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988FD" w14:textId="77777777" w:rsidR="006A06E8" w:rsidRPr="006F7DA4" w:rsidRDefault="006A06E8" w:rsidP="006A06E8">
      <w:pPr>
        <w:rPr>
          <w:b/>
          <w:bCs/>
          <w:sz w:val="36"/>
          <w:szCs w:val="36"/>
        </w:rPr>
      </w:pPr>
      <w:r w:rsidRPr="006F7DA4">
        <w:rPr>
          <w:b/>
          <w:bCs/>
          <w:sz w:val="36"/>
          <w:szCs w:val="36"/>
        </w:rPr>
        <w:t>THE AUSTRALIAN POPULATION RESEARCH INSTITUTE</w:t>
      </w:r>
    </w:p>
    <w:p w14:paraId="2BF9362A" w14:textId="77777777" w:rsidR="006A06E8" w:rsidRPr="006A06E8" w:rsidRDefault="006A06E8" w:rsidP="006A06E8">
      <w:pPr>
        <w:rPr>
          <w:b/>
          <w:bCs/>
        </w:rPr>
      </w:pPr>
    </w:p>
    <w:p w14:paraId="129FC473" w14:textId="026B2951" w:rsidR="006A06E8" w:rsidRPr="00202ADC" w:rsidRDefault="006A06E8" w:rsidP="006A06E8">
      <w:pPr>
        <w:rPr>
          <w:b/>
          <w:bCs/>
          <w:sz w:val="28"/>
          <w:szCs w:val="28"/>
        </w:rPr>
      </w:pPr>
      <w:r w:rsidRPr="00202ADC">
        <w:rPr>
          <w:b/>
          <w:bCs/>
          <w:sz w:val="28"/>
          <w:szCs w:val="28"/>
        </w:rPr>
        <w:t>RESEARCH REPORT</w:t>
      </w:r>
    </w:p>
    <w:p w14:paraId="1640256E" w14:textId="0EE22C41" w:rsidR="006A06E8" w:rsidRPr="00202ADC" w:rsidRDefault="0062598B" w:rsidP="006A06E8">
      <w:pPr>
        <w:rPr>
          <w:b/>
          <w:bCs/>
          <w:sz w:val="28"/>
          <w:szCs w:val="28"/>
        </w:rPr>
      </w:pPr>
      <w:r>
        <w:rPr>
          <w:b/>
          <w:bCs/>
          <w:sz w:val="28"/>
          <w:szCs w:val="28"/>
        </w:rPr>
        <w:t>June</w:t>
      </w:r>
      <w:r w:rsidR="001C45E2" w:rsidRPr="00202ADC">
        <w:rPr>
          <w:b/>
          <w:bCs/>
          <w:sz w:val="28"/>
          <w:szCs w:val="28"/>
        </w:rPr>
        <w:t xml:space="preserve"> </w:t>
      </w:r>
      <w:r w:rsidR="006A06E8" w:rsidRPr="00202ADC">
        <w:rPr>
          <w:b/>
          <w:bCs/>
          <w:sz w:val="28"/>
          <w:szCs w:val="28"/>
        </w:rPr>
        <w:t>202</w:t>
      </w:r>
      <w:r w:rsidR="00AC0B8D">
        <w:rPr>
          <w:b/>
          <w:bCs/>
          <w:sz w:val="28"/>
          <w:szCs w:val="28"/>
        </w:rPr>
        <w:t>2</w:t>
      </w:r>
    </w:p>
    <w:p w14:paraId="35E8A289" w14:textId="0329247F" w:rsidR="006A06E8" w:rsidRPr="006A06E8" w:rsidRDefault="006A06E8" w:rsidP="006A06E8">
      <w:pPr>
        <w:rPr>
          <w:b/>
          <w:bCs/>
        </w:rPr>
      </w:pPr>
    </w:p>
    <w:p w14:paraId="38B036BD" w14:textId="39BA25AC" w:rsidR="006A06E8" w:rsidRPr="006A06E8" w:rsidRDefault="00202ADC" w:rsidP="006A06E8">
      <w:pPr>
        <w:rPr>
          <w:b/>
          <w:bCs/>
        </w:rPr>
      </w:pPr>
      <w:r w:rsidRPr="00C03BE4">
        <w:rPr>
          <w:noProof/>
          <w:sz w:val="40"/>
          <w:szCs w:val="40"/>
        </w:rPr>
        <w:drawing>
          <wp:anchor distT="0" distB="0" distL="114300" distR="114300" simplePos="0" relativeHeight="251665408" behindDoc="1" locked="0" layoutInCell="1" allowOverlap="1" wp14:anchorId="3543FB25" wp14:editId="0C06951C">
            <wp:simplePos x="0" y="0"/>
            <wp:positionH relativeFrom="column">
              <wp:posOffset>0</wp:posOffset>
            </wp:positionH>
            <wp:positionV relativeFrom="paragraph">
              <wp:posOffset>287020</wp:posOffset>
            </wp:positionV>
            <wp:extent cx="5535295" cy="1357630"/>
            <wp:effectExtent l="0" t="0" r="8255" b="0"/>
            <wp:wrapTight wrapText="bothSides">
              <wp:wrapPolygon edited="0">
                <wp:start x="0" y="0"/>
                <wp:lineTo x="0" y="21216"/>
                <wp:lineTo x="21558" y="21216"/>
                <wp:lineTo x="2155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tretch>
                      <a:fillRect/>
                    </a:stretch>
                  </pic:blipFill>
                  <pic:spPr>
                    <a:xfrm>
                      <a:off x="0" y="0"/>
                      <a:ext cx="5535295" cy="1357630"/>
                    </a:xfrm>
                    <a:prstGeom prst="rect">
                      <a:avLst/>
                    </a:prstGeom>
                  </pic:spPr>
                </pic:pic>
              </a:graphicData>
            </a:graphic>
            <wp14:sizeRelH relativeFrom="margin">
              <wp14:pctWidth>0</wp14:pctWidth>
            </wp14:sizeRelH>
            <wp14:sizeRelV relativeFrom="margin">
              <wp14:pctHeight>0</wp14:pctHeight>
            </wp14:sizeRelV>
          </wp:anchor>
        </w:drawing>
      </w:r>
    </w:p>
    <w:p w14:paraId="025D9762" w14:textId="77777777" w:rsidR="006A06E8" w:rsidRPr="006A06E8" w:rsidRDefault="006A06E8" w:rsidP="006A06E8">
      <w:pPr>
        <w:rPr>
          <w:b/>
          <w:bCs/>
        </w:rPr>
      </w:pPr>
    </w:p>
    <w:p w14:paraId="5B853A55" w14:textId="77777777" w:rsidR="006A06E8" w:rsidRPr="006A06E8" w:rsidRDefault="006A06E8" w:rsidP="006A06E8">
      <w:pPr>
        <w:rPr>
          <w:b/>
          <w:bCs/>
        </w:rPr>
      </w:pPr>
    </w:p>
    <w:p w14:paraId="211BB467" w14:textId="77777777" w:rsidR="006A06E8" w:rsidRPr="006A06E8" w:rsidRDefault="006A06E8" w:rsidP="006A06E8">
      <w:pPr>
        <w:rPr>
          <w:b/>
          <w:bCs/>
        </w:rPr>
      </w:pPr>
    </w:p>
    <w:p w14:paraId="67795A67" w14:textId="0747703A" w:rsidR="00960DE6" w:rsidRDefault="00960DE6" w:rsidP="006A06E8">
      <w:pPr>
        <w:rPr>
          <w:b/>
          <w:bCs/>
          <w:sz w:val="36"/>
          <w:szCs w:val="36"/>
        </w:rPr>
      </w:pPr>
      <w:r>
        <w:rPr>
          <w:b/>
          <w:bCs/>
          <w:sz w:val="36"/>
          <w:szCs w:val="36"/>
        </w:rPr>
        <w:t xml:space="preserve">Impacts of </w:t>
      </w:r>
      <w:r w:rsidRPr="00960DE6">
        <w:rPr>
          <w:b/>
          <w:bCs/>
          <w:sz w:val="36"/>
          <w:szCs w:val="36"/>
        </w:rPr>
        <w:t xml:space="preserve">Structural Changes </w:t>
      </w:r>
      <w:proofErr w:type="gramStart"/>
      <w:r w:rsidRPr="00960DE6">
        <w:rPr>
          <w:b/>
          <w:bCs/>
          <w:sz w:val="36"/>
          <w:szCs w:val="36"/>
        </w:rPr>
        <w:t>In</w:t>
      </w:r>
      <w:proofErr w:type="gramEnd"/>
      <w:r w:rsidRPr="00960DE6">
        <w:rPr>
          <w:b/>
          <w:bCs/>
          <w:sz w:val="36"/>
          <w:szCs w:val="36"/>
        </w:rPr>
        <w:t xml:space="preserve"> Australia’s Economy (2006 – 2016) </w:t>
      </w:r>
      <w:r>
        <w:rPr>
          <w:b/>
          <w:bCs/>
          <w:sz w:val="36"/>
          <w:szCs w:val="36"/>
        </w:rPr>
        <w:t>on labour productivity, income inequality and competition in local markets</w:t>
      </w:r>
    </w:p>
    <w:p w14:paraId="57C949B0" w14:textId="276E3570" w:rsidR="006A06E8" w:rsidRPr="006A06E8" w:rsidRDefault="006A06E8" w:rsidP="006A06E8">
      <w:pPr>
        <w:rPr>
          <w:b/>
          <w:bCs/>
        </w:rPr>
      </w:pPr>
    </w:p>
    <w:p w14:paraId="4CD2074E" w14:textId="36253C02" w:rsidR="006A06E8" w:rsidRPr="006A06E8" w:rsidRDefault="006A06E8" w:rsidP="006A06E8">
      <w:pPr>
        <w:rPr>
          <w:b/>
          <w:bCs/>
        </w:rPr>
      </w:pPr>
    </w:p>
    <w:p w14:paraId="306F1CD2" w14:textId="378D22CD" w:rsidR="006A06E8" w:rsidRPr="006A06E8" w:rsidRDefault="006A06E8" w:rsidP="006A06E8">
      <w:pPr>
        <w:rPr>
          <w:b/>
          <w:bCs/>
        </w:rPr>
      </w:pPr>
    </w:p>
    <w:p w14:paraId="31B163D4" w14:textId="56ABF81D" w:rsidR="006A06E8" w:rsidRPr="006A06E8" w:rsidRDefault="006A06E8" w:rsidP="006A06E8">
      <w:pPr>
        <w:rPr>
          <w:b/>
          <w:bCs/>
        </w:rPr>
      </w:pPr>
    </w:p>
    <w:p w14:paraId="7162C229" w14:textId="1CFC6BA8" w:rsidR="006A06E8" w:rsidRPr="006A06E8" w:rsidRDefault="006A06E8" w:rsidP="006A06E8">
      <w:pPr>
        <w:rPr>
          <w:b/>
          <w:bCs/>
        </w:rPr>
      </w:pPr>
    </w:p>
    <w:p w14:paraId="74BF8338" w14:textId="13EDF8F3" w:rsidR="006A06E8" w:rsidRPr="006A06E8" w:rsidRDefault="006A06E8" w:rsidP="006A06E8"/>
    <w:p w14:paraId="3E3D7C99" w14:textId="59A48C2A" w:rsidR="006A06E8" w:rsidRPr="006A06E8" w:rsidRDefault="006A06E8" w:rsidP="006A06E8">
      <w:r>
        <w:t>D</w:t>
      </w:r>
      <w:r w:rsidRPr="006A06E8">
        <w:t>avid McCloskey</w:t>
      </w:r>
    </w:p>
    <w:p w14:paraId="57E1D4C5" w14:textId="6AEF702B" w:rsidR="006A06E8" w:rsidRPr="006A06E8" w:rsidRDefault="006A06E8" w:rsidP="006A06E8">
      <w:r w:rsidRPr="006A06E8">
        <w:t>The Australian Population Research Institute</w:t>
      </w:r>
    </w:p>
    <w:p w14:paraId="19B8B058" w14:textId="77777777" w:rsidR="00BA3686" w:rsidRDefault="006A06E8" w:rsidP="00BA3686">
      <w:pPr>
        <w:pStyle w:val="NoSpacing"/>
      </w:pPr>
      <w:r w:rsidRPr="006A06E8">
        <w:t>tapri.org.au</w:t>
      </w:r>
    </w:p>
    <w:p w14:paraId="54C4BEC2" w14:textId="77777777" w:rsidR="001D45C8" w:rsidRDefault="001D45C8" w:rsidP="001D45C8">
      <w:pPr>
        <w:rPr>
          <w:rStyle w:val="Hyperlink"/>
        </w:rPr>
      </w:pPr>
    </w:p>
    <w:p w14:paraId="180A08F7" w14:textId="7D7DE469" w:rsidR="001D45C8" w:rsidRPr="001D45C8" w:rsidRDefault="008A0CCD" w:rsidP="001D45C8">
      <w:pPr>
        <w:pStyle w:val="NoSpacing"/>
        <w:rPr>
          <w:rStyle w:val="Hyperlink"/>
        </w:rPr>
      </w:pPr>
      <w:hyperlink r:id="rId9" w:history="1">
        <w:r w:rsidR="001D45C8" w:rsidRPr="00051C24">
          <w:rPr>
            <w:rStyle w:val="Hyperlink"/>
          </w:rPr>
          <w:t>david.mccloskey@mimesis.technology</w:t>
        </w:r>
      </w:hyperlink>
    </w:p>
    <w:p w14:paraId="2A361DC3" w14:textId="73297212" w:rsidR="001D45C8" w:rsidRPr="001D45C8" w:rsidRDefault="001D45C8" w:rsidP="001D45C8">
      <w:pPr>
        <w:pStyle w:val="NoSpacing"/>
        <w:rPr>
          <w:rStyle w:val="Hyperlink"/>
        </w:rPr>
      </w:pPr>
      <w:r w:rsidRPr="001D45C8">
        <w:rPr>
          <w:rStyle w:val="Hyperlink"/>
        </w:rPr>
        <w:t>david.mccloskey@monash.edu</w:t>
      </w:r>
    </w:p>
    <w:p w14:paraId="0DAC6595" w14:textId="56DDE575" w:rsidR="006A06E8" w:rsidRDefault="006A06E8" w:rsidP="00BA3686">
      <w:pPr>
        <w:pStyle w:val="NoSpacing"/>
      </w:pPr>
      <w:r w:rsidRPr="006A06E8">
        <w:tab/>
      </w:r>
    </w:p>
    <w:p w14:paraId="38B5EB1C" w14:textId="77777777" w:rsidR="00BA3686" w:rsidRPr="006A06E8" w:rsidRDefault="00BA3686" w:rsidP="006A06E8"/>
    <w:p w14:paraId="46F5A213" w14:textId="1771609B" w:rsidR="006A06E8" w:rsidRDefault="006A06E8" w:rsidP="006A06E8">
      <w:pPr>
        <w:rPr>
          <w:b/>
          <w:bCs/>
        </w:rPr>
      </w:pPr>
      <w:r>
        <w:rPr>
          <w:b/>
          <w:bCs/>
        </w:rPr>
        <w:br w:type="page"/>
      </w:r>
    </w:p>
    <w:p w14:paraId="4748B44E" w14:textId="208BA1BD" w:rsidR="006A06E8" w:rsidRPr="006A06E8" w:rsidRDefault="006A06E8" w:rsidP="006A06E8">
      <w:pPr>
        <w:rPr>
          <w:b/>
          <w:bCs/>
        </w:rPr>
      </w:pPr>
      <w:r w:rsidRPr="006A06E8">
        <w:rPr>
          <w:b/>
          <w:bCs/>
        </w:rPr>
        <w:lastRenderedPageBreak/>
        <w:t>ACKNOWLEDGEMENTS:</w:t>
      </w:r>
    </w:p>
    <w:p w14:paraId="4B39F093" w14:textId="000B0FCE" w:rsidR="006A06E8" w:rsidRPr="006A06E8" w:rsidRDefault="006A06E8" w:rsidP="006A06E8"/>
    <w:p w14:paraId="08CF01E2" w14:textId="5EBA9108" w:rsidR="006A06E8" w:rsidRPr="006A06E8" w:rsidRDefault="006A06E8" w:rsidP="006A06E8">
      <w:r w:rsidRPr="006A06E8">
        <w:t>The author would like to acknowledge the support and contributions of:</w:t>
      </w:r>
    </w:p>
    <w:p w14:paraId="088803B6" w14:textId="7803E508" w:rsidR="006A06E8" w:rsidRPr="006A06E8" w:rsidRDefault="006A06E8" w:rsidP="006A06E8">
      <w:r w:rsidRPr="006A06E8">
        <w:t xml:space="preserve">Dr Bob Birrell, for his reviewing, constructive comments and critical review. Bob’s long interest in labour productivity and knowledge of economic history has been invaluable in shaping this </w:t>
      </w:r>
      <w:r w:rsidR="00C17C95" w:rsidRPr="006A06E8">
        <w:t>paper</w:t>
      </w:r>
      <w:r w:rsidR="00C17C95">
        <w:t>.</w:t>
      </w:r>
    </w:p>
    <w:p w14:paraId="650310F7" w14:textId="770FE796" w:rsidR="006A06E8" w:rsidRPr="006A06E8" w:rsidRDefault="006A06E8" w:rsidP="006A06E8">
      <w:r w:rsidRPr="006A06E8">
        <w:t>Dr Kath</w:t>
      </w:r>
      <w:r w:rsidR="00E34358">
        <w:t>arine</w:t>
      </w:r>
      <w:r w:rsidRPr="006A06E8">
        <w:t xml:space="preserve"> Betts, for her review of the narrative and guidance in improving the flow and readability of this work</w:t>
      </w:r>
      <w:r w:rsidR="00C17C95">
        <w:t>.</w:t>
      </w:r>
    </w:p>
    <w:p w14:paraId="41AEC83F" w14:textId="6D26B728" w:rsidR="006A06E8" w:rsidRPr="006A06E8" w:rsidRDefault="006A06E8" w:rsidP="006A06E8">
      <w:pPr>
        <w:rPr>
          <w:b/>
          <w:bCs/>
        </w:rPr>
      </w:pPr>
    </w:p>
    <w:p w14:paraId="6944DDAB" w14:textId="642C22E8" w:rsidR="006A06E8" w:rsidRPr="006A06E8" w:rsidRDefault="006A06E8" w:rsidP="006A06E8">
      <w:pPr>
        <w:rPr>
          <w:b/>
          <w:bCs/>
        </w:rPr>
      </w:pPr>
    </w:p>
    <w:p w14:paraId="11F8DF96" w14:textId="692306C0" w:rsidR="006A06E8" w:rsidRPr="006A06E8" w:rsidRDefault="006A06E8" w:rsidP="006A06E8">
      <w:pPr>
        <w:rPr>
          <w:b/>
          <w:bCs/>
        </w:rPr>
      </w:pPr>
    </w:p>
    <w:p w14:paraId="13A637A4" w14:textId="0F96497E" w:rsidR="006A06E8" w:rsidRPr="006A06E8" w:rsidRDefault="006A06E8" w:rsidP="006A06E8">
      <w:pPr>
        <w:rPr>
          <w:b/>
          <w:bCs/>
        </w:rPr>
      </w:pPr>
    </w:p>
    <w:p w14:paraId="6AB14041" w14:textId="1DD84277" w:rsidR="006A06E8" w:rsidRPr="006A06E8" w:rsidRDefault="006A06E8" w:rsidP="006A06E8">
      <w:pPr>
        <w:rPr>
          <w:b/>
          <w:bCs/>
        </w:rPr>
      </w:pPr>
    </w:p>
    <w:p w14:paraId="2CFAE7DD" w14:textId="0108A919" w:rsidR="006A06E8" w:rsidRPr="006A06E8" w:rsidRDefault="006A06E8" w:rsidP="006A06E8">
      <w:pPr>
        <w:rPr>
          <w:b/>
          <w:bCs/>
        </w:rPr>
      </w:pPr>
    </w:p>
    <w:p w14:paraId="309DD27E" w14:textId="51339DD7" w:rsidR="006A06E8" w:rsidRPr="006A06E8" w:rsidRDefault="006A06E8" w:rsidP="006A06E8">
      <w:pPr>
        <w:rPr>
          <w:b/>
          <w:bCs/>
        </w:rPr>
      </w:pPr>
      <w:r w:rsidRPr="006A06E8">
        <w:rPr>
          <w:b/>
          <w:bCs/>
        </w:rPr>
        <w:t>ABOUT THE AUTHOR:</w:t>
      </w:r>
    </w:p>
    <w:p w14:paraId="31A0F102" w14:textId="2677804E" w:rsidR="006A06E8" w:rsidRPr="006A06E8" w:rsidRDefault="006A06E8" w:rsidP="006A06E8">
      <w:pPr>
        <w:rPr>
          <w:b/>
          <w:bCs/>
        </w:rPr>
      </w:pPr>
    </w:p>
    <w:p w14:paraId="064AAD47" w14:textId="4DBC5420" w:rsidR="006A06E8" w:rsidRPr="00AD45E3" w:rsidRDefault="006A06E8" w:rsidP="006A06E8">
      <w:r w:rsidRPr="00AD45E3">
        <w:t>David McCloskey is CEO of Mimesis Labs</w:t>
      </w:r>
      <w:r w:rsidR="00AC0B8D">
        <w:t>,</w:t>
      </w:r>
      <w:r w:rsidRPr="00AD45E3">
        <w:t xml:space="preserve"> a digital technology business, and a Research Associate of the School of Sociology at Monash University, and is a member of the Australian Population Research Institute (TAPRI).</w:t>
      </w:r>
      <w:r w:rsidR="00293ED7">
        <w:t xml:space="preserve"> </w:t>
      </w:r>
    </w:p>
    <w:p w14:paraId="79E61E35" w14:textId="0E0EAD6C" w:rsidR="006A06E8" w:rsidRPr="00AD45E3" w:rsidRDefault="006A06E8" w:rsidP="006A06E8">
      <w:r w:rsidRPr="00AD45E3">
        <w:t>He has worked extensively in demography and social analysis, including geo-demography, big data and machine learning across health, housing, transport and smart cities initiatives.  He is currently leading the development of innovative digital technology to transform and improve town planning processes and outcomes.</w:t>
      </w:r>
    </w:p>
    <w:p w14:paraId="0C21D7E9" w14:textId="1E48291F" w:rsidR="006A06E8" w:rsidRPr="006A06E8" w:rsidRDefault="006A06E8" w:rsidP="006A06E8">
      <w:pPr>
        <w:rPr>
          <w:b/>
          <w:bCs/>
        </w:rPr>
      </w:pPr>
    </w:p>
    <w:p w14:paraId="0964B47A" w14:textId="3B0844ED" w:rsidR="006A06E8" w:rsidRPr="006A06E8" w:rsidRDefault="006A06E8" w:rsidP="00AD45E3"/>
    <w:p w14:paraId="776C73F3" w14:textId="1B136E70" w:rsidR="006A06E8" w:rsidRPr="006A06E8" w:rsidRDefault="006A06E8" w:rsidP="00AD45E3">
      <w:proofErr w:type="spellStart"/>
      <w:r w:rsidRPr="006A06E8">
        <w:t>david.mccloskey@mimesis.</w:t>
      </w:r>
      <w:r w:rsidR="00AC0B8D">
        <w:t>labs</w:t>
      </w:r>
      <w:proofErr w:type="spellEnd"/>
    </w:p>
    <w:p w14:paraId="16A923FF" w14:textId="4F3B735E" w:rsidR="006A06E8" w:rsidRPr="006A06E8" w:rsidRDefault="006A06E8" w:rsidP="00AD45E3">
      <w:r w:rsidRPr="006A06E8">
        <w:t>david.mccloskey@monash.edu</w:t>
      </w:r>
    </w:p>
    <w:p w14:paraId="71D6A4B5" w14:textId="1ED684D5" w:rsidR="006A06E8" w:rsidRPr="006A06E8" w:rsidRDefault="006A06E8" w:rsidP="006A06E8">
      <w:pPr>
        <w:rPr>
          <w:b/>
          <w:bCs/>
        </w:rPr>
      </w:pPr>
    </w:p>
    <w:p w14:paraId="0D0D1A33" w14:textId="49C93A18" w:rsidR="006A06E8" w:rsidRDefault="006A06E8" w:rsidP="003C2991">
      <w:pPr>
        <w:rPr>
          <w:b/>
          <w:bCs/>
        </w:rPr>
      </w:pPr>
    </w:p>
    <w:p w14:paraId="0BCC95A5" w14:textId="51E3028D" w:rsidR="00953A46" w:rsidRDefault="00953A46" w:rsidP="003C2991">
      <w:pPr>
        <w:rPr>
          <w:b/>
          <w:bCs/>
        </w:rPr>
      </w:pPr>
    </w:p>
    <w:p w14:paraId="7DEFF744" w14:textId="36E968CA" w:rsidR="00953A46" w:rsidRDefault="00953A46" w:rsidP="003C2991">
      <w:pPr>
        <w:rPr>
          <w:b/>
          <w:bCs/>
        </w:rPr>
      </w:pPr>
    </w:p>
    <w:p w14:paraId="4B12D678" w14:textId="4B7CDB0D" w:rsidR="006A06E8" w:rsidRDefault="006A06E8" w:rsidP="003C2991">
      <w:pPr>
        <w:rPr>
          <w:b/>
          <w:bCs/>
        </w:rPr>
      </w:pPr>
    </w:p>
    <w:p w14:paraId="07A514B2" w14:textId="641FC9CB" w:rsidR="00953A46" w:rsidRDefault="00960DE6" w:rsidP="003C2991">
      <w:pPr>
        <w:rPr>
          <w:b/>
          <w:bCs/>
        </w:rPr>
      </w:pPr>
      <w:r>
        <w:rPr>
          <w:noProof/>
        </w:rPr>
        <w:drawing>
          <wp:anchor distT="0" distB="0" distL="114300" distR="114300" simplePos="0" relativeHeight="251661312" behindDoc="0" locked="0" layoutInCell="1" allowOverlap="1" wp14:anchorId="0C347BFE" wp14:editId="422346E4">
            <wp:simplePos x="0" y="0"/>
            <wp:positionH relativeFrom="column">
              <wp:posOffset>13335</wp:posOffset>
            </wp:positionH>
            <wp:positionV relativeFrom="paragraph">
              <wp:posOffset>225425</wp:posOffset>
            </wp:positionV>
            <wp:extent cx="1742440" cy="370840"/>
            <wp:effectExtent l="0" t="0" r="0" b="0"/>
            <wp:wrapThrough wrapText="bothSides">
              <wp:wrapPolygon edited="0">
                <wp:start x="0" y="0"/>
                <wp:lineTo x="0" y="19973"/>
                <wp:lineTo x="21254" y="19973"/>
                <wp:lineTo x="2125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1742440" cy="370840"/>
                    </a:xfrm>
                    <a:prstGeom prst="rect">
                      <a:avLst/>
                    </a:prstGeom>
                  </pic:spPr>
                </pic:pic>
              </a:graphicData>
            </a:graphic>
            <wp14:sizeRelH relativeFrom="margin">
              <wp14:pctWidth>0</wp14:pctWidth>
            </wp14:sizeRelH>
            <wp14:sizeRelV relativeFrom="margin">
              <wp14:pctHeight>0</wp14:pctHeight>
            </wp14:sizeRelV>
          </wp:anchor>
        </w:drawing>
      </w:r>
      <w:r>
        <w:rPr>
          <w:noProof/>
          <w:lang w:eastAsia="zh-CN"/>
        </w:rPr>
        <w:drawing>
          <wp:anchor distT="0" distB="0" distL="114300" distR="114300" simplePos="0" relativeHeight="251663360" behindDoc="0" locked="0" layoutInCell="1" allowOverlap="1" wp14:anchorId="5CCC7C9E" wp14:editId="0226C8D4">
            <wp:simplePos x="0" y="0"/>
            <wp:positionH relativeFrom="page">
              <wp:posOffset>4900903</wp:posOffset>
            </wp:positionH>
            <wp:positionV relativeFrom="page">
              <wp:posOffset>9318004</wp:posOffset>
            </wp:positionV>
            <wp:extent cx="1871980" cy="543560"/>
            <wp:effectExtent l="0" t="0" r="0"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Monash_2-Black_NE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1980" cy="543560"/>
                    </a:xfrm>
                    <a:prstGeom prst="rect">
                      <a:avLst/>
                    </a:prstGeom>
                  </pic:spPr>
                </pic:pic>
              </a:graphicData>
            </a:graphic>
            <wp14:sizeRelH relativeFrom="margin">
              <wp14:pctWidth>0</wp14:pctWidth>
            </wp14:sizeRelH>
            <wp14:sizeRelV relativeFrom="margin">
              <wp14:pctHeight>0</wp14:pctHeight>
            </wp14:sizeRelV>
          </wp:anchor>
        </w:drawing>
      </w:r>
    </w:p>
    <w:p w14:paraId="255C0CB6" w14:textId="40F1CDB1" w:rsidR="006A06E8" w:rsidRDefault="006A06E8" w:rsidP="003C2991">
      <w:pPr>
        <w:rPr>
          <w:b/>
          <w:bCs/>
        </w:rPr>
      </w:pPr>
      <w:r>
        <w:rPr>
          <w:b/>
          <w:bCs/>
        </w:rPr>
        <w:br w:type="page"/>
      </w:r>
    </w:p>
    <w:bookmarkStart w:id="0" w:name="_Toc89437532" w:displacedByCustomXml="next"/>
    <w:sdt>
      <w:sdtPr>
        <w:rPr>
          <w:rFonts w:asciiTheme="minorHAnsi" w:eastAsiaTheme="minorHAnsi" w:hAnsiTheme="minorHAnsi" w:cstheme="minorBidi"/>
          <w:b w:val="0"/>
          <w:caps w:val="0"/>
          <w:smallCaps w:val="0"/>
          <w:color w:val="auto"/>
          <w:sz w:val="22"/>
          <w:szCs w:val="22"/>
        </w:rPr>
        <w:id w:val="-1077828422"/>
        <w:docPartObj>
          <w:docPartGallery w:val="Table of Contents"/>
          <w:docPartUnique/>
        </w:docPartObj>
      </w:sdtPr>
      <w:sdtEndPr>
        <w:rPr>
          <w:noProof/>
        </w:rPr>
      </w:sdtEndPr>
      <w:sdtContent>
        <w:p w14:paraId="2156D5FE" w14:textId="68E62330" w:rsidR="00953A46" w:rsidRDefault="00953A46">
          <w:pPr>
            <w:pStyle w:val="TOCHeading"/>
          </w:pPr>
          <w:r>
            <w:t>Table of Contents</w:t>
          </w:r>
          <w:bookmarkEnd w:id="0"/>
        </w:p>
        <w:p w14:paraId="4684F9A6" w14:textId="05F370B6" w:rsidR="000D6785" w:rsidRDefault="00953A46">
          <w:pPr>
            <w:pStyle w:val="TOC1"/>
            <w:rPr>
              <w:rFonts w:asciiTheme="minorHAnsi" w:eastAsiaTheme="minorEastAsia" w:hAnsiTheme="minorHAnsi" w:cstheme="minorBidi"/>
              <w:b w:val="0"/>
              <w:bCs w:val="0"/>
              <w:color w:val="auto"/>
              <w:sz w:val="22"/>
              <w:szCs w:val="22"/>
              <w:lang w:eastAsia="en-AU"/>
            </w:rPr>
          </w:pPr>
          <w:r w:rsidRPr="00C96196">
            <w:rPr>
              <w:b w:val="0"/>
              <w:bCs w:val="0"/>
            </w:rPr>
            <w:fldChar w:fldCharType="begin"/>
          </w:r>
          <w:r w:rsidRPr="00C96196">
            <w:rPr>
              <w:b w:val="0"/>
              <w:bCs w:val="0"/>
            </w:rPr>
            <w:instrText xml:space="preserve"> TOC \o "1-3" \h \z \u </w:instrText>
          </w:r>
          <w:r w:rsidRPr="00C96196">
            <w:rPr>
              <w:b w:val="0"/>
              <w:bCs w:val="0"/>
            </w:rPr>
            <w:fldChar w:fldCharType="separate"/>
          </w:r>
          <w:hyperlink w:anchor="_Toc89437532" w:history="1">
            <w:r w:rsidR="000D6785" w:rsidRPr="001000DB">
              <w:rPr>
                <w:rStyle w:val="Hyperlink"/>
              </w:rPr>
              <w:t>Table of Contents</w:t>
            </w:r>
            <w:r w:rsidR="000D6785">
              <w:rPr>
                <w:webHidden/>
              </w:rPr>
              <w:tab/>
            </w:r>
            <w:r w:rsidR="000D6785">
              <w:rPr>
                <w:webHidden/>
              </w:rPr>
              <w:fldChar w:fldCharType="begin"/>
            </w:r>
            <w:r w:rsidR="000D6785">
              <w:rPr>
                <w:webHidden/>
              </w:rPr>
              <w:instrText xml:space="preserve"> PAGEREF _Toc89437532 \h </w:instrText>
            </w:r>
            <w:r w:rsidR="000D6785">
              <w:rPr>
                <w:webHidden/>
              </w:rPr>
            </w:r>
            <w:r w:rsidR="000D6785">
              <w:rPr>
                <w:webHidden/>
              </w:rPr>
              <w:fldChar w:fldCharType="separate"/>
            </w:r>
            <w:r w:rsidR="00C462F5">
              <w:rPr>
                <w:webHidden/>
              </w:rPr>
              <w:t>3</w:t>
            </w:r>
            <w:r w:rsidR="000D6785">
              <w:rPr>
                <w:webHidden/>
              </w:rPr>
              <w:fldChar w:fldCharType="end"/>
            </w:r>
          </w:hyperlink>
        </w:p>
        <w:p w14:paraId="766A2972" w14:textId="395EF9A2" w:rsidR="000D6785" w:rsidRDefault="008A0CCD">
          <w:pPr>
            <w:pStyle w:val="TOC1"/>
            <w:rPr>
              <w:rFonts w:asciiTheme="minorHAnsi" w:eastAsiaTheme="minorEastAsia" w:hAnsiTheme="minorHAnsi" w:cstheme="minorBidi"/>
              <w:b w:val="0"/>
              <w:bCs w:val="0"/>
              <w:color w:val="auto"/>
              <w:sz w:val="22"/>
              <w:szCs w:val="22"/>
              <w:lang w:eastAsia="en-AU"/>
            </w:rPr>
          </w:pPr>
          <w:hyperlink w:anchor="_Toc89437533" w:history="1">
            <w:r w:rsidR="000D6785" w:rsidRPr="001000DB">
              <w:rPr>
                <w:rStyle w:val="Hyperlink"/>
              </w:rPr>
              <w:t>EXECUTIVE SUMMARY</w:t>
            </w:r>
            <w:r w:rsidR="000D6785">
              <w:rPr>
                <w:webHidden/>
              </w:rPr>
              <w:tab/>
            </w:r>
            <w:r w:rsidR="000D6785">
              <w:rPr>
                <w:webHidden/>
              </w:rPr>
              <w:fldChar w:fldCharType="begin"/>
            </w:r>
            <w:r w:rsidR="000D6785">
              <w:rPr>
                <w:webHidden/>
              </w:rPr>
              <w:instrText xml:space="preserve"> PAGEREF _Toc89437533 \h </w:instrText>
            </w:r>
            <w:r w:rsidR="000D6785">
              <w:rPr>
                <w:webHidden/>
              </w:rPr>
            </w:r>
            <w:r w:rsidR="000D6785">
              <w:rPr>
                <w:webHidden/>
              </w:rPr>
              <w:fldChar w:fldCharType="separate"/>
            </w:r>
            <w:r w:rsidR="00C462F5">
              <w:rPr>
                <w:webHidden/>
              </w:rPr>
              <w:t>4</w:t>
            </w:r>
            <w:r w:rsidR="000D6785">
              <w:rPr>
                <w:webHidden/>
              </w:rPr>
              <w:fldChar w:fldCharType="end"/>
            </w:r>
          </w:hyperlink>
        </w:p>
        <w:p w14:paraId="61C4F9F1" w14:textId="6C236973" w:rsidR="000D6785" w:rsidRDefault="008A0CCD">
          <w:pPr>
            <w:pStyle w:val="TOC1"/>
            <w:rPr>
              <w:rFonts w:asciiTheme="minorHAnsi" w:eastAsiaTheme="minorEastAsia" w:hAnsiTheme="minorHAnsi" w:cstheme="minorBidi"/>
              <w:b w:val="0"/>
              <w:bCs w:val="0"/>
              <w:color w:val="auto"/>
              <w:sz w:val="22"/>
              <w:szCs w:val="22"/>
              <w:lang w:eastAsia="en-AU"/>
            </w:rPr>
          </w:pPr>
          <w:hyperlink w:anchor="_Toc89437534" w:history="1">
            <w:r w:rsidR="000D6785" w:rsidRPr="001000DB">
              <w:rPr>
                <w:rStyle w:val="Hyperlink"/>
              </w:rPr>
              <w:t xml:space="preserve">INSIGHTS INTO HOW AUSTRALIAN ECONOMIC POLICY SETTINGS HAVE LED TO </w:t>
            </w:r>
            <w:r w:rsidR="00E17D0C">
              <w:rPr>
                <w:rStyle w:val="Hyperlink"/>
              </w:rPr>
              <w:br/>
            </w:r>
            <w:r w:rsidR="000D6785" w:rsidRPr="001000DB">
              <w:rPr>
                <w:rStyle w:val="Hyperlink"/>
              </w:rPr>
              <w:t>STRUCTURAL CHANGE IN THE ECONOMY AND SLOWER PRODUCTIVITY GROWTH</w:t>
            </w:r>
            <w:r w:rsidR="000D6785">
              <w:rPr>
                <w:webHidden/>
              </w:rPr>
              <w:tab/>
            </w:r>
            <w:r w:rsidR="000D6785">
              <w:rPr>
                <w:webHidden/>
              </w:rPr>
              <w:fldChar w:fldCharType="begin"/>
            </w:r>
            <w:r w:rsidR="000D6785">
              <w:rPr>
                <w:webHidden/>
              </w:rPr>
              <w:instrText xml:space="preserve"> PAGEREF _Toc89437534 \h </w:instrText>
            </w:r>
            <w:r w:rsidR="000D6785">
              <w:rPr>
                <w:webHidden/>
              </w:rPr>
            </w:r>
            <w:r w:rsidR="000D6785">
              <w:rPr>
                <w:webHidden/>
              </w:rPr>
              <w:fldChar w:fldCharType="separate"/>
            </w:r>
            <w:r w:rsidR="00C462F5">
              <w:rPr>
                <w:webHidden/>
              </w:rPr>
              <w:t>5</w:t>
            </w:r>
            <w:r w:rsidR="000D6785">
              <w:rPr>
                <w:webHidden/>
              </w:rPr>
              <w:fldChar w:fldCharType="end"/>
            </w:r>
          </w:hyperlink>
        </w:p>
        <w:p w14:paraId="5CB57262" w14:textId="55D20877" w:rsidR="000D6785" w:rsidRDefault="008A0CCD">
          <w:pPr>
            <w:pStyle w:val="TOC2"/>
            <w:rPr>
              <w:rFonts w:eastAsiaTheme="minorEastAsia" w:cstheme="minorBidi"/>
              <w:sz w:val="22"/>
              <w:szCs w:val="22"/>
              <w:lang w:eastAsia="en-AU"/>
            </w:rPr>
          </w:pPr>
          <w:hyperlink w:anchor="_Toc89437535" w:history="1">
            <w:r w:rsidR="000D6785" w:rsidRPr="001000DB">
              <w:rPr>
                <w:rStyle w:val="Hyperlink"/>
              </w:rPr>
              <w:t>A DEEP DIVE INTO MANUFACTURING</w:t>
            </w:r>
            <w:r w:rsidR="000D6785">
              <w:rPr>
                <w:webHidden/>
              </w:rPr>
              <w:tab/>
            </w:r>
            <w:r w:rsidR="000D6785">
              <w:rPr>
                <w:webHidden/>
              </w:rPr>
              <w:fldChar w:fldCharType="begin"/>
            </w:r>
            <w:r w:rsidR="000D6785">
              <w:rPr>
                <w:webHidden/>
              </w:rPr>
              <w:instrText xml:space="preserve"> PAGEREF _Toc89437535 \h </w:instrText>
            </w:r>
            <w:r w:rsidR="000D6785">
              <w:rPr>
                <w:webHidden/>
              </w:rPr>
            </w:r>
            <w:r w:rsidR="000D6785">
              <w:rPr>
                <w:webHidden/>
              </w:rPr>
              <w:fldChar w:fldCharType="separate"/>
            </w:r>
            <w:r w:rsidR="00C462F5">
              <w:rPr>
                <w:webHidden/>
              </w:rPr>
              <w:t>8</w:t>
            </w:r>
            <w:r w:rsidR="000D6785">
              <w:rPr>
                <w:webHidden/>
              </w:rPr>
              <w:fldChar w:fldCharType="end"/>
            </w:r>
          </w:hyperlink>
        </w:p>
        <w:p w14:paraId="37F1FFA8" w14:textId="6BD74C87" w:rsidR="000D6785" w:rsidRDefault="008A0CCD">
          <w:pPr>
            <w:pStyle w:val="TOC2"/>
            <w:rPr>
              <w:rFonts w:eastAsiaTheme="minorEastAsia" w:cstheme="minorBidi"/>
              <w:sz w:val="22"/>
              <w:szCs w:val="22"/>
              <w:lang w:eastAsia="en-AU"/>
            </w:rPr>
          </w:pPr>
          <w:hyperlink w:anchor="_Toc89437536" w:history="1">
            <w:r w:rsidR="000D6785" w:rsidRPr="001000DB">
              <w:rPr>
                <w:rStyle w:val="Hyperlink"/>
              </w:rPr>
              <w:t>SECTORS WITH STRUCTURAL GAIN – PEOPLE SERVICING, HEALTH CARE AND SOCIAL ASSISTANCE, EDUCATION AND TRAINING</w:t>
            </w:r>
            <w:r w:rsidR="000D6785">
              <w:rPr>
                <w:webHidden/>
              </w:rPr>
              <w:tab/>
            </w:r>
            <w:r w:rsidR="000D6785">
              <w:rPr>
                <w:webHidden/>
              </w:rPr>
              <w:fldChar w:fldCharType="begin"/>
            </w:r>
            <w:r w:rsidR="000D6785">
              <w:rPr>
                <w:webHidden/>
              </w:rPr>
              <w:instrText xml:space="preserve"> PAGEREF _Toc89437536 \h </w:instrText>
            </w:r>
            <w:r w:rsidR="000D6785">
              <w:rPr>
                <w:webHidden/>
              </w:rPr>
            </w:r>
            <w:r w:rsidR="000D6785">
              <w:rPr>
                <w:webHidden/>
              </w:rPr>
              <w:fldChar w:fldCharType="separate"/>
            </w:r>
            <w:r w:rsidR="00C462F5">
              <w:rPr>
                <w:webHidden/>
              </w:rPr>
              <w:t>11</w:t>
            </w:r>
            <w:r w:rsidR="000D6785">
              <w:rPr>
                <w:webHidden/>
              </w:rPr>
              <w:fldChar w:fldCharType="end"/>
            </w:r>
          </w:hyperlink>
        </w:p>
        <w:p w14:paraId="59E992A4" w14:textId="3861DA03" w:rsidR="000D6785" w:rsidRDefault="008A0CCD">
          <w:pPr>
            <w:pStyle w:val="TOC2"/>
            <w:rPr>
              <w:rFonts w:eastAsiaTheme="minorEastAsia" w:cstheme="minorBidi"/>
              <w:sz w:val="22"/>
              <w:szCs w:val="22"/>
              <w:lang w:eastAsia="en-AU"/>
            </w:rPr>
          </w:pPr>
          <w:hyperlink w:anchor="_Toc89437537" w:history="1">
            <w:r w:rsidR="000D6785" w:rsidRPr="001000DB">
              <w:rPr>
                <w:rStyle w:val="Hyperlink"/>
              </w:rPr>
              <w:t>KNOWLEDGE INDUSTRIES AND SERVICES</w:t>
            </w:r>
            <w:r w:rsidR="000D6785">
              <w:rPr>
                <w:webHidden/>
              </w:rPr>
              <w:tab/>
            </w:r>
            <w:r w:rsidR="000D6785">
              <w:rPr>
                <w:webHidden/>
              </w:rPr>
              <w:fldChar w:fldCharType="begin"/>
            </w:r>
            <w:r w:rsidR="000D6785">
              <w:rPr>
                <w:webHidden/>
              </w:rPr>
              <w:instrText xml:space="preserve"> PAGEREF _Toc89437537 \h </w:instrText>
            </w:r>
            <w:r w:rsidR="000D6785">
              <w:rPr>
                <w:webHidden/>
              </w:rPr>
            </w:r>
            <w:r w:rsidR="000D6785">
              <w:rPr>
                <w:webHidden/>
              </w:rPr>
              <w:fldChar w:fldCharType="separate"/>
            </w:r>
            <w:r w:rsidR="00C462F5">
              <w:rPr>
                <w:webHidden/>
              </w:rPr>
              <w:t>12</w:t>
            </w:r>
            <w:r w:rsidR="000D6785">
              <w:rPr>
                <w:webHidden/>
              </w:rPr>
              <w:fldChar w:fldCharType="end"/>
            </w:r>
          </w:hyperlink>
        </w:p>
        <w:p w14:paraId="70AB89C6" w14:textId="1201D767" w:rsidR="000D6785" w:rsidRDefault="008A0CCD">
          <w:pPr>
            <w:pStyle w:val="TOC1"/>
            <w:rPr>
              <w:rFonts w:asciiTheme="minorHAnsi" w:eastAsiaTheme="minorEastAsia" w:hAnsiTheme="minorHAnsi" w:cstheme="minorBidi"/>
              <w:b w:val="0"/>
              <w:bCs w:val="0"/>
              <w:color w:val="auto"/>
              <w:sz w:val="22"/>
              <w:szCs w:val="22"/>
              <w:lang w:eastAsia="en-AU"/>
            </w:rPr>
          </w:pPr>
          <w:hyperlink w:anchor="_Toc89437538" w:history="1">
            <w:r w:rsidR="000D6785" w:rsidRPr="001000DB">
              <w:rPr>
                <w:rStyle w:val="Hyperlink"/>
              </w:rPr>
              <w:t>CHALLENGES TO SOCIAL COHESION –THE GROWTH OF INCOME INEQUALITY AND THE SHRINKING OF MID INCOME, MIDDLE AUSTRALIA</w:t>
            </w:r>
            <w:r w:rsidR="000D6785">
              <w:rPr>
                <w:webHidden/>
              </w:rPr>
              <w:tab/>
            </w:r>
            <w:r w:rsidR="000D6785">
              <w:rPr>
                <w:webHidden/>
              </w:rPr>
              <w:fldChar w:fldCharType="begin"/>
            </w:r>
            <w:r w:rsidR="000D6785">
              <w:rPr>
                <w:webHidden/>
              </w:rPr>
              <w:instrText xml:space="preserve"> PAGEREF _Toc89437538 \h </w:instrText>
            </w:r>
            <w:r w:rsidR="000D6785">
              <w:rPr>
                <w:webHidden/>
              </w:rPr>
            </w:r>
            <w:r w:rsidR="000D6785">
              <w:rPr>
                <w:webHidden/>
              </w:rPr>
              <w:fldChar w:fldCharType="separate"/>
            </w:r>
            <w:r w:rsidR="00C462F5">
              <w:rPr>
                <w:webHidden/>
              </w:rPr>
              <w:t>13</w:t>
            </w:r>
            <w:r w:rsidR="000D6785">
              <w:rPr>
                <w:webHidden/>
              </w:rPr>
              <w:fldChar w:fldCharType="end"/>
            </w:r>
          </w:hyperlink>
        </w:p>
        <w:p w14:paraId="7FD155DB" w14:textId="0A0AA715" w:rsidR="000D6785" w:rsidRDefault="008A0CCD">
          <w:pPr>
            <w:pStyle w:val="TOC2"/>
            <w:rPr>
              <w:rFonts w:eastAsiaTheme="minorEastAsia" w:cstheme="minorBidi"/>
              <w:sz w:val="22"/>
              <w:szCs w:val="22"/>
              <w:lang w:eastAsia="en-AU"/>
            </w:rPr>
          </w:pPr>
          <w:hyperlink w:anchor="_Toc89437539" w:history="1">
            <w:r w:rsidR="000D6785" w:rsidRPr="001000DB">
              <w:rPr>
                <w:rStyle w:val="Hyperlink"/>
              </w:rPr>
              <w:t>INCREASE IN SHARE OF INCOME GOING TO CAPITAL OWNERS</w:t>
            </w:r>
            <w:r w:rsidR="000D6785">
              <w:rPr>
                <w:webHidden/>
              </w:rPr>
              <w:tab/>
            </w:r>
            <w:r w:rsidR="000D6785">
              <w:rPr>
                <w:webHidden/>
              </w:rPr>
              <w:fldChar w:fldCharType="begin"/>
            </w:r>
            <w:r w:rsidR="000D6785">
              <w:rPr>
                <w:webHidden/>
              </w:rPr>
              <w:instrText xml:space="preserve"> PAGEREF _Toc89437539 \h </w:instrText>
            </w:r>
            <w:r w:rsidR="000D6785">
              <w:rPr>
                <w:webHidden/>
              </w:rPr>
            </w:r>
            <w:r w:rsidR="000D6785">
              <w:rPr>
                <w:webHidden/>
              </w:rPr>
              <w:fldChar w:fldCharType="separate"/>
            </w:r>
            <w:r w:rsidR="00C462F5">
              <w:rPr>
                <w:webHidden/>
              </w:rPr>
              <w:t>14</w:t>
            </w:r>
            <w:r w:rsidR="000D6785">
              <w:rPr>
                <w:webHidden/>
              </w:rPr>
              <w:fldChar w:fldCharType="end"/>
            </w:r>
          </w:hyperlink>
        </w:p>
        <w:p w14:paraId="1CD7A62D" w14:textId="22C7D073" w:rsidR="000D6785" w:rsidRDefault="008A0CCD">
          <w:pPr>
            <w:pStyle w:val="TOC1"/>
            <w:rPr>
              <w:rFonts w:asciiTheme="minorHAnsi" w:eastAsiaTheme="minorEastAsia" w:hAnsiTheme="minorHAnsi" w:cstheme="minorBidi"/>
              <w:b w:val="0"/>
              <w:bCs w:val="0"/>
              <w:color w:val="auto"/>
              <w:sz w:val="22"/>
              <w:szCs w:val="22"/>
              <w:lang w:eastAsia="en-AU"/>
            </w:rPr>
          </w:pPr>
          <w:hyperlink w:anchor="_Toc89437540" w:history="1">
            <w:r w:rsidR="000D6785" w:rsidRPr="001000DB">
              <w:rPr>
                <w:rStyle w:val="Hyperlink"/>
              </w:rPr>
              <w:t>PROSPECTS FOR FUTURE JOBS – THE IMPACT OF ECONOMIC POLICY, AUTOMATION AND DIGITAL TECHNOLOGIES ON AUSTRALIAN JOBS</w:t>
            </w:r>
            <w:r w:rsidR="000D6785">
              <w:rPr>
                <w:webHidden/>
              </w:rPr>
              <w:tab/>
            </w:r>
            <w:r w:rsidR="000D6785">
              <w:rPr>
                <w:webHidden/>
              </w:rPr>
              <w:fldChar w:fldCharType="begin"/>
            </w:r>
            <w:r w:rsidR="000D6785">
              <w:rPr>
                <w:webHidden/>
              </w:rPr>
              <w:instrText xml:space="preserve"> PAGEREF _Toc89437540 \h </w:instrText>
            </w:r>
            <w:r w:rsidR="000D6785">
              <w:rPr>
                <w:webHidden/>
              </w:rPr>
            </w:r>
            <w:r w:rsidR="000D6785">
              <w:rPr>
                <w:webHidden/>
              </w:rPr>
              <w:fldChar w:fldCharType="separate"/>
            </w:r>
            <w:r w:rsidR="00C462F5">
              <w:rPr>
                <w:webHidden/>
              </w:rPr>
              <w:t>16</w:t>
            </w:r>
            <w:r w:rsidR="000D6785">
              <w:rPr>
                <w:webHidden/>
              </w:rPr>
              <w:fldChar w:fldCharType="end"/>
            </w:r>
          </w:hyperlink>
        </w:p>
        <w:p w14:paraId="180ECA51" w14:textId="6AA069BF" w:rsidR="000D6785" w:rsidRDefault="008A0CCD">
          <w:pPr>
            <w:pStyle w:val="TOC2"/>
            <w:rPr>
              <w:rFonts w:eastAsiaTheme="minorEastAsia" w:cstheme="minorBidi"/>
              <w:sz w:val="22"/>
              <w:szCs w:val="22"/>
              <w:lang w:eastAsia="en-AU"/>
            </w:rPr>
          </w:pPr>
          <w:hyperlink w:anchor="_Toc89437541" w:history="1">
            <w:r w:rsidR="000D6785" w:rsidRPr="001000DB">
              <w:rPr>
                <w:rStyle w:val="Hyperlink"/>
              </w:rPr>
              <w:t>OFFSHORING OF JOBS – HYPOTHESISED LOSSES</w:t>
            </w:r>
            <w:r w:rsidR="000D6785">
              <w:rPr>
                <w:webHidden/>
              </w:rPr>
              <w:tab/>
            </w:r>
            <w:r w:rsidR="000D6785">
              <w:rPr>
                <w:webHidden/>
              </w:rPr>
              <w:fldChar w:fldCharType="begin"/>
            </w:r>
            <w:r w:rsidR="000D6785">
              <w:rPr>
                <w:webHidden/>
              </w:rPr>
              <w:instrText xml:space="preserve"> PAGEREF _Toc89437541 \h </w:instrText>
            </w:r>
            <w:r w:rsidR="000D6785">
              <w:rPr>
                <w:webHidden/>
              </w:rPr>
            </w:r>
            <w:r w:rsidR="000D6785">
              <w:rPr>
                <w:webHidden/>
              </w:rPr>
              <w:fldChar w:fldCharType="separate"/>
            </w:r>
            <w:r w:rsidR="00C462F5">
              <w:rPr>
                <w:webHidden/>
              </w:rPr>
              <w:t>16</w:t>
            </w:r>
            <w:r w:rsidR="000D6785">
              <w:rPr>
                <w:webHidden/>
              </w:rPr>
              <w:fldChar w:fldCharType="end"/>
            </w:r>
          </w:hyperlink>
        </w:p>
        <w:p w14:paraId="0A744139" w14:textId="22BE2D41" w:rsidR="000D6785" w:rsidRDefault="008A0CCD">
          <w:pPr>
            <w:pStyle w:val="TOC2"/>
            <w:rPr>
              <w:rFonts w:eastAsiaTheme="minorEastAsia" w:cstheme="minorBidi"/>
              <w:sz w:val="22"/>
              <w:szCs w:val="22"/>
              <w:lang w:eastAsia="en-AU"/>
            </w:rPr>
          </w:pPr>
          <w:hyperlink w:anchor="_Toc89437542" w:history="1">
            <w:r w:rsidR="000D6785" w:rsidRPr="001000DB">
              <w:rPr>
                <w:rStyle w:val="Hyperlink"/>
              </w:rPr>
              <w:t>JOB</w:t>
            </w:r>
            <w:r w:rsidR="00E17D0C" w:rsidRPr="00E17D0C">
              <w:rPr>
                <w:rStyle w:val="Hyperlink"/>
              </w:rPr>
              <w:t>S</w:t>
            </w:r>
            <w:r w:rsidR="000D6785" w:rsidRPr="001000DB">
              <w:rPr>
                <w:rStyle w:val="Hyperlink"/>
              </w:rPr>
              <w:t xml:space="preserve"> LOST THROUGH AUTOMATION</w:t>
            </w:r>
            <w:r w:rsidR="000D6785">
              <w:rPr>
                <w:webHidden/>
              </w:rPr>
              <w:tab/>
            </w:r>
            <w:r w:rsidR="000D6785">
              <w:rPr>
                <w:webHidden/>
              </w:rPr>
              <w:fldChar w:fldCharType="begin"/>
            </w:r>
            <w:r w:rsidR="000D6785">
              <w:rPr>
                <w:webHidden/>
              </w:rPr>
              <w:instrText xml:space="preserve"> PAGEREF _Toc89437542 \h </w:instrText>
            </w:r>
            <w:r w:rsidR="000D6785">
              <w:rPr>
                <w:webHidden/>
              </w:rPr>
            </w:r>
            <w:r w:rsidR="000D6785">
              <w:rPr>
                <w:webHidden/>
              </w:rPr>
              <w:fldChar w:fldCharType="separate"/>
            </w:r>
            <w:r w:rsidR="00C462F5">
              <w:rPr>
                <w:webHidden/>
              </w:rPr>
              <w:t>17</w:t>
            </w:r>
            <w:r w:rsidR="000D6785">
              <w:rPr>
                <w:webHidden/>
              </w:rPr>
              <w:fldChar w:fldCharType="end"/>
            </w:r>
          </w:hyperlink>
        </w:p>
        <w:p w14:paraId="28F6D93D" w14:textId="0BD4C002" w:rsidR="000D6785" w:rsidRDefault="008A0CCD">
          <w:pPr>
            <w:pStyle w:val="TOC2"/>
            <w:rPr>
              <w:rFonts w:eastAsiaTheme="minorEastAsia" w:cstheme="minorBidi"/>
              <w:sz w:val="22"/>
              <w:szCs w:val="22"/>
              <w:lang w:eastAsia="en-AU"/>
            </w:rPr>
          </w:pPr>
          <w:hyperlink w:anchor="_Toc89437543" w:history="1">
            <w:r w:rsidR="000D6785" w:rsidRPr="001000DB">
              <w:rPr>
                <w:rStyle w:val="Hyperlink"/>
              </w:rPr>
              <w:t>JOBS LOST THROUGH DIGITAL TRANSFORMATION</w:t>
            </w:r>
            <w:r w:rsidR="000D6785">
              <w:rPr>
                <w:webHidden/>
              </w:rPr>
              <w:tab/>
            </w:r>
            <w:r w:rsidR="000D6785">
              <w:rPr>
                <w:webHidden/>
              </w:rPr>
              <w:fldChar w:fldCharType="begin"/>
            </w:r>
            <w:r w:rsidR="000D6785">
              <w:rPr>
                <w:webHidden/>
              </w:rPr>
              <w:instrText xml:space="preserve"> PAGEREF _Toc89437543 \h </w:instrText>
            </w:r>
            <w:r w:rsidR="000D6785">
              <w:rPr>
                <w:webHidden/>
              </w:rPr>
            </w:r>
            <w:r w:rsidR="000D6785">
              <w:rPr>
                <w:webHidden/>
              </w:rPr>
              <w:fldChar w:fldCharType="separate"/>
            </w:r>
            <w:r w:rsidR="00C462F5">
              <w:rPr>
                <w:webHidden/>
              </w:rPr>
              <w:t>19</w:t>
            </w:r>
            <w:r w:rsidR="000D6785">
              <w:rPr>
                <w:webHidden/>
              </w:rPr>
              <w:fldChar w:fldCharType="end"/>
            </w:r>
          </w:hyperlink>
        </w:p>
        <w:p w14:paraId="20F8AF1C" w14:textId="7AEE41A9" w:rsidR="000D6785" w:rsidRDefault="008A0CCD">
          <w:pPr>
            <w:pStyle w:val="TOC1"/>
            <w:rPr>
              <w:rFonts w:asciiTheme="minorHAnsi" w:eastAsiaTheme="minorEastAsia" w:hAnsiTheme="minorHAnsi" w:cstheme="minorBidi"/>
              <w:b w:val="0"/>
              <w:bCs w:val="0"/>
              <w:color w:val="auto"/>
              <w:sz w:val="22"/>
              <w:szCs w:val="22"/>
              <w:lang w:eastAsia="en-AU"/>
            </w:rPr>
          </w:pPr>
          <w:hyperlink w:anchor="_Toc89437544" w:history="1">
            <w:r w:rsidR="000D6785" w:rsidRPr="001000DB">
              <w:rPr>
                <w:rStyle w:val="Hyperlink"/>
              </w:rPr>
              <w:t xml:space="preserve">THE FAILURE OF COMPETITION POLICY TO RESPOND TO STRUCTURAL CHANGES </w:t>
            </w:r>
            <w:r w:rsidR="00E17D0C">
              <w:rPr>
                <w:rStyle w:val="Hyperlink"/>
              </w:rPr>
              <w:br/>
            </w:r>
            <w:r w:rsidR="000D6785" w:rsidRPr="001000DB">
              <w:rPr>
                <w:rStyle w:val="Hyperlink"/>
              </w:rPr>
              <w:t>IN THE AUSTRALIAN ECONOMY</w:t>
            </w:r>
            <w:r w:rsidR="000D6785">
              <w:rPr>
                <w:webHidden/>
              </w:rPr>
              <w:tab/>
            </w:r>
            <w:r w:rsidR="000D6785">
              <w:rPr>
                <w:webHidden/>
              </w:rPr>
              <w:fldChar w:fldCharType="begin"/>
            </w:r>
            <w:r w:rsidR="000D6785">
              <w:rPr>
                <w:webHidden/>
              </w:rPr>
              <w:instrText xml:space="preserve"> PAGEREF _Toc89437544 \h </w:instrText>
            </w:r>
            <w:r w:rsidR="000D6785">
              <w:rPr>
                <w:webHidden/>
              </w:rPr>
            </w:r>
            <w:r w:rsidR="000D6785">
              <w:rPr>
                <w:webHidden/>
              </w:rPr>
              <w:fldChar w:fldCharType="separate"/>
            </w:r>
            <w:r w:rsidR="00C462F5">
              <w:rPr>
                <w:webHidden/>
              </w:rPr>
              <w:t>21</w:t>
            </w:r>
            <w:r w:rsidR="000D6785">
              <w:rPr>
                <w:webHidden/>
              </w:rPr>
              <w:fldChar w:fldCharType="end"/>
            </w:r>
          </w:hyperlink>
        </w:p>
        <w:p w14:paraId="7F62969E" w14:textId="106A869C" w:rsidR="000D6785" w:rsidRDefault="008A0CCD">
          <w:pPr>
            <w:pStyle w:val="TOC1"/>
            <w:rPr>
              <w:rFonts w:asciiTheme="minorHAnsi" w:eastAsiaTheme="minorEastAsia" w:hAnsiTheme="minorHAnsi" w:cstheme="minorBidi"/>
              <w:b w:val="0"/>
              <w:bCs w:val="0"/>
              <w:color w:val="auto"/>
              <w:sz w:val="22"/>
              <w:szCs w:val="22"/>
              <w:lang w:eastAsia="en-AU"/>
            </w:rPr>
          </w:pPr>
          <w:hyperlink w:anchor="_Toc89437545" w:history="1">
            <w:r w:rsidR="000D6785" w:rsidRPr="001000DB">
              <w:rPr>
                <w:rStyle w:val="Hyperlink"/>
              </w:rPr>
              <w:t>CONCLUSIONS</w:t>
            </w:r>
            <w:r w:rsidR="000D6785">
              <w:rPr>
                <w:webHidden/>
              </w:rPr>
              <w:tab/>
            </w:r>
            <w:r w:rsidR="000D6785">
              <w:rPr>
                <w:webHidden/>
              </w:rPr>
              <w:fldChar w:fldCharType="begin"/>
            </w:r>
            <w:r w:rsidR="000D6785">
              <w:rPr>
                <w:webHidden/>
              </w:rPr>
              <w:instrText xml:space="preserve"> PAGEREF _Toc89437545 \h </w:instrText>
            </w:r>
            <w:r w:rsidR="000D6785">
              <w:rPr>
                <w:webHidden/>
              </w:rPr>
            </w:r>
            <w:r w:rsidR="000D6785">
              <w:rPr>
                <w:webHidden/>
              </w:rPr>
              <w:fldChar w:fldCharType="separate"/>
            </w:r>
            <w:r w:rsidR="00C462F5">
              <w:rPr>
                <w:webHidden/>
              </w:rPr>
              <w:t>24</w:t>
            </w:r>
            <w:r w:rsidR="000D6785">
              <w:rPr>
                <w:webHidden/>
              </w:rPr>
              <w:fldChar w:fldCharType="end"/>
            </w:r>
          </w:hyperlink>
        </w:p>
        <w:p w14:paraId="04391640" w14:textId="579F7BFB" w:rsidR="000D6785" w:rsidRDefault="008A0CCD">
          <w:pPr>
            <w:pStyle w:val="TOC1"/>
            <w:rPr>
              <w:rFonts w:asciiTheme="minorHAnsi" w:eastAsiaTheme="minorEastAsia" w:hAnsiTheme="minorHAnsi" w:cstheme="minorBidi"/>
              <w:b w:val="0"/>
              <w:bCs w:val="0"/>
              <w:color w:val="auto"/>
              <w:sz w:val="22"/>
              <w:szCs w:val="22"/>
              <w:lang w:eastAsia="en-AU"/>
            </w:rPr>
          </w:pPr>
          <w:hyperlink w:anchor="_Toc89437546" w:history="1">
            <w:r w:rsidR="000D6785" w:rsidRPr="001000DB">
              <w:rPr>
                <w:rStyle w:val="Hyperlink"/>
              </w:rPr>
              <w:t>REFERENCES</w:t>
            </w:r>
            <w:r w:rsidR="000D6785">
              <w:rPr>
                <w:webHidden/>
              </w:rPr>
              <w:tab/>
            </w:r>
            <w:r w:rsidR="000D6785">
              <w:rPr>
                <w:webHidden/>
              </w:rPr>
              <w:fldChar w:fldCharType="begin"/>
            </w:r>
            <w:r w:rsidR="000D6785">
              <w:rPr>
                <w:webHidden/>
              </w:rPr>
              <w:instrText xml:space="preserve"> PAGEREF _Toc89437546 \h </w:instrText>
            </w:r>
            <w:r w:rsidR="000D6785">
              <w:rPr>
                <w:webHidden/>
              </w:rPr>
            </w:r>
            <w:r w:rsidR="000D6785">
              <w:rPr>
                <w:webHidden/>
              </w:rPr>
              <w:fldChar w:fldCharType="separate"/>
            </w:r>
            <w:r w:rsidR="00C462F5">
              <w:rPr>
                <w:webHidden/>
              </w:rPr>
              <w:t>27</w:t>
            </w:r>
            <w:r w:rsidR="000D6785">
              <w:rPr>
                <w:webHidden/>
              </w:rPr>
              <w:fldChar w:fldCharType="end"/>
            </w:r>
          </w:hyperlink>
        </w:p>
        <w:p w14:paraId="1D1749A1" w14:textId="4A07DADC" w:rsidR="000D6785" w:rsidRDefault="008A0CCD">
          <w:pPr>
            <w:pStyle w:val="TOC1"/>
            <w:rPr>
              <w:rFonts w:asciiTheme="minorHAnsi" w:eastAsiaTheme="minorEastAsia" w:hAnsiTheme="minorHAnsi" w:cstheme="minorBidi"/>
              <w:b w:val="0"/>
              <w:bCs w:val="0"/>
              <w:color w:val="auto"/>
              <w:sz w:val="22"/>
              <w:szCs w:val="22"/>
              <w:lang w:eastAsia="en-AU"/>
            </w:rPr>
          </w:pPr>
          <w:hyperlink w:anchor="_Toc89437547" w:history="1">
            <w:r w:rsidR="000D6785" w:rsidRPr="001000DB">
              <w:rPr>
                <w:rStyle w:val="Hyperlink"/>
              </w:rPr>
              <w:t>TABLES</w:t>
            </w:r>
            <w:r w:rsidR="000D6785">
              <w:rPr>
                <w:webHidden/>
              </w:rPr>
              <w:tab/>
            </w:r>
            <w:r w:rsidR="000D6785">
              <w:rPr>
                <w:webHidden/>
              </w:rPr>
              <w:fldChar w:fldCharType="begin"/>
            </w:r>
            <w:r w:rsidR="000D6785">
              <w:rPr>
                <w:webHidden/>
              </w:rPr>
              <w:instrText xml:space="preserve"> PAGEREF _Toc89437547 \h </w:instrText>
            </w:r>
            <w:r w:rsidR="000D6785">
              <w:rPr>
                <w:webHidden/>
              </w:rPr>
            </w:r>
            <w:r w:rsidR="000D6785">
              <w:rPr>
                <w:webHidden/>
              </w:rPr>
              <w:fldChar w:fldCharType="separate"/>
            </w:r>
            <w:r w:rsidR="00C462F5">
              <w:rPr>
                <w:webHidden/>
              </w:rPr>
              <w:t>27</w:t>
            </w:r>
            <w:r w:rsidR="000D6785">
              <w:rPr>
                <w:webHidden/>
              </w:rPr>
              <w:fldChar w:fldCharType="end"/>
            </w:r>
          </w:hyperlink>
        </w:p>
        <w:p w14:paraId="217057B1" w14:textId="591F4AF4" w:rsidR="000D6785" w:rsidRDefault="008A0CCD">
          <w:pPr>
            <w:pStyle w:val="TOC1"/>
            <w:rPr>
              <w:rFonts w:asciiTheme="minorHAnsi" w:eastAsiaTheme="minorEastAsia" w:hAnsiTheme="minorHAnsi" w:cstheme="minorBidi"/>
              <w:b w:val="0"/>
              <w:bCs w:val="0"/>
              <w:color w:val="auto"/>
              <w:sz w:val="22"/>
              <w:szCs w:val="22"/>
              <w:lang w:eastAsia="en-AU"/>
            </w:rPr>
          </w:pPr>
          <w:hyperlink w:anchor="_Toc89437548" w:history="1">
            <w:r w:rsidR="000D6785" w:rsidRPr="001000DB">
              <w:rPr>
                <w:rStyle w:val="Hyperlink"/>
              </w:rPr>
              <w:t>FIGURES</w:t>
            </w:r>
            <w:r w:rsidR="000D6785">
              <w:rPr>
                <w:webHidden/>
              </w:rPr>
              <w:tab/>
            </w:r>
            <w:r w:rsidR="000D6785">
              <w:rPr>
                <w:webHidden/>
              </w:rPr>
              <w:fldChar w:fldCharType="begin"/>
            </w:r>
            <w:r w:rsidR="000D6785">
              <w:rPr>
                <w:webHidden/>
              </w:rPr>
              <w:instrText xml:space="preserve"> PAGEREF _Toc89437548 \h </w:instrText>
            </w:r>
            <w:r w:rsidR="000D6785">
              <w:rPr>
                <w:webHidden/>
              </w:rPr>
            </w:r>
            <w:r w:rsidR="000D6785">
              <w:rPr>
                <w:webHidden/>
              </w:rPr>
              <w:fldChar w:fldCharType="separate"/>
            </w:r>
            <w:r w:rsidR="00C462F5">
              <w:rPr>
                <w:webHidden/>
              </w:rPr>
              <w:t>27</w:t>
            </w:r>
            <w:r w:rsidR="000D6785">
              <w:rPr>
                <w:webHidden/>
              </w:rPr>
              <w:fldChar w:fldCharType="end"/>
            </w:r>
          </w:hyperlink>
        </w:p>
        <w:p w14:paraId="6DE0EF99" w14:textId="1A07C79C" w:rsidR="000D6785" w:rsidRDefault="008A0CCD">
          <w:pPr>
            <w:pStyle w:val="TOC1"/>
            <w:rPr>
              <w:rFonts w:asciiTheme="minorHAnsi" w:eastAsiaTheme="minorEastAsia" w:hAnsiTheme="minorHAnsi" w:cstheme="minorBidi"/>
              <w:b w:val="0"/>
              <w:bCs w:val="0"/>
              <w:color w:val="auto"/>
              <w:sz w:val="22"/>
              <w:szCs w:val="22"/>
              <w:lang w:eastAsia="en-AU"/>
            </w:rPr>
          </w:pPr>
          <w:hyperlink w:anchor="_Toc89437549" w:history="1">
            <w:r w:rsidR="000D6785" w:rsidRPr="001000DB">
              <w:rPr>
                <w:rStyle w:val="Hyperlink"/>
              </w:rPr>
              <w:t>APPENDICES</w:t>
            </w:r>
            <w:r w:rsidR="000D6785">
              <w:rPr>
                <w:webHidden/>
              </w:rPr>
              <w:tab/>
            </w:r>
            <w:r w:rsidR="000D6785">
              <w:rPr>
                <w:webHidden/>
              </w:rPr>
              <w:fldChar w:fldCharType="begin"/>
            </w:r>
            <w:r w:rsidR="000D6785">
              <w:rPr>
                <w:webHidden/>
              </w:rPr>
              <w:instrText xml:space="preserve"> PAGEREF _Toc89437549 \h </w:instrText>
            </w:r>
            <w:r w:rsidR="000D6785">
              <w:rPr>
                <w:webHidden/>
              </w:rPr>
            </w:r>
            <w:r w:rsidR="000D6785">
              <w:rPr>
                <w:webHidden/>
              </w:rPr>
              <w:fldChar w:fldCharType="separate"/>
            </w:r>
            <w:r w:rsidR="00C462F5">
              <w:rPr>
                <w:webHidden/>
              </w:rPr>
              <w:t>28</w:t>
            </w:r>
            <w:r w:rsidR="000D6785">
              <w:rPr>
                <w:webHidden/>
              </w:rPr>
              <w:fldChar w:fldCharType="end"/>
            </w:r>
          </w:hyperlink>
        </w:p>
        <w:p w14:paraId="1B5C3CE1" w14:textId="6954B9AA" w:rsidR="00953A46" w:rsidRPr="00C96196" w:rsidRDefault="00953A46">
          <w:r w:rsidRPr="00C96196">
            <w:rPr>
              <w:noProof/>
            </w:rPr>
            <w:fldChar w:fldCharType="end"/>
          </w:r>
        </w:p>
      </w:sdtContent>
    </w:sdt>
    <w:p w14:paraId="529F0A81" w14:textId="77777777" w:rsidR="00953A46" w:rsidRPr="00C96196" w:rsidRDefault="00953A46" w:rsidP="00FC1129">
      <w:pPr>
        <w:pStyle w:val="Heading1"/>
        <w:rPr>
          <w:b w:val="0"/>
        </w:rPr>
      </w:pPr>
      <w:r w:rsidRPr="00C96196">
        <w:rPr>
          <w:b w:val="0"/>
        </w:rPr>
        <w:br w:type="page"/>
      </w:r>
    </w:p>
    <w:p w14:paraId="725C876B" w14:textId="1A65E8C2" w:rsidR="003C2991" w:rsidRPr="006A06E8" w:rsidRDefault="003C2991" w:rsidP="00852A22">
      <w:pPr>
        <w:pStyle w:val="Heading1"/>
        <w:ind w:right="-142"/>
      </w:pPr>
      <w:bookmarkStart w:id="1" w:name="_Toc89437533"/>
      <w:r w:rsidRPr="006A06E8">
        <w:lastRenderedPageBreak/>
        <w:t>EXECUTIVE SUMMARY</w:t>
      </w:r>
      <w:bookmarkEnd w:id="1"/>
    </w:p>
    <w:p w14:paraId="4B681131" w14:textId="77777777" w:rsidR="00FC1129" w:rsidRDefault="00FC1129" w:rsidP="00852A22">
      <w:pPr>
        <w:ind w:right="-142"/>
      </w:pPr>
    </w:p>
    <w:p w14:paraId="62C409BB" w14:textId="1C366CA5" w:rsidR="003C2991" w:rsidRPr="00792BBC" w:rsidRDefault="00792BBC" w:rsidP="00852A22">
      <w:pPr>
        <w:ind w:right="-142"/>
      </w:pPr>
      <w:r>
        <w:t xml:space="preserve">This research paper reveals </w:t>
      </w:r>
      <w:r w:rsidR="00814EF2">
        <w:t xml:space="preserve">and analyses the </w:t>
      </w:r>
      <w:r>
        <w:t xml:space="preserve">massive structural </w:t>
      </w:r>
      <w:r w:rsidR="00E34358">
        <w:t xml:space="preserve">economic </w:t>
      </w:r>
      <w:r>
        <w:t>change</w:t>
      </w:r>
      <w:r w:rsidR="00814EF2">
        <w:t>s</w:t>
      </w:r>
      <w:r>
        <w:t xml:space="preserve"> that occurred in Australia between 2006-2016. These changes have weakened growth</w:t>
      </w:r>
      <w:r w:rsidR="005F6D4C">
        <w:t xml:space="preserve"> in productivity</w:t>
      </w:r>
      <w:r>
        <w:t>, hollowed out middle</w:t>
      </w:r>
      <w:r w:rsidR="000E4D9F">
        <w:t>-</w:t>
      </w:r>
      <w:r>
        <w:t xml:space="preserve">income jobs, increased income inequality, reduced competition in wholesale and retail sectors, and </w:t>
      </w:r>
      <w:r w:rsidR="005E44FF">
        <w:t xml:space="preserve">prompted </w:t>
      </w:r>
      <w:proofErr w:type="gramStart"/>
      <w:r w:rsidR="005E44FF">
        <w:t xml:space="preserve">a </w:t>
      </w:r>
      <w:r w:rsidR="007110DA">
        <w:t xml:space="preserve"> </w:t>
      </w:r>
      <w:r>
        <w:t>shift</w:t>
      </w:r>
      <w:proofErr w:type="gramEnd"/>
      <w:r w:rsidR="005E44FF">
        <w:t xml:space="preserve"> of</w:t>
      </w:r>
      <w:r>
        <w:t xml:space="preserve"> jobs offshore. Post COVID-19 economic planning needs to avoid repeating the failures of past policy settings</w:t>
      </w:r>
      <w:r w:rsidRPr="00BA3686">
        <w:rPr>
          <w:color w:val="FF0000"/>
        </w:rPr>
        <w:t>.</w:t>
      </w:r>
    </w:p>
    <w:p w14:paraId="15B64080" w14:textId="28006698" w:rsidR="003C2991" w:rsidRDefault="003C2991" w:rsidP="00852A22">
      <w:pPr>
        <w:ind w:right="-142"/>
      </w:pPr>
      <w:r>
        <w:t xml:space="preserve">There is unanimous agreement among economists and commentators on the need to lift labour productivity to ensure a more prosperous Australia in the future. </w:t>
      </w:r>
      <w:r w:rsidR="00814EF2">
        <w:t>But how is this to be done?</w:t>
      </w:r>
      <w:r>
        <w:t xml:space="preserve"> There is a consensus across many academics, think tanks and industry bodies that lifting labour productivity will require further reforms, continuing the approach adopted by the Hawke/Keating </w:t>
      </w:r>
      <w:r w:rsidR="00E34358">
        <w:t>G</w:t>
      </w:r>
      <w:r>
        <w:t>overnments in floating the dollar, winding back industry assistance, increasing labour flexibility and other macro-economic measures.</w:t>
      </w:r>
    </w:p>
    <w:p w14:paraId="6D4BF5E4" w14:textId="27F0FF2B" w:rsidR="003C2991" w:rsidRDefault="003C2991" w:rsidP="00852A22">
      <w:pPr>
        <w:ind w:right="-142"/>
      </w:pPr>
      <w:r>
        <w:t xml:space="preserve">This study </w:t>
      </w:r>
      <w:r w:rsidR="00814EF2">
        <w:t>shows that pressing on with yet more of the Hawke/Keating agenda cannot be the answer. It sets out the outcomes of this</w:t>
      </w:r>
      <w:r w:rsidR="00F43C33">
        <w:t xml:space="preserve"> old</w:t>
      </w:r>
      <w:r w:rsidR="00814EF2">
        <w:t xml:space="preserve"> agenda by identifying </w:t>
      </w:r>
      <w:r>
        <w:t>the structural changes that occurred in Australia’s economy from 2006-2016 at both an industry and occupation</w:t>
      </w:r>
      <w:r w:rsidR="00F43C33">
        <w:t>al</w:t>
      </w:r>
      <w:r>
        <w:t xml:space="preserve"> level.</w:t>
      </w:r>
    </w:p>
    <w:p w14:paraId="27B0F9B1" w14:textId="03711768" w:rsidR="002E72D1" w:rsidRDefault="002E72D1" w:rsidP="00852A22">
      <w:pPr>
        <w:ind w:right="-142"/>
      </w:pPr>
      <w:bookmarkStart w:id="2" w:name="_Hlk94884183"/>
      <w:r>
        <w:t xml:space="preserve">Structural change from 2006-2016 affected </w:t>
      </w:r>
      <w:r w:rsidR="00F43C33">
        <w:t>one in six</w:t>
      </w:r>
      <w:r>
        <w:t xml:space="preserve"> jobs in Australia</w:t>
      </w:r>
      <w:r w:rsidR="00F43C33">
        <w:t xml:space="preserve">. By analysing </w:t>
      </w:r>
      <w:r w:rsidR="00814EF2">
        <w:t>census data</w:t>
      </w:r>
      <w:r w:rsidR="00BA3686">
        <w:t>,</w:t>
      </w:r>
      <w:r w:rsidR="00814EF2">
        <w:t xml:space="preserve"> </w:t>
      </w:r>
      <w:r w:rsidR="00F43C33">
        <w:t>we can</w:t>
      </w:r>
      <w:r>
        <w:t xml:space="preserve"> identify </w:t>
      </w:r>
      <w:r w:rsidR="00736760">
        <w:t xml:space="preserve">net changes of </w:t>
      </w:r>
      <w:r>
        <w:t xml:space="preserve">around 210,000 jobs lost </w:t>
      </w:r>
      <w:r w:rsidR="00814EF2">
        <w:t>to offshoring</w:t>
      </w:r>
      <w:r>
        <w:t xml:space="preserve">, </w:t>
      </w:r>
      <w:r w:rsidR="00736760">
        <w:t xml:space="preserve">223,000 jobs lost to automation and </w:t>
      </w:r>
      <w:bookmarkStart w:id="3" w:name="_Hlk89424866"/>
      <w:r w:rsidR="00736760">
        <w:t>150,000 jobs lost through digital transformation.</w:t>
      </w:r>
    </w:p>
    <w:p w14:paraId="4FEDD431" w14:textId="700BD6DA" w:rsidR="00736760" w:rsidRDefault="00736760" w:rsidP="00852A22">
      <w:pPr>
        <w:ind w:right="-142"/>
      </w:pPr>
      <w:r>
        <w:t xml:space="preserve">Structural change </w:t>
      </w:r>
      <w:r w:rsidR="00814EF2">
        <w:t xml:space="preserve">has </w:t>
      </w:r>
      <w:r>
        <w:t>resulted in around 412,000 fewer jobs in manufacturing and 148,500 few</w:t>
      </w:r>
      <w:r w:rsidR="00862762">
        <w:t>er</w:t>
      </w:r>
      <w:r>
        <w:t xml:space="preserve"> jobs in wholesale trade, while </w:t>
      </w:r>
      <w:r w:rsidR="00F43C33">
        <w:t xml:space="preserve">at the same time </w:t>
      </w:r>
      <w:r w:rsidR="00814EF2">
        <w:t>it</w:t>
      </w:r>
      <w:r>
        <w:t xml:space="preserve"> was associated with growth of around 321,000 jobs in health, social assistance and education.</w:t>
      </w:r>
      <w:r w:rsidR="000E4ADF">
        <w:t xml:space="preserve"> The release of the next Census (2021) will allow the analysis to be extended to a more current period.</w:t>
      </w:r>
    </w:p>
    <w:p w14:paraId="66FA56FC" w14:textId="5CA97559" w:rsidR="00D90C32" w:rsidRDefault="00814EF2" w:rsidP="00852A22">
      <w:pPr>
        <w:ind w:right="-142"/>
      </w:pPr>
      <w:bookmarkStart w:id="4" w:name="_Hlk94884378"/>
      <w:bookmarkEnd w:id="2"/>
      <w:bookmarkEnd w:id="3"/>
      <w:r>
        <w:t xml:space="preserve">Growth in </w:t>
      </w:r>
      <w:r w:rsidR="003336DB">
        <w:t xml:space="preserve">labour </w:t>
      </w:r>
      <w:r>
        <w:t>productivity is essential for any increase in economic wellbeing, but this</w:t>
      </w:r>
      <w:r w:rsidR="00F43C33">
        <w:t xml:space="preserve"> growth</w:t>
      </w:r>
      <w:r w:rsidR="00792BBC">
        <w:t xml:space="preserve"> has been made more difficult </w:t>
      </w:r>
      <w:r w:rsidR="00F43C33">
        <w:t xml:space="preserve">by </w:t>
      </w:r>
      <w:r w:rsidR="00792BBC">
        <w:t>a structural shift from manufacturing to people</w:t>
      </w:r>
      <w:r w:rsidR="00F43C33">
        <w:t>-</w:t>
      </w:r>
      <w:r w:rsidR="00792BBC">
        <w:t>servic</w:t>
      </w:r>
      <w:r>
        <w:t>ing</w:t>
      </w:r>
      <w:r w:rsidR="00792BBC">
        <w:t xml:space="preserve"> jobs. </w:t>
      </w:r>
      <w:r>
        <w:t>Manufacturing is typically the area of the economy associated with the greatest productivity growth while people servicing typically suffers from low gains in productivity.</w:t>
      </w:r>
    </w:p>
    <w:p w14:paraId="2C2BA562" w14:textId="6EDDAA6A" w:rsidR="00792BBC" w:rsidRDefault="00814EF2" w:rsidP="00852A22">
      <w:pPr>
        <w:ind w:right="-142"/>
      </w:pPr>
      <w:r>
        <w:t xml:space="preserve">Competition has also suffered. </w:t>
      </w:r>
      <w:r w:rsidR="00792BBC">
        <w:t xml:space="preserve">Regulatory failure appears to have contributed to </w:t>
      </w:r>
      <w:r w:rsidR="00D90C32">
        <w:t xml:space="preserve">structural changes that </w:t>
      </w:r>
      <w:r w:rsidR="00F43C33">
        <w:t xml:space="preserve">have </w:t>
      </w:r>
      <w:r w:rsidR="00792BBC">
        <w:t xml:space="preserve">reduced competition, with entrenched incumbents increasing vertical integration and squeezing out smaller independent businesses. </w:t>
      </w:r>
      <w:r w:rsidR="00F43C33">
        <w:t>Th</w:t>
      </w:r>
      <w:r w:rsidR="005E44FF">
        <w:t>is</w:t>
      </w:r>
      <w:r w:rsidR="00F43C33">
        <w:t xml:space="preserve"> lack </w:t>
      </w:r>
      <w:r w:rsidR="00792BBC">
        <w:t>of competitive pressure further reduces incentives to increase productivity.</w:t>
      </w:r>
    </w:p>
    <w:p w14:paraId="5AEE642E" w14:textId="0A3C7601" w:rsidR="00862762" w:rsidRDefault="00862762" w:rsidP="00852A22">
      <w:pPr>
        <w:ind w:right="-142"/>
      </w:pPr>
      <w:r>
        <w:t xml:space="preserve">With structural change creating impediments for productivity </w:t>
      </w:r>
      <w:r w:rsidR="00D90C32">
        <w:t>growth,</w:t>
      </w:r>
      <w:r>
        <w:t xml:space="preserve"> it is </w:t>
      </w:r>
      <w:r w:rsidR="00F43C33">
        <w:t>harder</w:t>
      </w:r>
      <w:r>
        <w:t xml:space="preserve"> to achieve real wage growth. The jobs created through structural change have been in both low</w:t>
      </w:r>
      <w:r w:rsidR="00F43C33">
        <w:t>-</w:t>
      </w:r>
      <w:r>
        <w:t>wage and very high</w:t>
      </w:r>
      <w:r w:rsidR="00F43C33">
        <w:t>-</w:t>
      </w:r>
      <w:r>
        <w:t>wage occupations while middle</w:t>
      </w:r>
      <w:r w:rsidR="00F43C33">
        <w:t>-</w:t>
      </w:r>
      <w:r>
        <w:t>income jobs have shrunk. The hollowing out of middle</w:t>
      </w:r>
      <w:r w:rsidR="00F43C33">
        <w:t>-</w:t>
      </w:r>
      <w:r>
        <w:t>income jobs has increased income inequality in Australia.</w:t>
      </w:r>
    </w:p>
    <w:bookmarkEnd w:id="4"/>
    <w:p w14:paraId="225E1BC5" w14:textId="535129A6" w:rsidR="003C2991" w:rsidRDefault="00AD1598" w:rsidP="00852A22">
      <w:pPr>
        <w:ind w:right="-142"/>
      </w:pPr>
      <w:r>
        <w:t>Besides</w:t>
      </w:r>
      <w:r w:rsidR="002F0BCC">
        <w:t xml:space="preserve"> the shift away from manufacturing, reduced competition and the loss of middle-income jobs, s</w:t>
      </w:r>
      <w:r w:rsidR="003C2991">
        <w:t xml:space="preserve">tructural change can be driven by a range of </w:t>
      </w:r>
      <w:r w:rsidR="00F43C33">
        <w:t xml:space="preserve">other </w:t>
      </w:r>
      <w:r w:rsidR="003C2991">
        <w:t>factors</w:t>
      </w:r>
      <w:r w:rsidR="00814EF2">
        <w:t>. These include</w:t>
      </w:r>
      <w:r w:rsidR="003C2991">
        <w:t xml:space="preserve"> changes in </w:t>
      </w:r>
      <w:r w:rsidR="00564C05">
        <w:t xml:space="preserve">the </w:t>
      </w:r>
      <w:r w:rsidR="003C2991">
        <w:t>demand for goods and services</w:t>
      </w:r>
      <w:r>
        <w:t>,</w:t>
      </w:r>
      <w:r w:rsidR="003C2991">
        <w:t xml:space="preserve"> technolog</w:t>
      </w:r>
      <w:r w:rsidR="008E31F3">
        <w:t>ical</w:t>
      </w:r>
      <w:r w:rsidR="003C2991">
        <w:t xml:space="preserve"> changes that make jobs redundant through automation, digital transformation</w:t>
      </w:r>
      <w:r w:rsidR="00F43C33">
        <w:t>,</w:t>
      </w:r>
      <w:r w:rsidR="003C2991">
        <w:t xml:space="preserve"> and </w:t>
      </w:r>
      <w:r w:rsidR="00564C05">
        <w:t xml:space="preserve">by </w:t>
      </w:r>
      <w:r w:rsidR="003C2991">
        <w:t>increased productivity</w:t>
      </w:r>
      <w:r w:rsidR="008E31F3">
        <w:t>. They can also be driven by</w:t>
      </w:r>
      <w:r w:rsidR="003C2991">
        <w:t xml:space="preserve"> policy decisions that can result in the off-shoring of jobs.</w:t>
      </w:r>
    </w:p>
    <w:p w14:paraId="0F5C189B" w14:textId="43E2E764" w:rsidR="003C2991" w:rsidRDefault="00F43C33" w:rsidP="00852A22">
      <w:pPr>
        <w:ind w:right="-142"/>
      </w:pPr>
      <w:r>
        <w:t xml:space="preserve">Most of these </w:t>
      </w:r>
      <w:r w:rsidR="003C2991">
        <w:t xml:space="preserve">structural changes have involved a shift from industries with a record of high </w:t>
      </w:r>
      <w:r>
        <w:t xml:space="preserve">growth in </w:t>
      </w:r>
      <w:r w:rsidR="003C2991">
        <w:t>labour productivity</w:t>
      </w:r>
      <w:r w:rsidR="002F0BCC">
        <w:t xml:space="preserve"> </w:t>
      </w:r>
      <w:r w:rsidR="003C2991">
        <w:t>to industries with inherent</w:t>
      </w:r>
      <w:r w:rsidR="003336DB">
        <w:t>ly</w:t>
      </w:r>
      <w:r w:rsidR="003C2991">
        <w:t xml:space="preserve"> low </w:t>
      </w:r>
      <w:r w:rsidR="003336DB">
        <w:t xml:space="preserve">potential for growth </w:t>
      </w:r>
      <w:r>
        <w:t xml:space="preserve">in </w:t>
      </w:r>
      <w:r w:rsidR="003C2991">
        <w:t>labour productivity. The recently released 2021 Intergenerational Report (Treasury, 2021)</w:t>
      </w:r>
      <w:r w:rsidR="00436DF2">
        <w:t xml:space="preserve"> </w:t>
      </w:r>
      <w:r w:rsidR="003C2991">
        <w:t xml:space="preserve">and various proposals from industry bodies </w:t>
      </w:r>
      <w:r w:rsidR="00436DF2">
        <w:t xml:space="preserve">to increase productivity </w:t>
      </w:r>
      <w:r w:rsidR="003C2991">
        <w:t>do not consider the impact of</w:t>
      </w:r>
      <w:r w:rsidR="002F0BCC">
        <w:t xml:space="preserve"> most, or indeed any, of</w:t>
      </w:r>
      <w:r w:rsidR="003C2991">
        <w:t xml:space="preserve"> </w:t>
      </w:r>
      <w:r w:rsidR="003336DB">
        <w:t xml:space="preserve">these </w:t>
      </w:r>
      <w:r w:rsidR="003C2991">
        <w:t xml:space="preserve">structural </w:t>
      </w:r>
      <w:r w:rsidR="003C2991">
        <w:lastRenderedPageBreak/>
        <w:t>change</w:t>
      </w:r>
      <w:r w:rsidR="003336DB">
        <w:t>s. This makes it</w:t>
      </w:r>
      <w:r w:rsidR="003C2991">
        <w:t xml:space="preserve"> unlikely that their policy approaches will be able to deliver real </w:t>
      </w:r>
      <w:r w:rsidR="00564C05">
        <w:t xml:space="preserve">growth in </w:t>
      </w:r>
      <w:r w:rsidR="003C2991">
        <w:t>labour productivity.</w:t>
      </w:r>
    </w:p>
    <w:p w14:paraId="5B28A316" w14:textId="60B75D1B" w:rsidR="003C2991" w:rsidRDefault="003C2991" w:rsidP="00852A22">
      <w:pPr>
        <w:ind w:right="-142"/>
      </w:pPr>
      <w:r>
        <w:t>In addition to the structural decline in manufacturing, the analysis has highlighted a collapse in wholesale trade, with a structural loss of</w:t>
      </w:r>
      <w:r w:rsidR="00CF1F50">
        <w:t xml:space="preserve"> around </w:t>
      </w:r>
      <w:r>
        <w:t>148,</w:t>
      </w:r>
      <w:r w:rsidR="00CF1F50">
        <w:t>500</w:t>
      </w:r>
      <w:r>
        <w:t xml:space="preserve"> jobs. The collapse in wholesale trade with a shift to direct sourcing is likely to be associated with a reduction in competition in food retailing, and can explain the firm markups</w:t>
      </w:r>
      <w:r w:rsidR="008A169F">
        <w:t xml:space="preserve"> (the ratio of the prices charged compared to the marginal cost of production) </w:t>
      </w:r>
      <w:r>
        <w:t>observed in the Treasury paper on Product Market Power published in June 2021.</w:t>
      </w:r>
      <w:r w:rsidR="008A169F">
        <w:t xml:space="preserve"> </w:t>
      </w:r>
    </w:p>
    <w:p w14:paraId="0CE00936" w14:textId="7606D63E" w:rsidR="003C2991" w:rsidRDefault="002F0BCC" w:rsidP="00852A22">
      <w:pPr>
        <w:ind w:right="-142"/>
      </w:pPr>
      <w:r>
        <w:t>To summarise,</w:t>
      </w:r>
      <w:r w:rsidR="003C2991">
        <w:t xml:space="preserve"> the current study provides evidence </w:t>
      </w:r>
      <w:r>
        <w:t>of</w:t>
      </w:r>
      <w:r w:rsidR="003C2991">
        <w:t xml:space="preserve"> the</w:t>
      </w:r>
      <w:r w:rsidR="00BE0120">
        <w:t>se</w:t>
      </w:r>
      <w:r w:rsidR="003C2991">
        <w:t xml:space="preserve"> structural changes from 2006</w:t>
      </w:r>
      <w:r w:rsidR="001D1B2F">
        <w:t xml:space="preserve"> to </w:t>
      </w:r>
      <w:r w:rsidR="003C2991">
        <w:t>2016</w:t>
      </w:r>
      <w:r>
        <w:t xml:space="preserve"> and of their consequences</w:t>
      </w:r>
      <w:r w:rsidR="00BE0120">
        <w:t>. The data show that:</w:t>
      </w:r>
    </w:p>
    <w:p w14:paraId="0B40EE6D" w14:textId="18ED94D7" w:rsidR="006E38DD" w:rsidRPr="00953A46" w:rsidRDefault="003C2991" w:rsidP="00852A22">
      <w:pPr>
        <w:pStyle w:val="ListParagraph"/>
        <w:numPr>
          <w:ilvl w:val="0"/>
          <w:numId w:val="24"/>
        </w:numPr>
        <w:ind w:right="-142"/>
        <w:rPr>
          <w:b/>
          <w:caps/>
          <w:smallCaps/>
        </w:rPr>
      </w:pPr>
      <w:bookmarkStart w:id="5" w:name="_Toc88136382"/>
      <w:r w:rsidRPr="006E38DD">
        <w:t xml:space="preserve">The economy has suffered a narrowing of </w:t>
      </w:r>
      <w:r w:rsidR="001D1B2F">
        <w:t>its</w:t>
      </w:r>
      <w:r w:rsidR="001D1B2F" w:rsidRPr="006E38DD">
        <w:t xml:space="preserve"> </w:t>
      </w:r>
      <w:r w:rsidRPr="006E38DD">
        <w:t>economic base</w:t>
      </w:r>
      <w:r w:rsidR="00BE0120">
        <w:t>. Th</w:t>
      </w:r>
      <w:r w:rsidR="00564C05">
        <w:t>is is manifested in the</w:t>
      </w:r>
      <w:r w:rsidRPr="006E38DD">
        <w:t xml:space="preserve"> collapse in manufacturing and the shift of resources to low productivity, high</w:t>
      </w:r>
      <w:r w:rsidR="002F0BCC">
        <w:t>-</w:t>
      </w:r>
      <w:r w:rsidRPr="006E38DD">
        <w:t>wage sectors (such as specialist health</w:t>
      </w:r>
      <w:r w:rsidR="002F0BCC">
        <w:t xml:space="preserve"> care</w:t>
      </w:r>
      <w:r w:rsidRPr="006E38DD">
        <w:t>)</w:t>
      </w:r>
      <w:r w:rsidR="00564C05">
        <w:t xml:space="preserve">. </w:t>
      </w:r>
      <w:proofErr w:type="gramStart"/>
      <w:r w:rsidR="00564C05">
        <w:t>Moreover</w:t>
      </w:r>
      <w:proofErr w:type="gramEnd"/>
      <w:r w:rsidR="00564C05">
        <w:t xml:space="preserve"> jobs of this latter type</w:t>
      </w:r>
      <w:r w:rsidRPr="006E38DD">
        <w:t xml:space="preserve"> are typically funded by government</w:t>
      </w:r>
      <w:r w:rsidR="00852A22">
        <w:t xml:space="preserve"> </w:t>
      </w:r>
      <w:r w:rsidR="00564C05">
        <w:t xml:space="preserve">and are </w:t>
      </w:r>
      <w:r w:rsidRPr="006E38DD">
        <w:t>likely to create problems for future governments in funding these services.</w:t>
      </w:r>
      <w:bookmarkEnd w:id="5"/>
      <w:r w:rsidR="00953A46">
        <w:br/>
      </w:r>
    </w:p>
    <w:p w14:paraId="16BF15D6" w14:textId="22C1ED44" w:rsidR="00792BBC" w:rsidRPr="00953A46" w:rsidRDefault="002F0BCC" w:rsidP="00852A22">
      <w:pPr>
        <w:pStyle w:val="ListParagraph"/>
        <w:numPr>
          <w:ilvl w:val="0"/>
          <w:numId w:val="24"/>
        </w:numPr>
        <w:ind w:right="-142"/>
        <w:rPr>
          <w:b/>
          <w:caps/>
          <w:smallCaps/>
        </w:rPr>
      </w:pPr>
      <w:bookmarkStart w:id="6" w:name="_Toc88136383"/>
      <w:r>
        <w:t>Opportunities</w:t>
      </w:r>
      <w:r w:rsidR="003C2991" w:rsidRPr="006E38DD">
        <w:t xml:space="preserve"> to increase the productivity of the Australian workforce </w:t>
      </w:r>
      <w:r>
        <w:t>have been restricted</w:t>
      </w:r>
      <w:r w:rsidR="003C2991" w:rsidRPr="006E38DD">
        <w:t xml:space="preserve"> by the structural change</w:t>
      </w:r>
      <w:r w:rsidR="007D299A">
        <w:t>s</w:t>
      </w:r>
      <w:r w:rsidR="003C2991" w:rsidRPr="006E38DD">
        <w:t xml:space="preserve"> that </w:t>
      </w:r>
      <w:r w:rsidR="007D299A">
        <w:t>have</w:t>
      </w:r>
      <w:r w:rsidR="007D299A" w:rsidRPr="006E38DD">
        <w:t xml:space="preserve"> </w:t>
      </w:r>
      <w:r w:rsidR="003C2991" w:rsidRPr="006E38DD">
        <w:t>occurred</w:t>
      </w:r>
      <w:r w:rsidR="00BE0120">
        <w:t>. Moreover,</w:t>
      </w:r>
      <w:r w:rsidR="003C2991" w:rsidRPr="006E38DD">
        <w:t xml:space="preserve"> </w:t>
      </w:r>
      <w:r w:rsidR="001D1B2F">
        <w:t xml:space="preserve">from 2006 to 2016 </w:t>
      </w:r>
      <w:r w:rsidR="003C2991" w:rsidRPr="006E38DD">
        <w:t>there appears to</w:t>
      </w:r>
      <w:r w:rsidR="007D299A">
        <w:t xml:space="preserve"> </w:t>
      </w:r>
      <w:r w:rsidR="00BE0120">
        <w:t>have been</w:t>
      </w:r>
      <w:r w:rsidR="003C2991" w:rsidRPr="006E38DD">
        <w:t xml:space="preserve"> relatively little growth in employment in knowledge industr</w:t>
      </w:r>
      <w:r w:rsidR="007D299A">
        <w:t>ies</w:t>
      </w:r>
      <w:r w:rsidR="003C2991" w:rsidRPr="006E38DD">
        <w:t xml:space="preserve"> or </w:t>
      </w:r>
      <w:r>
        <w:t xml:space="preserve">in </w:t>
      </w:r>
      <w:r w:rsidR="003C2991" w:rsidRPr="006E38DD">
        <w:t>other tradeable sectors of the economy</w:t>
      </w:r>
      <w:r w:rsidR="00572F2C">
        <w:t>.</w:t>
      </w:r>
      <w:bookmarkEnd w:id="6"/>
      <w:r w:rsidR="00953A46">
        <w:br/>
      </w:r>
    </w:p>
    <w:p w14:paraId="2F108032" w14:textId="04B80114" w:rsidR="00792BBC" w:rsidRPr="00953A46" w:rsidRDefault="002F0BCC" w:rsidP="00852A22">
      <w:pPr>
        <w:pStyle w:val="ListParagraph"/>
        <w:numPr>
          <w:ilvl w:val="0"/>
          <w:numId w:val="24"/>
        </w:numPr>
        <w:ind w:right="-142"/>
        <w:rPr>
          <w:b/>
          <w:caps/>
          <w:smallCaps/>
        </w:rPr>
      </w:pPr>
      <w:bookmarkStart w:id="7" w:name="_Toc88136384"/>
      <w:r>
        <w:t xml:space="preserve">The narrowing of the economic base has led </w:t>
      </w:r>
      <w:r w:rsidR="007D299A">
        <w:t>to an</w:t>
      </w:r>
      <w:r w:rsidR="003C2991" w:rsidRPr="005423EA">
        <w:t xml:space="preserve"> increased reliance on commodities such as</w:t>
      </w:r>
      <w:r w:rsidR="00572F2C">
        <w:t>:</w:t>
      </w:r>
      <w:r w:rsidR="003C2991" w:rsidRPr="005423EA">
        <w:t xml:space="preserve"> wheat, iron ore and other primary produce</w:t>
      </w:r>
      <w:r w:rsidR="00BE0120">
        <w:t>. This</w:t>
      </w:r>
      <w:r w:rsidR="003C2991" w:rsidRPr="005423EA">
        <w:t xml:space="preserve"> </w:t>
      </w:r>
      <w:r w:rsidR="00814E75">
        <w:t>has intensified</w:t>
      </w:r>
      <w:r w:rsidR="00814E75" w:rsidRPr="005423EA">
        <w:t xml:space="preserve"> </w:t>
      </w:r>
      <w:r w:rsidR="003C2991" w:rsidRPr="005423EA">
        <w:t>the sensitivity of the Australian economy to the commodity boom and bust cycle.</w:t>
      </w:r>
      <w:bookmarkEnd w:id="7"/>
      <w:r w:rsidR="00953A46">
        <w:br/>
      </w:r>
    </w:p>
    <w:p w14:paraId="342C5C64" w14:textId="220E18A9" w:rsidR="00792BBC" w:rsidRPr="00953A46" w:rsidRDefault="003C2991" w:rsidP="00852A22">
      <w:pPr>
        <w:pStyle w:val="ListParagraph"/>
        <w:numPr>
          <w:ilvl w:val="0"/>
          <w:numId w:val="24"/>
        </w:numPr>
        <w:ind w:right="-142"/>
        <w:rPr>
          <w:b/>
          <w:caps/>
          <w:smallCaps/>
        </w:rPr>
      </w:pPr>
      <w:bookmarkStart w:id="8" w:name="_Toc88136385"/>
      <w:r w:rsidRPr="005423EA">
        <w:t xml:space="preserve">The </w:t>
      </w:r>
      <w:r w:rsidR="00564C05">
        <w:t>Government’s</w:t>
      </w:r>
      <w:r w:rsidR="001D1B2F">
        <w:t xml:space="preserve"> </w:t>
      </w:r>
      <w:r w:rsidRPr="005423EA">
        <w:t xml:space="preserve">focus on nominal growth </w:t>
      </w:r>
      <w:r w:rsidR="00BE0120">
        <w:t xml:space="preserve">in GDP </w:t>
      </w:r>
      <w:r w:rsidRPr="005423EA">
        <w:t xml:space="preserve">has led to shifts </w:t>
      </w:r>
      <w:r w:rsidR="00572F2C">
        <w:t xml:space="preserve">of </w:t>
      </w:r>
      <w:r w:rsidRPr="005423EA">
        <w:t>resources into construction and people servicing</w:t>
      </w:r>
      <w:r w:rsidR="00BE0120">
        <w:t xml:space="preserve">. This </w:t>
      </w:r>
      <w:r w:rsidR="00814E75">
        <w:t>has led</w:t>
      </w:r>
      <w:r w:rsidRPr="005423EA">
        <w:t xml:space="preserve"> to </w:t>
      </w:r>
      <w:r w:rsidR="00BE0120">
        <w:t xml:space="preserve">the </w:t>
      </w:r>
      <w:r w:rsidRPr="005423EA">
        <w:t>risk of continued slow growth in GDP per capita</w:t>
      </w:r>
      <w:r w:rsidR="007D299A">
        <w:t>.</w:t>
      </w:r>
      <w:r w:rsidRPr="005423EA">
        <w:t xml:space="preserve"> </w:t>
      </w:r>
      <w:r w:rsidR="007D299A">
        <w:t>It also</w:t>
      </w:r>
      <w:r w:rsidR="007D299A" w:rsidRPr="005423EA">
        <w:t xml:space="preserve"> </w:t>
      </w:r>
      <w:r w:rsidRPr="005423EA">
        <w:t>puts Australia on the path of having to attract ever more migrants to keep the city building and people servicing industries growing</w:t>
      </w:r>
      <w:r w:rsidR="00572F2C">
        <w:t>,</w:t>
      </w:r>
      <w:r w:rsidR="00BE0120">
        <w:t xml:space="preserve"> with </w:t>
      </w:r>
      <w:r w:rsidR="007D299A">
        <w:t>all the</w:t>
      </w:r>
      <w:r w:rsidR="00564C05">
        <w:t>ir</w:t>
      </w:r>
      <w:r w:rsidR="007D299A">
        <w:t xml:space="preserve"> </w:t>
      </w:r>
      <w:r w:rsidR="00BE0120">
        <w:t>associated deleterious effects on productivity</w:t>
      </w:r>
      <w:r w:rsidRPr="005423EA">
        <w:t>.</w:t>
      </w:r>
      <w:bookmarkEnd w:id="8"/>
      <w:r w:rsidR="00814E75">
        <w:t xml:space="preserve"> This means that while growth in nominal GDP will continue</w:t>
      </w:r>
      <w:r w:rsidR="001D1B2F">
        <w:t>,</w:t>
      </w:r>
      <w:r w:rsidR="00814E75">
        <w:t xml:space="preserve"> meaningful growth in per capita GDP will languish.</w:t>
      </w:r>
      <w:r w:rsidR="00953A46">
        <w:br/>
      </w:r>
    </w:p>
    <w:p w14:paraId="5DE58A0E" w14:textId="73AF54DE" w:rsidR="00792BBC" w:rsidRPr="00953A46" w:rsidRDefault="003C2991" w:rsidP="00852A22">
      <w:pPr>
        <w:pStyle w:val="ListParagraph"/>
        <w:numPr>
          <w:ilvl w:val="0"/>
          <w:numId w:val="24"/>
        </w:numPr>
        <w:ind w:right="-142"/>
        <w:rPr>
          <w:b/>
          <w:caps/>
          <w:smallCaps/>
        </w:rPr>
      </w:pPr>
      <w:bookmarkStart w:id="9" w:name="_Toc88136386"/>
      <w:r w:rsidRPr="005423EA">
        <w:t xml:space="preserve">The labour market has become stratified, with a hollowing out of </w:t>
      </w:r>
      <w:r w:rsidR="00BE0120" w:rsidRPr="005423EA">
        <w:t>middle-class, middle-income</w:t>
      </w:r>
      <w:r w:rsidRPr="005423EA">
        <w:t xml:space="preserve"> occupations, leading to more income inequality. </w:t>
      </w:r>
      <w:r w:rsidR="00814E75">
        <w:t>This</w:t>
      </w:r>
      <w:r w:rsidR="00814E75" w:rsidRPr="005423EA">
        <w:t xml:space="preserve"> </w:t>
      </w:r>
      <w:r w:rsidRPr="005423EA">
        <w:t xml:space="preserve">structural change </w:t>
      </w:r>
      <w:r w:rsidR="00814E75">
        <w:t>is</w:t>
      </w:r>
      <w:r w:rsidR="00814E75" w:rsidRPr="005423EA">
        <w:t xml:space="preserve"> </w:t>
      </w:r>
      <w:r w:rsidRPr="005423EA">
        <w:t>associated with a large increase in the ‘working poor’ population and a small, but substantial</w:t>
      </w:r>
      <w:r w:rsidR="001D1B2F">
        <w:t>,</w:t>
      </w:r>
      <w:r w:rsidRPr="005423EA">
        <w:t xml:space="preserve"> increase in high</w:t>
      </w:r>
      <w:r w:rsidR="00BE0120">
        <w:t>-</w:t>
      </w:r>
      <w:r w:rsidRPr="005423EA">
        <w:t xml:space="preserve">income workers. The policies of exposing Australia’s industries to global competition appear to have had real world consequences of </w:t>
      </w:r>
      <w:r w:rsidR="00814E75">
        <w:t xml:space="preserve">systemic </w:t>
      </w:r>
      <w:r w:rsidRPr="005423EA">
        <w:t xml:space="preserve">shifts in the workforce leading to </w:t>
      </w:r>
      <w:r w:rsidR="00436DF2" w:rsidRPr="005423EA">
        <w:t xml:space="preserve">an </w:t>
      </w:r>
      <w:r w:rsidRPr="005423EA">
        <w:t xml:space="preserve">increasing </w:t>
      </w:r>
      <w:r w:rsidR="00436DF2" w:rsidRPr="005423EA">
        <w:t xml:space="preserve">share of </w:t>
      </w:r>
      <w:r w:rsidRPr="005423EA">
        <w:t>employment in</w:t>
      </w:r>
      <w:r w:rsidR="001C45E2">
        <w:t xml:space="preserve"> </w:t>
      </w:r>
      <w:r w:rsidRPr="005423EA">
        <w:t>low productivity sectors.</w:t>
      </w:r>
      <w:bookmarkEnd w:id="9"/>
      <w:r w:rsidR="00953A46">
        <w:br/>
      </w:r>
    </w:p>
    <w:p w14:paraId="40EE3E7B" w14:textId="3D85E82C" w:rsidR="003C2991" w:rsidRPr="000A2861" w:rsidRDefault="003C2991" w:rsidP="00852A22">
      <w:pPr>
        <w:pStyle w:val="ListParagraph"/>
        <w:numPr>
          <w:ilvl w:val="0"/>
          <w:numId w:val="24"/>
        </w:numPr>
        <w:ind w:right="-142"/>
        <w:rPr>
          <w:b/>
          <w:caps/>
          <w:smallCaps/>
        </w:rPr>
      </w:pPr>
      <w:bookmarkStart w:id="10" w:name="_Toc88136387"/>
      <w:r w:rsidRPr="005423EA">
        <w:t>The market power of firms in a range of industry sectors appears to be unchecked by the competition regulator</w:t>
      </w:r>
      <w:r w:rsidR="00814E75">
        <w:t>. This, together with the</w:t>
      </w:r>
      <w:r w:rsidRPr="005423EA">
        <w:t xml:space="preserve"> collapse of the wholesale trade industry</w:t>
      </w:r>
      <w:r w:rsidR="001D1B2F">
        <w:t>,</w:t>
      </w:r>
      <w:r w:rsidRPr="005423EA">
        <w:t xml:space="preserve"> is likely to further reduce competition, entrench existing oligopolies</w:t>
      </w:r>
      <w:r w:rsidR="007D299A">
        <w:t>,</w:t>
      </w:r>
      <w:r w:rsidRPr="005423EA">
        <w:t xml:space="preserve"> stifle innovation and</w:t>
      </w:r>
      <w:r w:rsidR="007D299A">
        <w:t xml:space="preserve"> deter</w:t>
      </w:r>
      <w:r w:rsidRPr="005423EA">
        <w:t xml:space="preserve"> new entrants into the market.</w:t>
      </w:r>
      <w:r w:rsidR="00293ED7">
        <w:t xml:space="preserve"> </w:t>
      </w:r>
      <w:r w:rsidR="007D299A">
        <w:t>Reduced</w:t>
      </w:r>
      <w:r w:rsidRPr="005423EA">
        <w:t xml:space="preserve"> competition and</w:t>
      </w:r>
      <w:r w:rsidR="007D299A">
        <w:t xml:space="preserve"> the</w:t>
      </w:r>
      <w:r w:rsidRPr="005423EA">
        <w:t xml:space="preserve"> increased </w:t>
      </w:r>
      <w:r w:rsidR="00BE0120">
        <w:t xml:space="preserve">market </w:t>
      </w:r>
      <w:r w:rsidRPr="005423EA">
        <w:t xml:space="preserve">power of existing firms is leading to rent seeking behaviour and </w:t>
      </w:r>
      <w:proofErr w:type="gramStart"/>
      <w:r w:rsidRPr="005423EA">
        <w:t>an</w:t>
      </w:r>
      <w:proofErr w:type="gramEnd"/>
      <w:r w:rsidRPr="005423EA">
        <w:t xml:space="preserve"> </w:t>
      </w:r>
      <w:r w:rsidR="00572F2C">
        <w:t xml:space="preserve">to an </w:t>
      </w:r>
      <w:r w:rsidRPr="005423EA">
        <w:t>undermining of legislation prohibiting retail price maintenance.</w:t>
      </w:r>
      <w:bookmarkEnd w:id="10"/>
    </w:p>
    <w:p w14:paraId="5528AEA8" w14:textId="77777777" w:rsidR="000A2861" w:rsidRPr="00953A46" w:rsidRDefault="000A2861" w:rsidP="004B32A2">
      <w:pPr>
        <w:pStyle w:val="ListParagraph"/>
        <w:ind w:right="-142"/>
        <w:rPr>
          <w:b/>
          <w:caps/>
          <w:smallCaps/>
        </w:rPr>
      </w:pPr>
    </w:p>
    <w:p w14:paraId="0D6B23C9" w14:textId="619B1E53" w:rsidR="00F63761" w:rsidRPr="005670D4" w:rsidRDefault="006A06E8" w:rsidP="00953A46">
      <w:pPr>
        <w:pStyle w:val="Heading1"/>
      </w:pPr>
      <w:bookmarkStart w:id="11" w:name="_Toc88136388"/>
      <w:bookmarkStart w:id="12" w:name="_Toc89437534"/>
      <w:r w:rsidRPr="005670D4">
        <w:lastRenderedPageBreak/>
        <w:t>INSIGHTS INTO HOW AUSTRALIAN ECONOMIC POLICY SETTINGS HAVE LED TO STRUCTURAL CHANGE IN THE ECONOMY AND SLOWER PRODUCTIVITY GROWTH</w:t>
      </w:r>
      <w:bookmarkEnd w:id="11"/>
      <w:bookmarkEnd w:id="12"/>
    </w:p>
    <w:p w14:paraId="128D22D8" w14:textId="77777777" w:rsidR="00C96196" w:rsidRDefault="00C96196" w:rsidP="005670D4"/>
    <w:p w14:paraId="43EAEA44" w14:textId="2D3C7BD8" w:rsidR="005670D4" w:rsidRDefault="005670D4" w:rsidP="005670D4">
      <w:r>
        <w:t xml:space="preserve">Over the past </w:t>
      </w:r>
      <w:r w:rsidR="001D1B2F">
        <w:t xml:space="preserve">two </w:t>
      </w:r>
      <w:r>
        <w:t xml:space="preserve">decades the Australian economy has been shaped by both policy reforms and technological change. In the same period, the absolute number of people in the labour force has grown with high levels of </w:t>
      </w:r>
      <w:r w:rsidR="00572F2C">
        <w:t xml:space="preserve">immigration </w:t>
      </w:r>
      <w:r>
        <w:t>swelling the workforce. With changes to the size of the workforce over time</w:t>
      </w:r>
      <w:r w:rsidR="00826DA6">
        <w:t>,</w:t>
      </w:r>
      <w:r>
        <w:t xml:space="preserve"> it can be difficult to identify patterns of structural change, as these can be masked by nominal growth.</w:t>
      </w:r>
    </w:p>
    <w:p w14:paraId="262A1CBB" w14:textId="267E9697" w:rsidR="005670D4" w:rsidRDefault="005670D4" w:rsidP="005670D4">
      <w:r>
        <w:t xml:space="preserve">With Australia’s economy in the period from 2010-2020 growing at the slowest rate in 60 years, the need for insight is clear. To develop an understanding of the impact of changes in the composition of jobs and industries </w:t>
      </w:r>
      <w:r w:rsidR="001D1B2F">
        <w:t xml:space="preserve">Mimesis Labs </w:t>
      </w:r>
      <w:r>
        <w:t>have worked to develop a profile of the economy as it would have looked in 2016 if the overall growth in the size of the workforce matched the actual aggregate change in workforce numbers from 2006-2016</w:t>
      </w:r>
      <w:r w:rsidR="00826DA6">
        <w:t>,</w:t>
      </w:r>
      <w:r>
        <w:t xml:space="preserve"> but with an unchanged composition of workers by industry and occupation.</w:t>
      </w:r>
    </w:p>
    <w:p w14:paraId="389CE63C" w14:textId="4E056780" w:rsidR="005670D4" w:rsidRDefault="00B02973" w:rsidP="005670D4">
      <w:r>
        <w:t>The</w:t>
      </w:r>
      <w:r w:rsidR="005670D4">
        <w:t xml:space="preserve"> available data on occupation </w:t>
      </w:r>
      <w:r>
        <w:t xml:space="preserve">covers </w:t>
      </w:r>
      <w:r w:rsidR="005670D4">
        <w:t xml:space="preserve">478 occupation groups and the data on industry </w:t>
      </w:r>
      <w:r>
        <w:t xml:space="preserve">covers </w:t>
      </w:r>
      <w:r w:rsidR="005670D4">
        <w:t>717 industry classes</w:t>
      </w:r>
      <w:r>
        <w:t>. This means that we could</w:t>
      </w:r>
      <w:r w:rsidR="005670D4">
        <w:t xml:space="preserve"> identify the extent to which the pattern of jobs held by industry and occupation that were actually held in 2016 varied from the counts </w:t>
      </w:r>
      <w:r>
        <w:t>that would have been expected if there had been</w:t>
      </w:r>
      <w:r w:rsidR="005670D4">
        <w:t xml:space="preserve"> no change in the share of jobs held by occupation and industry as at 2006.</w:t>
      </w:r>
      <w:r>
        <w:t xml:space="preserve"> And we could do this at a very granular level.</w:t>
      </w:r>
    </w:p>
    <w:p w14:paraId="76395D64" w14:textId="5AE79271" w:rsidR="005670D4" w:rsidRDefault="005670D4" w:rsidP="005670D4">
      <w:r>
        <w:t xml:space="preserve">The variance between the expected values in 2016 (based on </w:t>
      </w:r>
      <w:r w:rsidR="00405100">
        <w:t xml:space="preserve">an </w:t>
      </w:r>
      <w:r>
        <w:t>unchanged composition of jobs by occupation and industry) and actual values observed from the 2016 Census is referred to as structural change in this paper.</w:t>
      </w:r>
    </w:p>
    <w:p w14:paraId="11C0BE1E" w14:textId="29FFBD0D" w:rsidR="005670D4" w:rsidRDefault="005670D4" w:rsidP="005670D4">
      <w:r>
        <w:t>There are a range of reasons why structural change may occur in an economy. These reasons include factors relating to technology, policy and market demand. For example, a shift in technology from film to digital technology may explain why employment in the occupation of photographic developers and printers fell by 64% over this period.</w:t>
      </w:r>
    </w:p>
    <w:p w14:paraId="2A4A30E2" w14:textId="6A788581" w:rsidR="005670D4" w:rsidRDefault="005670D4" w:rsidP="005670D4">
      <w:r>
        <w:t>Working with such</w:t>
      </w:r>
      <w:r w:rsidR="00405100">
        <w:t xml:space="preserve"> a</w:t>
      </w:r>
      <w:r>
        <w:t xml:space="preserve"> detailed level </w:t>
      </w:r>
      <w:r w:rsidR="00405100">
        <w:t xml:space="preserve">of </w:t>
      </w:r>
      <w:r>
        <w:t>data on structural changes at the occupation and industry level has allowed this analysis to quantify the level of structural change</w:t>
      </w:r>
      <w:r w:rsidR="00405100">
        <w:t xml:space="preserve">. And </w:t>
      </w:r>
      <w:r>
        <w:t>for a large number of occupation</w:t>
      </w:r>
      <w:r w:rsidR="00B85A20">
        <w:t>s</w:t>
      </w:r>
      <w:r>
        <w:t>, to</w:t>
      </w:r>
      <w:r w:rsidR="00405100">
        <w:t xml:space="preserve"> also</w:t>
      </w:r>
      <w:r>
        <w:t xml:space="preserve"> identify the extent to which the changes have been driven by automation of work, digital disruption and the off-shoring of jobs.</w:t>
      </w:r>
    </w:p>
    <w:p w14:paraId="7B42197A" w14:textId="5D42C77A" w:rsidR="005670D4" w:rsidRDefault="005670D4" w:rsidP="005670D4">
      <w:r>
        <w:t>For each of the 478 occupation groups we were able to determine the average weekly personal income as at 2016</w:t>
      </w:r>
      <w:r w:rsidR="00B85A20">
        <w:t>,</w:t>
      </w:r>
      <w:r>
        <w:t xml:space="preserve"> and to then explore the impact of structural change on income inequality in Australia.</w:t>
      </w:r>
    </w:p>
    <w:p w14:paraId="31D8532F" w14:textId="3142F5EC" w:rsidR="005670D4" w:rsidRDefault="005670D4" w:rsidP="005670D4">
      <w:r>
        <w:t xml:space="preserve">The analysis has shown that around </w:t>
      </w:r>
      <w:r w:rsidR="00405100">
        <w:t>one in six</w:t>
      </w:r>
      <w:r>
        <w:t xml:space="preserve"> jobs in Australia were affected by structural change between 2006-2016, with a structural shrinkage of 696,101 jobs from the manufacturing, wholesale trade and retail industries. In contrast</w:t>
      </w:r>
      <w:r w:rsidR="00405100">
        <w:t>,</w:t>
      </w:r>
      <w:r>
        <w:t xml:space="preserve"> jobs in health care and social assistance and education and training grew faster than the overall rate of growth in the workforce, with structural growth of 385,664 additional jobs in these industry divisions.</w:t>
      </w:r>
    </w:p>
    <w:p w14:paraId="7DEDB856" w14:textId="6BCDFD20" w:rsidR="005670D4" w:rsidRDefault="005670D4" w:rsidP="005670D4">
      <w:r>
        <w:t xml:space="preserve">The June 2021 report of the Productivity Commission ‘PC Productivity Insights: Recent Developments’ identified that in the decade from 2010-2020 Australia experienced its lowest level of economic growth </w:t>
      </w:r>
      <w:r w:rsidR="00405100">
        <w:t xml:space="preserve">in 60 years </w:t>
      </w:r>
      <w:r>
        <w:t xml:space="preserve">(both </w:t>
      </w:r>
      <w:r w:rsidR="00405100">
        <w:t xml:space="preserve">in terms of </w:t>
      </w:r>
      <w:r>
        <w:t xml:space="preserve">output per person and </w:t>
      </w:r>
      <w:r w:rsidR="00405100">
        <w:t xml:space="preserve">of </w:t>
      </w:r>
      <w:r>
        <w:t>income per person). (Productivity Commission, 2021) Their report states:</w:t>
      </w:r>
    </w:p>
    <w:p w14:paraId="0A0D85EE" w14:textId="399489B3" w:rsidR="00D90C32" w:rsidRPr="00F00E0B" w:rsidRDefault="005670D4" w:rsidP="00D90C32">
      <w:pPr>
        <w:pStyle w:val="Bodycopy"/>
        <w:ind w:left="720"/>
        <w:rPr>
          <w:i/>
          <w:iCs/>
          <w:sz w:val="20"/>
          <w:szCs w:val="22"/>
        </w:rPr>
      </w:pPr>
      <w:r w:rsidRPr="00F00E0B">
        <w:rPr>
          <w:i/>
          <w:iCs/>
          <w:sz w:val="20"/>
          <w:szCs w:val="22"/>
        </w:rPr>
        <w:lastRenderedPageBreak/>
        <w:t xml:space="preserve">“The </w:t>
      </w:r>
      <w:proofErr w:type="gramStart"/>
      <w:r w:rsidRPr="00F00E0B">
        <w:rPr>
          <w:i/>
          <w:iCs/>
          <w:sz w:val="20"/>
          <w:szCs w:val="22"/>
        </w:rPr>
        <w:t>longer term</w:t>
      </w:r>
      <w:proofErr w:type="gramEnd"/>
      <w:r w:rsidRPr="00F00E0B">
        <w:rPr>
          <w:i/>
          <w:iCs/>
          <w:sz w:val="20"/>
          <w:szCs w:val="22"/>
        </w:rPr>
        <w:t xml:space="preserve"> slowdown in MFP </w:t>
      </w:r>
      <w:r w:rsidR="00DE29C5">
        <w:rPr>
          <w:i/>
          <w:iCs/>
          <w:sz w:val="20"/>
          <w:szCs w:val="22"/>
        </w:rPr>
        <w:t xml:space="preserve">[multifactor productivity] </w:t>
      </w:r>
      <w:r w:rsidRPr="00F00E0B">
        <w:rPr>
          <w:i/>
          <w:iCs/>
          <w:sz w:val="20"/>
          <w:szCs w:val="22"/>
        </w:rPr>
        <w:t>growth in Australia is consistent with a global slowdown that began in about 2005. Indeed, Australia’s slowdown in productivity is actually less pronounced than that experienced in most other advanced economies, and for a time its effects on living standards were masked by the mining investment boom.</w:t>
      </w:r>
      <w:r w:rsidR="00D90C32" w:rsidRPr="00F00E0B">
        <w:rPr>
          <w:i/>
          <w:iCs/>
          <w:sz w:val="20"/>
          <w:szCs w:val="22"/>
        </w:rPr>
        <w:t xml:space="preserve"> </w:t>
      </w:r>
    </w:p>
    <w:p w14:paraId="147F90BD" w14:textId="77777777" w:rsidR="00D90C32" w:rsidRPr="00F00E0B" w:rsidRDefault="00D90C32" w:rsidP="00D90C32">
      <w:pPr>
        <w:pStyle w:val="Bodycopy"/>
        <w:ind w:left="720"/>
        <w:rPr>
          <w:sz w:val="20"/>
          <w:szCs w:val="22"/>
        </w:rPr>
      </w:pPr>
      <w:r w:rsidRPr="00F00E0B">
        <w:rPr>
          <w:i/>
          <w:iCs/>
          <w:sz w:val="20"/>
          <w:szCs w:val="22"/>
        </w:rPr>
        <w:t>Nonetheless, the effect has been to contribute to a slump in growth in living standards. The Commission (2017, 2019, 2020) has previously summarised the numerous theories thought to explain slower global productivity growth. Whatever the ultimate causes, it is unlikely that domestic policy factors play a strong role given how widespread the slowdown is, unless there are a common policy flaws across the developed world. But whether or not the main factors behind Australia’s slower growth in GDP per capita are the direct result of policy decisions, how governments respond will have a lasting effect on living standards</w:t>
      </w:r>
      <w:r w:rsidRPr="00F00E0B">
        <w:rPr>
          <w:sz w:val="20"/>
          <w:szCs w:val="22"/>
        </w:rPr>
        <w:t xml:space="preserve"> </w:t>
      </w:r>
    </w:p>
    <w:p w14:paraId="14EDB82A" w14:textId="07006792" w:rsidR="00D90C32" w:rsidRDefault="00D90C32" w:rsidP="00D90C32">
      <w:pPr>
        <w:pStyle w:val="Bodycopy"/>
        <w:ind w:left="720"/>
        <w:rPr>
          <w:i/>
          <w:iCs/>
          <w:sz w:val="20"/>
          <w:szCs w:val="22"/>
        </w:rPr>
      </w:pPr>
      <w:r w:rsidRPr="00F00E0B">
        <w:rPr>
          <w:i/>
          <w:iCs/>
          <w:sz w:val="20"/>
          <w:szCs w:val="22"/>
        </w:rPr>
        <w:t>Considering that Australia’s poor economic performance in the 1970s was a key justification for the economic reforms of the 1980s and 1990s, the fact that the last decade of growth was even worse warrants further reflection.</w:t>
      </w:r>
      <w:r w:rsidR="00F00E0B" w:rsidRPr="00F00E0B">
        <w:rPr>
          <w:i/>
          <w:iCs/>
          <w:sz w:val="20"/>
          <w:szCs w:val="22"/>
        </w:rPr>
        <w:t>”</w:t>
      </w:r>
    </w:p>
    <w:p w14:paraId="359207C2" w14:textId="77777777" w:rsidR="00C96196" w:rsidRPr="00F00E0B" w:rsidRDefault="00C96196" w:rsidP="00D90C32">
      <w:pPr>
        <w:pStyle w:val="Bodycopy"/>
        <w:ind w:left="720"/>
        <w:rPr>
          <w:i/>
          <w:iCs/>
          <w:sz w:val="20"/>
          <w:szCs w:val="22"/>
        </w:rPr>
      </w:pPr>
    </w:p>
    <w:p w14:paraId="1F302B18" w14:textId="1037B2E5" w:rsidR="009E6DED" w:rsidRPr="00545A69" w:rsidRDefault="00DE29C5" w:rsidP="009E6DED">
      <w:r>
        <w:t xml:space="preserve"> </w:t>
      </w:r>
      <w:r w:rsidR="004548DC">
        <w:t>T</w:t>
      </w:r>
      <w:r>
        <w:t>he</w:t>
      </w:r>
      <w:r w:rsidRPr="00545A69">
        <w:t xml:space="preserve"> </w:t>
      </w:r>
      <w:r w:rsidR="009E6DED" w:rsidRPr="00545A69">
        <w:t xml:space="preserve">Productivity </w:t>
      </w:r>
      <w:proofErr w:type="gramStart"/>
      <w:r w:rsidR="009E6DED" w:rsidRPr="00545A69">
        <w:t>Commission’s  review</w:t>
      </w:r>
      <w:proofErr w:type="gramEnd"/>
      <w:r w:rsidR="009E6DED" w:rsidRPr="00545A69">
        <w:t xml:space="preserve">  </w:t>
      </w:r>
      <w:r>
        <w:t>concludes</w:t>
      </w:r>
      <w:r w:rsidRPr="00545A69">
        <w:t xml:space="preserve"> </w:t>
      </w:r>
      <w:r w:rsidR="009E6DED" w:rsidRPr="00545A69">
        <w:t>that Australia had experienced its lowest rate of economic growth in 60 years over the decade from 2010 – 2020.</w:t>
      </w:r>
    </w:p>
    <w:p w14:paraId="15F20C3E" w14:textId="68B77E83" w:rsidR="009E6DED" w:rsidRDefault="004548DC" w:rsidP="009E6DED">
      <w:proofErr w:type="gramStart"/>
      <w:r>
        <w:t xml:space="preserve">It </w:t>
      </w:r>
      <w:r w:rsidR="009E6DED" w:rsidRPr="00545A69">
        <w:t xml:space="preserve"> argue</w:t>
      </w:r>
      <w:r>
        <w:t>s</w:t>
      </w:r>
      <w:proofErr w:type="gramEnd"/>
      <w:r w:rsidR="009E6DED" w:rsidRPr="00545A69">
        <w:t xml:space="preserve"> that slow income growth is attributable to slow </w:t>
      </w:r>
      <w:r w:rsidR="00DE29C5">
        <w:t xml:space="preserve">growth in </w:t>
      </w:r>
      <w:r w:rsidR="009E6DED" w:rsidRPr="00545A69">
        <w:t>labour productivity</w:t>
      </w:r>
      <w:r w:rsidR="00DE29C5">
        <w:t xml:space="preserve"> </w:t>
      </w:r>
      <w:r w:rsidR="009E6DED" w:rsidRPr="00545A69">
        <w:t xml:space="preserve">along with declining terms of trade and labour utilisation as shown in the </w:t>
      </w:r>
      <w:r w:rsidR="00545A69">
        <w:t>chart</w:t>
      </w:r>
      <w:r w:rsidR="009E6DED" w:rsidRPr="00545A69">
        <w:t xml:space="preserve"> below </w:t>
      </w:r>
      <w:r w:rsidR="00DE29C5">
        <w:t xml:space="preserve">taken </w:t>
      </w:r>
      <w:r w:rsidR="009E6DED" w:rsidRPr="00545A69">
        <w:t>from their report.</w:t>
      </w:r>
    </w:p>
    <w:p w14:paraId="6B6D754C" w14:textId="77777777" w:rsidR="003F1B08" w:rsidRPr="00545A69" w:rsidRDefault="003F1B08" w:rsidP="009E6DED"/>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4A0" w:firstRow="1" w:lastRow="0" w:firstColumn="1" w:lastColumn="0" w:noHBand="0" w:noVBand="1"/>
        <w:tblDescription w:val="Table used for design layout."/>
      </w:tblPr>
      <w:tblGrid>
        <w:gridCol w:w="9214"/>
      </w:tblGrid>
      <w:tr w:rsidR="006A1994" w14:paraId="60AF81AD" w14:textId="77777777" w:rsidTr="00A16C09">
        <w:trPr>
          <w:tblHeader/>
        </w:trPr>
        <w:tc>
          <w:tcPr>
            <w:tcW w:w="5000" w:type="pct"/>
            <w:tcBorders>
              <w:top w:val="single" w:sz="6" w:space="0" w:color="78A22F"/>
              <w:left w:val="nil"/>
              <w:bottom w:val="nil"/>
              <w:right w:val="nil"/>
            </w:tcBorders>
            <w:hideMark/>
          </w:tcPr>
          <w:p w14:paraId="75953830" w14:textId="00542239" w:rsidR="006A1994" w:rsidRPr="00CE0A3C" w:rsidRDefault="006A1994" w:rsidP="00545A69">
            <w:pPr>
              <w:rPr>
                <w:b/>
              </w:rPr>
            </w:pPr>
            <w:r w:rsidRPr="00CE0A3C">
              <w:t>Figure</w:t>
            </w:r>
            <w:r>
              <w:t xml:space="preserve"> 1</w:t>
            </w:r>
            <w:r w:rsidRPr="00CE0A3C">
              <w:t>: Labour productivity, utilisation, GNI per capita 1985-2020</w:t>
            </w:r>
            <w:r w:rsidRPr="00CE0A3C">
              <w:tab/>
            </w:r>
          </w:p>
          <w:p w14:paraId="78996D64" w14:textId="77777777" w:rsidR="006A1994" w:rsidRDefault="006A1994" w:rsidP="00A16C09">
            <w:pPr>
              <w:rPr>
                <w:rFonts w:ascii="Arial Bold" w:hAnsi="Arial Bold"/>
                <w:spacing w:val="-4"/>
              </w:rPr>
            </w:pPr>
            <w:r>
              <w:rPr>
                <w:rFonts w:ascii="Arial Bold" w:hAnsi="Arial Bold"/>
                <w:spacing w:val="-4"/>
              </w:rPr>
              <w:t xml:space="preserve">                          Slow income growth is due to slow labour productivity growth along with declining terms of trade and labour utilisation …</w:t>
            </w:r>
          </w:p>
          <w:p w14:paraId="31067B28" w14:textId="3C401692" w:rsidR="006A1994" w:rsidRDefault="006A1994" w:rsidP="00545A69">
            <w:r w:rsidRPr="00545A69">
              <w:rPr>
                <w:sz w:val="20"/>
                <w:szCs w:val="20"/>
              </w:rPr>
              <w:t xml:space="preserve">Five year lagged average growth in gross domestic income and labour productivity, and the contributions from labour </w:t>
            </w:r>
            <w:r w:rsidR="00DE29C5" w:rsidRPr="00545A69">
              <w:rPr>
                <w:sz w:val="20"/>
                <w:szCs w:val="20"/>
              </w:rPr>
              <w:t>utilisation</w:t>
            </w:r>
            <w:r w:rsidRPr="00545A69">
              <w:rPr>
                <w:sz w:val="20"/>
                <w:szCs w:val="20"/>
              </w:rPr>
              <w:t xml:space="preserve"> the terms of </w:t>
            </w:r>
            <w:r w:rsidR="00DE29C5" w:rsidRPr="00545A69">
              <w:rPr>
                <w:sz w:val="20"/>
                <w:szCs w:val="20"/>
              </w:rPr>
              <w:t>trade</w:t>
            </w:r>
            <w:r w:rsidRPr="00545A69">
              <w:rPr>
                <w:rStyle w:val="NoSpacingChar"/>
                <w:sz w:val="20"/>
                <w:szCs w:val="20"/>
              </w:rPr>
              <w:t xml:space="preserve"> </w:t>
            </w:r>
            <w:r w:rsidRPr="00545A69">
              <w:rPr>
                <w:sz w:val="20"/>
                <w:szCs w:val="20"/>
              </w:rPr>
              <w:t xml:space="preserve">and the net inflow of foreign </w:t>
            </w:r>
            <w:r w:rsidR="00DE29C5" w:rsidRPr="00545A69">
              <w:rPr>
                <w:sz w:val="20"/>
                <w:szCs w:val="20"/>
              </w:rPr>
              <w:t>income</w:t>
            </w:r>
          </w:p>
        </w:tc>
      </w:tr>
      <w:tr w:rsidR="006A1994" w14:paraId="3AB91C37" w14:textId="77777777" w:rsidTr="00A16C09">
        <w:tc>
          <w:tcPr>
            <w:tcW w:w="5000" w:type="pct"/>
            <w:tcBorders>
              <w:top w:val="nil"/>
              <w:left w:val="nil"/>
              <w:bottom w:val="nil"/>
              <w:right w:val="nil"/>
            </w:tcBorders>
            <w:tcMar>
              <w:top w:w="28" w:type="dxa"/>
              <w:left w:w="142" w:type="dxa"/>
              <w:bottom w:w="28" w:type="dxa"/>
              <w:right w:w="142" w:type="dxa"/>
            </w:tcMar>
            <w:hideMark/>
          </w:tcPr>
          <w:tbl>
            <w:tblPr>
              <w:tblW w:w="8504" w:type="dxa"/>
              <w:jc w:val="center"/>
              <w:tblBorders>
                <w:top w:val="single" w:sz="6" w:space="0" w:color="FFC000" w:themeColor="accent4"/>
                <w:bottom w:val="single" w:sz="6" w:space="0" w:color="FFC000" w:themeColor="accent4"/>
              </w:tblBorders>
              <w:tblCellMar>
                <w:top w:w="28" w:type="dxa"/>
              </w:tblCellMar>
              <w:tblLook w:val="04A0" w:firstRow="1" w:lastRow="0" w:firstColumn="1" w:lastColumn="0" w:noHBand="0" w:noVBand="1"/>
              <w:tblDescription w:val="Nested table used for design layout."/>
            </w:tblPr>
            <w:tblGrid>
              <w:gridCol w:w="8856"/>
            </w:tblGrid>
            <w:tr w:rsidR="006A1994" w14:paraId="749089C5" w14:textId="77777777" w:rsidTr="00A16C09">
              <w:trPr>
                <w:tblHeader/>
                <w:jc w:val="center"/>
              </w:trPr>
              <w:tc>
                <w:tcPr>
                  <w:tcW w:w="8504" w:type="dxa"/>
                  <w:tcBorders>
                    <w:top w:val="nil"/>
                    <w:left w:val="nil"/>
                    <w:bottom w:val="nil"/>
                    <w:right w:val="nil"/>
                  </w:tcBorders>
                  <w:hideMark/>
                </w:tcPr>
                <w:p w14:paraId="480EA303" w14:textId="77777777" w:rsidR="006A1994" w:rsidRDefault="006A1994" w:rsidP="00A16C09">
                  <w:pPr>
                    <w:spacing w:before="60" w:after="60"/>
                    <w:rPr>
                      <w:rFonts w:ascii="Arial" w:hAnsi="Arial" w:cs="Arial"/>
                      <w:sz w:val="18"/>
                      <w:szCs w:val="18"/>
                    </w:rPr>
                  </w:pPr>
                  <w:r>
                    <w:rPr>
                      <w:rFonts w:ascii="Arial" w:hAnsi="Arial" w:cs="Arial"/>
                      <w:noProof/>
                      <w:sz w:val="18"/>
                      <w:szCs w:val="18"/>
                    </w:rPr>
                    <w:drawing>
                      <wp:inline distT="0" distB="0" distL="0" distR="0" wp14:anchorId="6FB65D0B" wp14:editId="421C4FCE">
                        <wp:extent cx="5478780" cy="2895600"/>
                        <wp:effectExtent l="0" t="0" r="7620" b="0"/>
                        <wp:docPr id="15" name="Picture 15" descr="This figure plots the 5-year lagged average growth in gross domestic income and the contributions from labour utilisation, labour productivity, the terms of trade and the net inflow of foreign income. The figure shows that slow income growth in last decade has been caused by a declining terms of trade along with slow labour productivity growth and falling labour utilisation. Prior to this, 5-year lagged income growth was relatively strong especially between the period 1995 to 20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is figure plots the 5-year lagged average growth in gross domestic income and the contributions from labour utilisation, labour productivity, the terms of trade and the net inflow of foreign income. The figure shows that slow income growth in last decade has been caused by a declining terms of trade along with slow labour productivity growth and falling labour utilisation. Prior to this, 5-year lagged income growth was relatively strong especially between the period 1995 to 2010.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78780" cy="2895600"/>
                                </a:xfrm>
                                <a:prstGeom prst="rect">
                                  <a:avLst/>
                                </a:prstGeom>
                                <a:noFill/>
                                <a:ln>
                                  <a:noFill/>
                                </a:ln>
                              </pic:spPr>
                            </pic:pic>
                          </a:graphicData>
                        </a:graphic>
                      </wp:inline>
                    </w:drawing>
                  </w:r>
                  <w:r>
                    <w:rPr>
                      <w:rFonts w:ascii="Arial" w:hAnsi="Arial" w:cs="Arial"/>
                      <w:noProof/>
                      <w:sz w:val="18"/>
                      <w:szCs w:val="18"/>
                    </w:rPr>
                    <w:t xml:space="preserve"> </w:t>
                  </w:r>
                </w:p>
              </w:tc>
            </w:tr>
          </w:tbl>
          <w:p w14:paraId="6802490B" w14:textId="77777777" w:rsidR="006A1994" w:rsidRDefault="006A1994" w:rsidP="00A16C09"/>
        </w:tc>
      </w:tr>
      <w:tr w:rsidR="006A1994" w14:paraId="392664C9" w14:textId="77777777" w:rsidTr="00A16C09">
        <w:tc>
          <w:tcPr>
            <w:tcW w:w="5000" w:type="pct"/>
            <w:tcBorders>
              <w:top w:val="nil"/>
              <w:left w:val="nil"/>
              <w:bottom w:val="nil"/>
              <w:right w:val="nil"/>
            </w:tcBorders>
            <w:hideMark/>
          </w:tcPr>
          <w:p w14:paraId="6A7C2F10" w14:textId="577DA035" w:rsidR="006A1994" w:rsidRDefault="006A1994" w:rsidP="00A16C09">
            <w:pPr>
              <w:pStyle w:val="NoSpacing"/>
              <w:rPr>
                <w:spacing w:val="-2"/>
              </w:rPr>
            </w:pPr>
            <w:r w:rsidRPr="00545A69">
              <w:rPr>
                <w:spacing w:val="-2"/>
                <w:sz w:val="18"/>
                <w:szCs w:val="18"/>
              </w:rPr>
              <w:t xml:space="preserve">The effect of labour utilisation is defined as the difference between GDP per capita growth </w:t>
            </w:r>
            <w:r w:rsidR="004548DC">
              <w:rPr>
                <w:spacing w:val="-2"/>
                <w:sz w:val="18"/>
                <w:szCs w:val="18"/>
              </w:rPr>
              <w:t xml:space="preserve">and </w:t>
            </w:r>
            <w:r w:rsidRPr="00545A69">
              <w:rPr>
                <w:spacing w:val="-2"/>
                <w:sz w:val="18"/>
                <w:szCs w:val="18"/>
              </w:rPr>
              <w:t xml:space="preserve">labour productivity growth. The terms of trade effect </w:t>
            </w:r>
            <w:proofErr w:type="gramStart"/>
            <w:r w:rsidRPr="00545A69">
              <w:rPr>
                <w:spacing w:val="-2"/>
                <w:sz w:val="18"/>
                <w:szCs w:val="18"/>
              </w:rPr>
              <w:t>is</w:t>
            </w:r>
            <w:proofErr w:type="gramEnd"/>
            <w:r w:rsidRPr="00545A69">
              <w:rPr>
                <w:spacing w:val="-2"/>
                <w:sz w:val="18"/>
                <w:szCs w:val="18"/>
              </w:rPr>
              <w:t xml:space="preserve"> defined as the difference </w:t>
            </w:r>
            <w:r w:rsidR="004548DC">
              <w:rPr>
                <w:spacing w:val="-2"/>
                <w:sz w:val="18"/>
                <w:szCs w:val="18"/>
              </w:rPr>
              <w:t xml:space="preserve">between </w:t>
            </w:r>
            <w:r w:rsidRPr="00545A69">
              <w:rPr>
                <w:spacing w:val="-2"/>
                <w:sz w:val="18"/>
                <w:szCs w:val="18"/>
              </w:rPr>
              <w:t>GDP and GDI growth. The effect of the net inflow of foreign income is defined as the difference between growth in GNI and GDI</w:t>
            </w:r>
            <w:r w:rsidRPr="00545A69">
              <w:rPr>
                <w:b/>
                <w:spacing w:val="-2"/>
                <w:sz w:val="18"/>
                <w:szCs w:val="18"/>
              </w:rPr>
              <w:t>.</w:t>
            </w:r>
          </w:p>
        </w:tc>
      </w:tr>
      <w:tr w:rsidR="006A1994" w14:paraId="2C19D689" w14:textId="77777777" w:rsidTr="00A16C09">
        <w:tc>
          <w:tcPr>
            <w:tcW w:w="5000" w:type="pct"/>
            <w:tcBorders>
              <w:top w:val="nil"/>
              <w:left w:val="nil"/>
              <w:bottom w:val="nil"/>
              <w:right w:val="nil"/>
            </w:tcBorders>
            <w:hideMark/>
          </w:tcPr>
          <w:p w14:paraId="10F5430C" w14:textId="77777777" w:rsidR="006A1994" w:rsidRDefault="006A1994" w:rsidP="00A16C09">
            <w:pPr>
              <w:rPr>
                <w:spacing w:val="-2"/>
              </w:rPr>
            </w:pPr>
            <w:r w:rsidRPr="00545A69">
              <w:rPr>
                <w:i/>
                <w:spacing w:val="-2"/>
                <w:sz w:val="18"/>
                <w:szCs w:val="18"/>
              </w:rPr>
              <w:t>Source</w:t>
            </w:r>
            <w:r w:rsidRPr="00545A69">
              <w:rPr>
                <w:spacing w:val="-2"/>
                <w:sz w:val="18"/>
                <w:szCs w:val="18"/>
              </w:rPr>
              <w:t>: Commission estimates using ABS (</w:t>
            </w:r>
            <w:r w:rsidRPr="00545A69">
              <w:rPr>
                <w:i/>
                <w:iCs/>
                <w:spacing w:val="-2"/>
                <w:sz w:val="18"/>
                <w:szCs w:val="18"/>
              </w:rPr>
              <w:t>Australian System of National Accounts, 2019</w:t>
            </w:r>
            <w:r w:rsidRPr="00545A69">
              <w:rPr>
                <w:i/>
                <w:iCs/>
                <w:spacing w:val="-2"/>
                <w:sz w:val="18"/>
                <w:szCs w:val="18"/>
              </w:rPr>
              <w:noBreakHyphen/>
              <w:t>20</w:t>
            </w:r>
            <w:r w:rsidRPr="00545A69">
              <w:rPr>
                <w:spacing w:val="-2"/>
                <w:sz w:val="18"/>
                <w:szCs w:val="18"/>
              </w:rPr>
              <w:t>, Cat. no. 5204.0, table 1).</w:t>
            </w:r>
          </w:p>
        </w:tc>
      </w:tr>
    </w:tbl>
    <w:p w14:paraId="1AEC1617" w14:textId="276838FE" w:rsidR="006A1994" w:rsidRDefault="006B7FF2" w:rsidP="006B7FF2">
      <w:pPr>
        <w:pStyle w:val="Caption"/>
      </w:pPr>
      <w:bookmarkStart w:id="13" w:name="_Toc89437683"/>
      <w:r>
        <w:t xml:space="preserve">Figure </w:t>
      </w:r>
      <w:r w:rsidR="008A0CCD">
        <w:fldChar w:fldCharType="begin"/>
      </w:r>
      <w:r w:rsidR="008A0CCD">
        <w:instrText xml:space="preserve"> SEQ Figure \* ARABIC </w:instrText>
      </w:r>
      <w:r w:rsidR="008A0CCD">
        <w:fldChar w:fldCharType="separate"/>
      </w:r>
      <w:r w:rsidR="00C462F5">
        <w:rPr>
          <w:noProof/>
        </w:rPr>
        <w:t>1</w:t>
      </w:r>
      <w:r w:rsidR="008A0CCD">
        <w:rPr>
          <w:noProof/>
        </w:rPr>
        <w:fldChar w:fldCharType="end"/>
      </w:r>
      <w:r>
        <w:t xml:space="preserve"> Labour productivity, utilisation, </w:t>
      </w:r>
      <w:r w:rsidR="00353BDC">
        <w:t>Gross National Income (</w:t>
      </w:r>
      <w:r>
        <w:t>GNI</w:t>
      </w:r>
      <w:r w:rsidR="00353BDC">
        <w:t>)</w:t>
      </w:r>
      <w:r>
        <w:t xml:space="preserve"> per capita 1985-2020 Source: Productivity Insights: Recent Developments, Productivity Commission, Canberra June 2021</w:t>
      </w:r>
      <w:bookmarkEnd w:id="13"/>
    </w:p>
    <w:p w14:paraId="36BB32F0" w14:textId="01AEB6A2" w:rsidR="006A1994" w:rsidRPr="00E76FBD" w:rsidRDefault="006A1994" w:rsidP="006A1994">
      <w:r w:rsidRPr="00E76FBD">
        <w:lastRenderedPageBreak/>
        <w:t>A core argument of the Productivity Commission has been that exposing Australia’s manufacturing industries to global competition would result in flows of capital and labour to industry sectors with higher productivity and growth potential</w:t>
      </w:r>
      <w:r w:rsidR="00D45F76">
        <w:t>. The idea was that the</w:t>
      </w:r>
      <w:r w:rsidRPr="00E76FBD">
        <w:t xml:space="preserve"> ‘freeing up’ of capital and skilled resources would result in both productivity growth and real wage growth in the Australian economy.</w:t>
      </w:r>
    </w:p>
    <w:p w14:paraId="53F1CA60" w14:textId="59AE5955" w:rsidR="005670D4" w:rsidRPr="00E76FBD" w:rsidRDefault="00D90C32" w:rsidP="00B31EA6">
      <w:r w:rsidRPr="00E76FBD">
        <w:t xml:space="preserve">A McKinsey report (Making it in America – revitalising US manufacturing, 2017) estimated that manufacturing </w:t>
      </w:r>
      <w:r w:rsidR="00D45F76">
        <w:t xml:space="preserve">in the US </w:t>
      </w:r>
      <w:r w:rsidRPr="00E76FBD">
        <w:t>accounts for around 9% of employment and contributes 35% of productivity growth</w:t>
      </w:r>
      <w:r w:rsidR="00D45F76">
        <w:t>. This makes</w:t>
      </w:r>
      <w:r w:rsidRPr="00E76FBD">
        <w:t xml:space="preserve"> a strong manufacturing sector a </w:t>
      </w:r>
      <w:r w:rsidR="006A1994" w:rsidRPr="00E76FBD">
        <w:t xml:space="preserve">critical enabler of </w:t>
      </w:r>
      <w:r w:rsidR="005966DA">
        <w:t>gro</w:t>
      </w:r>
      <w:r w:rsidR="00B85A20">
        <w:t>w</w:t>
      </w:r>
      <w:r w:rsidR="005966DA">
        <w:t>th in</w:t>
      </w:r>
      <w:r w:rsidR="005966DA" w:rsidRPr="00E76FBD">
        <w:t xml:space="preserve"> </w:t>
      </w:r>
      <w:r w:rsidR="006A1994" w:rsidRPr="00E76FBD">
        <w:t>labour productivity.</w:t>
      </w:r>
    </w:p>
    <w:p w14:paraId="593ED6FF" w14:textId="0413CE15" w:rsidR="006A1994" w:rsidRPr="00E76FBD" w:rsidRDefault="005966DA" w:rsidP="00B31EA6">
      <w:r>
        <w:t>The</w:t>
      </w:r>
      <w:r w:rsidR="006A1994" w:rsidRPr="00E76FBD">
        <w:t xml:space="preserve"> impact </w:t>
      </w:r>
      <w:r>
        <w:t xml:space="preserve">that </w:t>
      </w:r>
      <w:r w:rsidR="006A1994" w:rsidRPr="00E76FBD">
        <w:t>Australian economic policies, including free trade agreements</w:t>
      </w:r>
      <w:r>
        <w:t>,</w:t>
      </w:r>
      <w:r w:rsidR="006A1994" w:rsidRPr="00E76FBD">
        <w:t xml:space="preserve"> have had on the manufacturing sector</w:t>
      </w:r>
      <w:r>
        <w:t xml:space="preserve"> is explored below</w:t>
      </w:r>
      <w:r w:rsidR="006A1994" w:rsidRPr="00E76FBD">
        <w:t xml:space="preserve">. </w:t>
      </w:r>
      <w:r>
        <w:t>A</w:t>
      </w:r>
      <w:r w:rsidR="00353BDC">
        <w:t xml:space="preserve"> </w:t>
      </w:r>
      <w:r w:rsidR="006A1994" w:rsidRPr="00E76FBD">
        <w:t xml:space="preserve">range of free market reforms </w:t>
      </w:r>
      <w:r>
        <w:t xml:space="preserve">had been </w:t>
      </w:r>
      <w:r w:rsidR="006A1994" w:rsidRPr="00E76FBD">
        <w:t xml:space="preserve">introduced prior to 2006, </w:t>
      </w:r>
      <w:r>
        <w:t xml:space="preserve">but </w:t>
      </w:r>
      <w:r w:rsidR="006A1994" w:rsidRPr="00E76FBD">
        <w:t>the effects of these policies were latent until the Australian dollar rose in the early 2000’s</w:t>
      </w:r>
      <w:r>
        <w:t>. This development made</w:t>
      </w:r>
      <w:r w:rsidR="006A1994" w:rsidRPr="00E76FBD">
        <w:t xml:space="preserve"> import substitution and offshoring of jobs a rational choice for Australian businesses.</w:t>
      </w:r>
    </w:p>
    <w:p w14:paraId="317BD396" w14:textId="77777777" w:rsidR="006A1994" w:rsidRPr="005670D4" w:rsidRDefault="006A1994" w:rsidP="007B401A">
      <w:pPr>
        <w:pStyle w:val="Heading2"/>
        <w:keepNext/>
      </w:pPr>
      <w:bookmarkStart w:id="14" w:name="_Toc88136389"/>
      <w:bookmarkStart w:id="15" w:name="_Toc89437535"/>
      <w:bookmarkStart w:id="16" w:name="_Hlk89424902"/>
      <w:r w:rsidRPr="005670D4">
        <w:t>A DEEP DIVE INTO MANUFACTURING</w:t>
      </w:r>
      <w:bookmarkEnd w:id="14"/>
      <w:bookmarkEnd w:id="15"/>
    </w:p>
    <w:bookmarkEnd w:id="16"/>
    <w:p w14:paraId="792EA403" w14:textId="485E9A1B" w:rsidR="001B7002" w:rsidRPr="00E76FBD" w:rsidRDefault="002F0A9A" w:rsidP="00B31EA6">
      <w:r>
        <w:t>There are</w:t>
      </w:r>
      <w:r w:rsidR="00B31EA6" w:rsidRPr="00E76FBD">
        <w:t xml:space="preserve"> 199 industry classes </w:t>
      </w:r>
      <w:r>
        <w:t>listed by the Australian Bureau of Statistics</w:t>
      </w:r>
      <w:r w:rsidR="008E2207">
        <w:t xml:space="preserve"> (ABS)</w:t>
      </w:r>
      <w:r>
        <w:t xml:space="preserve"> </w:t>
      </w:r>
      <w:r w:rsidR="00B31EA6" w:rsidRPr="00E76FBD">
        <w:t>within the industry division of manufacturing</w:t>
      </w:r>
      <w:r>
        <w:t>. Of these</w:t>
      </w:r>
      <w:r w:rsidR="00446A57">
        <w:t>,</w:t>
      </w:r>
      <w:r w:rsidR="00B31EA6" w:rsidRPr="00E76FBD">
        <w:t xml:space="preserve"> 158 experienced structural decline and 41 were stable or achieved some structural growth</w:t>
      </w:r>
      <w:r>
        <w:t xml:space="preserve"> between 2006 and 2016</w:t>
      </w:r>
      <w:r w:rsidR="00B31EA6" w:rsidRPr="00E76FBD">
        <w:t xml:space="preserve">. </w:t>
      </w:r>
      <w:r w:rsidR="001B7002" w:rsidRPr="00E76FBD">
        <w:t>Total structural job growth was</w:t>
      </w:r>
      <w:r w:rsidR="00474BF5" w:rsidRPr="00E76FBD">
        <w:t xml:space="preserve"> around 19,600 jobs</w:t>
      </w:r>
      <w:r w:rsidR="001B7002" w:rsidRPr="00E76FBD">
        <w:t xml:space="preserve"> while structural job losses were </w:t>
      </w:r>
      <w:r w:rsidR="00474BF5" w:rsidRPr="00E76FBD">
        <w:t>around 431,700</w:t>
      </w:r>
      <w:r>
        <w:t>,</w:t>
      </w:r>
      <w:r w:rsidR="001B7002" w:rsidRPr="00E76FBD">
        <w:t xml:space="preserve"> resulting in a net structural loss of </w:t>
      </w:r>
      <w:r w:rsidR="00474BF5" w:rsidRPr="00E76FBD">
        <w:t xml:space="preserve">around </w:t>
      </w:r>
      <w:r w:rsidR="001B7002" w:rsidRPr="00E76FBD">
        <w:t>412,</w:t>
      </w:r>
      <w:r w:rsidR="00474BF5" w:rsidRPr="00E76FBD">
        <w:t>000</w:t>
      </w:r>
      <w:r w:rsidR="001B7002" w:rsidRPr="00E76FBD">
        <w:t xml:space="preserve"> jobs in manufacturing</w:t>
      </w:r>
      <w:r w:rsidR="00474BF5" w:rsidRPr="00E76FBD">
        <w:t>.</w:t>
      </w:r>
    </w:p>
    <w:p w14:paraId="13FA93AC" w14:textId="627D4B3E" w:rsidR="00474BF5" w:rsidRPr="00ED2E69" w:rsidRDefault="0055669E" w:rsidP="00474BF5">
      <w:pPr>
        <w:rPr>
          <w:color w:val="FF0000"/>
        </w:rPr>
      </w:pPr>
      <w:r>
        <w:t xml:space="preserve">The census provides </w:t>
      </w:r>
      <w:r w:rsidR="00474BF5" w:rsidRPr="00E76FBD">
        <w:t xml:space="preserve">data on structural job losses at the </w:t>
      </w:r>
      <w:r w:rsidR="007857AA" w:rsidRPr="00E76FBD">
        <w:t>4-digit</w:t>
      </w:r>
      <w:r w:rsidR="00985FD3">
        <w:t xml:space="preserve"> level</w:t>
      </w:r>
      <w:r>
        <w:t>. This means</w:t>
      </w:r>
      <w:r w:rsidR="00474BF5" w:rsidRPr="00E76FBD">
        <w:t xml:space="preserve"> that we were not only able to quantify the structural job losses (shown in</w:t>
      </w:r>
      <w:r w:rsidR="00D953E3" w:rsidRPr="00E76FBD">
        <w:t xml:space="preserve"> Table </w:t>
      </w:r>
      <w:r>
        <w:t>A</w:t>
      </w:r>
      <w:r w:rsidR="00D953E3" w:rsidRPr="00E76FBD">
        <w:t>1</w:t>
      </w:r>
      <w:r>
        <w:t xml:space="preserve"> </w:t>
      </w:r>
      <w:r w:rsidR="00D953E3" w:rsidRPr="00E76FBD">
        <w:t>in</w:t>
      </w:r>
      <w:r w:rsidR="00474BF5" w:rsidRPr="00E76FBD">
        <w:t xml:space="preserve"> </w:t>
      </w:r>
      <w:r w:rsidR="005423EA" w:rsidRPr="00E76FBD">
        <w:t xml:space="preserve">the </w:t>
      </w:r>
      <w:r w:rsidR="00474BF5" w:rsidRPr="00E76FBD">
        <w:t>Appendix</w:t>
      </w:r>
      <w:r w:rsidR="005423EA" w:rsidRPr="00E76FBD">
        <w:t xml:space="preserve"> to this report) at a very detailed level, but were also able to match the manufacturing workers to the types of goods or services they produced.</w:t>
      </w:r>
      <w:r w:rsidR="00293ED7">
        <w:t xml:space="preserve"> </w:t>
      </w:r>
      <w:r w:rsidR="005423EA" w:rsidRPr="00E76FBD">
        <w:t>From this we were able to link data on imports and exports of these goods and services</w:t>
      </w:r>
      <w:r w:rsidR="000E4ADF">
        <w:t xml:space="preserve"> (sourced from the Department of Trade and Foreign Affairs)</w:t>
      </w:r>
      <w:r w:rsidR="005423EA" w:rsidRPr="00E76FBD">
        <w:t xml:space="preserve"> and see whether imports rose as jobs fell (</w:t>
      </w:r>
      <w:r w:rsidR="00696B69">
        <w:t xml:space="preserve">indicating </w:t>
      </w:r>
      <w:r w:rsidR="005423EA" w:rsidRPr="00E76FBD">
        <w:t>offshoring of work) or whether both imports and jobs declined.</w:t>
      </w:r>
    </w:p>
    <w:p w14:paraId="7364D147" w14:textId="536CFA5B" w:rsidR="005423EA" w:rsidRPr="00E76FBD" w:rsidRDefault="005423EA" w:rsidP="00474BF5">
      <w:r w:rsidRPr="00E76FBD">
        <w:t xml:space="preserve">The change in value of net trade by </w:t>
      </w:r>
      <w:r w:rsidR="00CF00CB" w:rsidRPr="00E76FBD">
        <w:t>3-digit</w:t>
      </w:r>
      <w:r w:rsidRPr="00E76FBD">
        <w:t xml:space="preserve"> product/commodity group from 2006-2016 is provided in </w:t>
      </w:r>
      <w:r w:rsidR="00D953E3" w:rsidRPr="00E76FBD">
        <w:t xml:space="preserve">Table </w:t>
      </w:r>
      <w:r w:rsidR="00696B69">
        <w:t>A</w:t>
      </w:r>
      <w:r w:rsidR="00D953E3" w:rsidRPr="00E76FBD">
        <w:t xml:space="preserve">2 in </w:t>
      </w:r>
      <w:r w:rsidRPr="00E76FBD">
        <w:t>the Appendix.</w:t>
      </w:r>
    </w:p>
    <w:p w14:paraId="156B4C9E" w14:textId="0FA58D35" w:rsidR="00B31EA6" w:rsidRDefault="00696B69" w:rsidP="00B31EA6">
      <w:r>
        <w:t>Table 1</w:t>
      </w:r>
      <w:r w:rsidR="005423EA" w:rsidRPr="00E76FBD">
        <w:t xml:space="preserve"> below shows the linked data</w:t>
      </w:r>
      <w:r w:rsidR="00A010EC" w:rsidRPr="00E76FBD">
        <w:t xml:space="preserve"> matching</w:t>
      </w:r>
      <w:r>
        <w:t xml:space="preserve"> structural job losses in</w:t>
      </w:r>
      <w:r w:rsidR="00A010EC" w:rsidRPr="00E76FBD">
        <w:t xml:space="preserve"> manufacturing industr</w:t>
      </w:r>
      <w:r>
        <w:t>ies</w:t>
      </w:r>
      <w:r w:rsidR="00A010EC" w:rsidRPr="00E76FBD">
        <w:t xml:space="preserve"> with change</w:t>
      </w:r>
      <w:r>
        <w:t>s</w:t>
      </w:r>
      <w:r w:rsidR="00A010EC" w:rsidRPr="00E76FBD">
        <w:t xml:space="preserve"> in </w:t>
      </w:r>
      <w:r>
        <w:t xml:space="preserve">the </w:t>
      </w:r>
      <w:r w:rsidR="00A010EC" w:rsidRPr="00E76FBD">
        <w:t>balance of trade for the same manufactured product.  For example, there was a structural loss of around 15,000 workers from motor vehicle parts manufacturing.</w:t>
      </w:r>
      <w:r w:rsidR="00293ED7">
        <w:t xml:space="preserve"> </w:t>
      </w:r>
      <w:r w:rsidR="00A010EC" w:rsidRPr="00E76FBD">
        <w:t xml:space="preserve">During the same time period the balance of trade (exports minus imports) </w:t>
      </w:r>
      <w:r w:rsidR="00985FD3">
        <w:t xml:space="preserve">for vehicle parts and accessories </w:t>
      </w:r>
      <w:r w:rsidR="00A010EC" w:rsidRPr="00E76FBD">
        <w:t>deteriorated by $576 million.</w:t>
      </w:r>
    </w:p>
    <w:p w14:paraId="6A463D41" w14:textId="77777777" w:rsidR="000E4ADF" w:rsidRDefault="000E4ADF" w:rsidP="00B31EA6"/>
    <w:tbl>
      <w:tblPr>
        <w:tblStyle w:val="TableGrid"/>
        <w:tblW w:w="9073" w:type="dxa"/>
        <w:tblLook w:val="04A0" w:firstRow="1" w:lastRow="0" w:firstColumn="1" w:lastColumn="0" w:noHBand="0" w:noVBand="1"/>
      </w:tblPr>
      <w:tblGrid>
        <w:gridCol w:w="2805"/>
        <w:gridCol w:w="1269"/>
        <w:gridCol w:w="3926"/>
        <w:gridCol w:w="1067"/>
        <w:gridCol w:w="6"/>
      </w:tblGrid>
      <w:tr w:rsidR="00B04B1B" w14:paraId="20FFD0D8" w14:textId="77777777" w:rsidTr="008610F9">
        <w:tc>
          <w:tcPr>
            <w:tcW w:w="9073" w:type="dxa"/>
            <w:gridSpan w:val="5"/>
          </w:tcPr>
          <w:p w14:paraId="26DBA422" w14:textId="27F4E35A" w:rsidR="00B04B1B" w:rsidRDefault="006A1994" w:rsidP="00B31EA6">
            <w:pPr>
              <w:rPr>
                <w:rFonts w:ascii="Arial" w:eastAsia="Calibri" w:hAnsi="Arial" w:cs="Arial"/>
                <w:b/>
                <w:sz w:val="18"/>
                <w:szCs w:val="20"/>
              </w:rPr>
            </w:pPr>
            <w:r>
              <w:rPr>
                <w:rFonts w:ascii="Arial" w:eastAsia="Calibri" w:hAnsi="Arial" w:cs="Arial"/>
                <w:b/>
                <w:sz w:val="18"/>
                <w:szCs w:val="20"/>
              </w:rPr>
              <w:t xml:space="preserve">Table 1 </w:t>
            </w:r>
            <w:r w:rsidR="00B04B1B" w:rsidRPr="008776DE">
              <w:rPr>
                <w:rFonts w:ascii="Arial" w:eastAsia="Calibri" w:hAnsi="Arial" w:cs="Arial"/>
                <w:b/>
                <w:sz w:val="18"/>
                <w:szCs w:val="20"/>
              </w:rPr>
              <w:t xml:space="preserve">Change in balance of trade by </w:t>
            </w:r>
            <w:r w:rsidR="00BD4CEE" w:rsidRPr="008776DE">
              <w:rPr>
                <w:rFonts w:ascii="Arial" w:eastAsia="Calibri" w:hAnsi="Arial" w:cs="Arial"/>
                <w:b/>
                <w:sz w:val="18"/>
                <w:szCs w:val="20"/>
              </w:rPr>
              <w:t>3-digit</w:t>
            </w:r>
            <w:r w:rsidR="00B04B1B" w:rsidRPr="008776DE">
              <w:rPr>
                <w:rFonts w:ascii="Arial" w:eastAsia="Calibri" w:hAnsi="Arial" w:cs="Arial"/>
                <w:b/>
                <w:sz w:val="18"/>
                <w:szCs w:val="20"/>
              </w:rPr>
              <w:t xml:space="preserve"> </w:t>
            </w:r>
            <w:r w:rsidR="00696B69">
              <w:rPr>
                <w:rFonts w:ascii="Arial" w:eastAsia="Calibri" w:hAnsi="Arial" w:cs="Arial"/>
                <w:b/>
                <w:sz w:val="18"/>
                <w:szCs w:val="20"/>
              </w:rPr>
              <w:t>Standard International Trade Classification (</w:t>
            </w:r>
            <w:r w:rsidR="00B04B1B" w:rsidRPr="008776DE">
              <w:rPr>
                <w:rFonts w:ascii="Arial" w:eastAsia="Calibri" w:hAnsi="Arial" w:cs="Arial"/>
                <w:b/>
                <w:sz w:val="18"/>
                <w:szCs w:val="20"/>
              </w:rPr>
              <w:t>SITC</w:t>
            </w:r>
            <w:r w:rsidR="00696B69">
              <w:rPr>
                <w:rFonts w:ascii="Arial" w:eastAsia="Calibri" w:hAnsi="Arial" w:cs="Arial"/>
                <w:b/>
                <w:sz w:val="18"/>
                <w:szCs w:val="20"/>
              </w:rPr>
              <w:t>)</w:t>
            </w:r>
            <w:r w:rsidR="00B04B1B" w:rsidRPr="008776DE">
              <w:rPr>
                <w:rFonts w:ascii="Arial" w:eastAsia="Calibri" w:hAnsi="Arial" w:cs="Arial"/>
                <w:b/>
                <w:sz w:val="18"/>
                <w:szCs w:val="20"/>
              </w:rPr>
              <w:t xml:space="preserve"> code and structural change in employment counts at </w:t>
            </w:r>
            <w:proofErr w:type="gramStart"/>
            <w:r w:rsidR="00B04B1B" w:rsidRPr="008776DE">
              <w:rPr>
                <w:rFonts w:ascii="Arial" w:eastAsia="Calibri" w:hAnsi="Arial" w:cs="Arial"/>
                <w:b/>
                <w:sz w:val="18"/>
                <w:szCs w:val="20"/>
              </w:rPr>
              <w:t>4 digit</w:t>
            </w:r>
            <w:proofErr w:type="gramEnd"/>
            <w:r w:rsidR="00B04B1B" w:rsidRPr="008776DE">
              <w:rPr>
                <w:rFonts w:ascii="Arial" w:eastAsia="Calibri" w:hAnsi="Arial" w:cs="Arial"/>
                <w:b/>
                <w:sz w:val="18"/>
                <w:szCs w:val="20"/>
              </w:rPr>
              <w:t xml:space="preserve"> </w:t>
            </w:r>
            <w:r w:rsidR="00696B69">
              <w:rPr>
                <w:rFonts w:ascii="Arial" w:eastAsia="Calibri" w:hAnsi="Arial" w:cs="Arial"/>
                <w:b/>
                <w:sz w:val="18"/>
                <w:szCs w:val="20"/>
              </w:rPr>
              <w:t>Australia and New Zealand Standard</w:t>
            </w:r>
            <w:r w:rsidR="00696B69" w:rsidRPr="008776DE">
              <w:rPr>
                <w:rFonts w:ascii="Arial" w:eastAsia="Calibri" w:hAnsi="Arial" w:cs="Arial"/>
                <w:b/>
                <w:sz w:val="18"/>
                <w:szCs w:val="20"/>
              </w:rPr>
              <w:t xml:space="preserve"> </w:t>
            </w:r>
            <w:r w:rsidR="00696B69">
              <w:rPr>
                <w:rFonts w:ascii="Arial" w:eastAsia="Calibri" w:hAnsi="Arial" w:cs="Arial"/>
                <w:b/>
                <w:sz w:val="18"/>
                <w:szCs w:val="20"/>
              </w:rPr>
              <w:t>Industrial Classification (</w:t>
            </w:r>
            <w:r w:rsidR="00B04B1B" w:rsidRPr="008776DE">
              <w:rPr>
                <w:rFonts w:ascii="Arial" w:eastAsia="Calibri" w:hAnsi="Arial" w:cs="Arial"/>
                <w:b/>
                <w:sz w:val="18"/>
                <w:szCs w:val="20"/>
              </w:rPr>
              <w:t>ANZ</w:t>
            </w:r>
            <w:r w:rsidR="00696B69">
              <w:rPr>
                <w:rFonts w:ascii="Arial" w:eastAsia="Calibri" w:hAnsi="Arial" w:cs="Arial"/>
                <w:b/>
                <w:sz w:val="18"/>
                <w:szCs w:val="20"/>
              </w:rPr>
              <w:t>S</w:t>
            </w:r>
            <w:r w:rsidR="00B04B1B" w:rsidRPr="008776DE">
              <w:rPr>
                <w:rFonts w:ascii="Arial" w:eastAsia="Calibri" w:hAnsi="Arial" w:cs="Arial"/>
                <w:b/>
                <w:sz w:val="18"/>
                <w:szCs w:val="20"/>
              </w:rPr>
              <w:t>IC</w:t>
            </w:r>
            <w:r w:rsidR="000B2036">
              <w:rPr>
                <w:rFonts w:ascii="Arial" w:eastAsia="Calibri" w:hAnsi="Arial" w:cs="Arial"/>
                <w:b/>
                <w:sz w:val="18"/>
                <w:szCs w:val="20"/>
              </w:rPr>
              <w:t>):</w:t>
            </w:r>
            <w:r w:rsidR="00BD4CEE">
              <w:rPr>
                <w:rFonts w:ascii="Arial" w:eastAsia="Calibri" w:hAnsi="Arial" w:cs="Arial"/>
                <w:b/>
                <w:sz w:val="18"/>
                <w:szCs w:val="20"/>
              </w:rPr>
              <w:t xml:space="preserve"> </w:t>
            </w:r>
            <w:r w:rsidR="00B04B1B" w:rsidRPr="008776DE">
              <w:rPr>
                <w:rFonts w:ascii="Arial" w:eastAsia="Calibri" w:hAnsi="Arial" w:cs="Arial"/>
                <w:b/>
                <w:sz w:val="18"/>
                <w:szCs w:val="20"/>
              </w:rPr>
              <w:t>actual employed 2016 minus expected employed 2016 with no structural change</w:t>
            </w:r>
          </w:p>
          <w:p w14:paraId="5BBA9C02" w14:textId="470BB2EA" w:rsidR="008776DE" w:rsidRPr="008776DE" w:rsidRDefault="008776DE" w:rsidP="00B31EA6">
            <w:pPr>
              <w:rPr>
                <w:rFonts w:ascii="Arial" w:eastAsia="Calibri" w:hAnsi="Arial" w:cs="Arial"/>
                <w:b/>
                <w:sz w:val="18"/>
                <w:szCs w:val="20"/>
              </w:rPr>
            </w:pPr>
          </w:p>
        </w:tc>
      </w:tr>
      <w:tr w:rsidR="00B04B1B" w14:paraId="37325E65" w14:textId="77777777" w:rsidTr="00985FD3">
        <w:trPr>
          <w:gridAfter w:val="1"/>
          <w:wAfter w:w="6" w:type="dxa"/>
        </w:trPr>
        <w:tc>
          <w:tcPr>
            <w:tcW w:w="2805" w:type="dxa"/>
          </w:tcPr>
          <w:p w14:paraId="10FBB953" w14:textId="117A0EF0" w:rsidR="00B04B1B" w:rsidRDefault="000B2036" w:rsidP="00B31EA6">
            <w:pPr>
              <w:rPr>
                <w:rFonts w:ascii="Arial" w:eastAsia="Calibri" w:hAnsi="Arial" w:cs="Arial"/>
                <w:bCs/>
                <w:sz w:val="18"/>
                <w:szCs w:val="20"/>
              </w:rPr>
            </w:pPr>
            <w:r>
              <w:rPr>
                <w:rFonts w:ascii="Arial" w:eastAsia="Calibri" w:hAnsi="Arial" w:cs="Arial"/>
                <w:bCs/>
                <w:sz w:val="18"/>
                <w:szCs w:val="20"/>
              </w:rPr>
              <w:t>SITC</w:t>
            </w:r>
            <w:r w:rsidR="00B04B1B">
              <w:rPr>
                <w:rFonts w:ascii="Arial" w:eastAsia="Calibri" w:hAnsi="Arial" w:cs="Arial"/>
                <w:bCs/>
                <w:sz w:val="18"/>
                <w:szCs w:val="20"/>
              </w:rPr>
              <w:t xml:space="preserve"> Description</w:t>
            </w:r>
          </w:p>
        </w:tc>
        <w:tc>
          <w:tcPr>
            <w:tcW w:w="1269" w:type="dxa"/>
          </w:tcPr>
          <w:p w14:paraId="24016A3D" w14:textId="44B83673" w:rsidR="00B04B1B" w:rsidRDefault="00B04B1B" w:rsidP="00B31EA6">
            <w:pPr>
              <w:rPr>
                <w:rFonts w:ascii="Arial" w:eastAsia="Calibri" w:hAnsi="Arial" w:cs="Arial"/>
                <w:bCs/>
                <w:sz w:val="18"/>
                <w:szCs w:val="20"/>
              </w:rPr>
            </w:pPr>
            <w:r>
              <w:rPr>
                <w:rFonts w:ascii="Arial" w:eastAsia="Calibri" w:hAnsi="Arial" w:cs="Arial"/>
                <w:bCs/>
                <w:sz w:val="18"/>
                <w:szCs w:val="20"/>
              </w:rPr>
              <w:t>Change in trade balance from 2006-2016 (‘000’s)</w:t>
            </w:r>
            <w:r w:rsidR="000B2036">
              <w:rPr>
                <w:rFonts w:ascii="Arial" w:eastAsia="Calibri" w:hAnsi="Arial" w:cs="Arial"/>
                <w:bCs/>
                <w:sz w:val="18"/>
                <w:szCs w:val="20"/>
              </w:rPr>
              <w:t xml:space="preserve"> $</w:t>
            </w:r>
          </w:p>
        </w:tc>
        <w:tc>
          <w:tcPr>
            <w:tcW w:w="3926" w:type="dxa"/>
          </w:tcPr>
          <w:p w14:paraId="65556BC4" w14:textId="5AF9B409" w:rsidR="00B04B1B" w:rsidRDefault="00B04B1B" w:rsidP="00B31EA6">
            <w:pPr>
              <w:rPr>
                <w:rFonts w:ascii="Arial" w:eastAsia="Calibri" w:hAnsi="Arial" w:cs="Arial"/>
                <w:bCs/>
                <w:sz w:val="18"/>
                <w:szCs w:val="20"/>
              </w:rPr>
            </w:pPr>
            <w:r>
              <w:rPr>
                <w:rFonts w:ascii="Arial" w:eastAsia="Calibri" w:hAnsi="Arial" w:cs="Arial"/>
                <w:bCs/>
                <w:sz w:val="18"/>
                <w:szCs w:val="20"/>
              </w:rPr>
              <w:t>ANZ</w:t>
            </w:r>
            <w:r w:rsidR="000B2036">
              <w:rPr>
                <w:rFonts w:ascii="Arial" w:eastAsia="Calibri" w:hAnsi="Arial" w:cs="Arial"/>
                <w:bCs/>
                <w:sz w:val="18"/>
                <w:szCs w:val="20"/>
              </w:rPr>
              <w:t>S</w:t>
            </w:r>
            <w:r>
              <w:rPr>
                <w:rFonts w:ascii="Arial" w:eastAsia="Calibri" w:hAnsi="Arial" w:cs="Arial"/>
                <w:bCs/>
                <w:sz w:val="18"/>
                <w:szCs w:val="20"/>
              </w:rPr>
              <w:t xml:space="preserve">IC </w:t>
            </w:r>
            <w:r w:rsidR="00BD4CEE">
              <w:rPr>
                <w:rFonts w:ascii="Arial" w:eastAsia="Calibri" w:hAnsi="Arial" w:cs="Arial"/>
                <w:bCs/>
                <w:sz w:val="18"/>
                <w:szCs w:val="20"/>
              </w:rPr>
              <w:t>4-digit</w:t>
            </w:r>
            <w:r>
              <w:rPr>
                <w:rFonts w:ascii="Arial" w:eastAsia="Calibri" w:hAnsi="Arial" w:cs="Arial"/>
                <w:bCs/>
                <w:sz w:val="18"/>
                <w:szCs w:val="20"/>
              </w:rPr>
              <w:t xml:space="preserve"> code description of industry</w:t>
            </w:r>
          </w:p>
        </w:tc>
        <w:tc>
          <w:tcPr>
            <w:tcW w:w="1067" w:type="dxa"/>
          </w:tcPr>
          <w:p w14:paraId="19143498" w14:textId="340BB349" w:rsidR="00B04B1B" w:rsidRDefault="00B04B1B" w:rsidP="00B31EA6">
            <w:pPr>
              <w:rPr>
                <w:rFonts w:ascii="Arial" w:eastAsia="Calibri" w:hAnsi="Arial" w:cs="Arial"/>
                <w:bCs/>
                <w:sz w:val="18"/>
                <w:szCs w:val="20"/>
              </w:rPr>
            </w:pPr>
            <w:r>
              <w:rPr>
                <w:rFonts w:ascii="Arial" w:eastAsia="Calibri" w:hAnsi="Arial" w:cs="Arial"/>
                <w:bCs/>
                <w:sz w:val="18"/>
                <w:szCs w:val="20"/>
              </w:rPr>
              <w:t>Structural job losses from 2006-2016</w:t>
            </w:r>
          </w:p>
        </w:tc>
      </w:tr>
      <w:tr w:rsidR="008776DE" w14:paraId="61EB4C2B" w14:textId="77777777" w:rsidTr="00985FD3">
        <w:trPr>
          <w:gridAfter w:val="1"/>
          <w:wAfter w:w="6" w:type="dxa"/>
        </w:trPr>
        <w:tc>
          <w:tcPr>
            <w:tcW w:w="2805" w:type="dxa"/>
            <w:vMerge w:val="restart"/>
          </w:tcPr>
          <w:p w14:paraId="2F689903" w14:textId="77777777" w:rsidR="00CB6A77" w:rsidRDefault="00CB6A77" w:rsidP="008776DE">
            <w:pPr>
              <w:rPr>
                <w:rFonts w:ascii="Arial Narrow" w:eastAsia="Times New Roman" w:hAnsi="Arial Narrow" w:cs="Calibri"/>
                <w:sz w:val="18"/>
                <w:szCs w:val="18"/>
                <w:lang w:eastAsia="en-AU"/>
              </w:rPr>
            </w:pPr>
          </w:p>
          <w:p w14:paraId="225C24DB" w14:textId="7982F11B" w:rsidR="008776DE" w:rsidRPr="008610F9" w:rsidRDefault="008776DE" w:rsidP="008776DE">
            <w:pPr>
              <w:rPr>
                <w:rFonts w:ascii="Arial Narrow" w:eastAsia="Times New Roman" w:hAnsi="Arial Narrow" w:cs="Calibri"/>
                <w:sz w:val="18"/>
                <w:szCs w:val="18"/>
                <w:lang w:eastAsia="en-AU"/>
              </w:rPr>
            </w:pPr>
            <w:r w:rsidRPr="008610F9">
              <w:rPr>
                <w:rFonts w:ascii="Arial Narrow" w:eastAsia="Times New Roman" w:hAnsi="Arial Narrow" w:cs="Calibri"/>
                <w:sz w:val="18"/>
                <w:szCs w:val="18"/>
                <w:lang w:eastAsia="en-AU"/>
              </w:rPr>
              <w:t>Passenger motor vehicles</w:t>
            </w:r>
          </w:p>
        </w:tc>
        <w:tc>
          <w:tcPr>
            <w:tcW w:w="1269" w:type="dxa"/>
            <w:vMerge w:val="restart"/>
          </w:tcPr>
          <w:p w14:paraId="002BC71B" w14:textId="77777777" w:rsidR="00CB6A77" w:rsidRDefault="00CB6A77" w:rsidP="008610F9">
            <w:pPr>
              <w:jc w:val="right"/>
              <w:rPr>
                <w:rFonts w:ascii="Arial Narrow" w:eastAsia="Times New Roman" w:hAnsi="Arial Narrow" w:cs="Calibri"/>
                <w:sz w:val="18"/>
                <w:szCs w:val="18"/>
                <w:lang w:eastAsia="en-AU"/>
              </w:rPr>
            </w:pPr>
          </w:p>
          <w:p w14:paraId="43FEA912" w14:textId="5AC2D9D6" w:rsidR="008776DE" w:rsidRPr="008610F9" w:rsidRDefault="008776DE" w:rsidP="008610F9">
            <w:pPr>
              <w:jc w:val="right"/>
              <w:rPr>
                <w:rFonts w:ascii="Arial Narrow" w:eastAsia="Times New Roman" w:hAnsi="Arial Narrow" w:cs="Calibri"/>
                <w:sz w:val="18"/>
                <w:szCs w:val="18"/>
                <w:lang w:eastAsia="en-AU"/>
              </w:rPr>
            </w:pPr>
            <w:r w:rsidRPr="008610F9">
              <w:rPr>
                <w:rFonts w:ascii="Arial Narrow" w:eastAsia="Times New Roman" w:hAnsi="Arial Narrow" w:cs="Calibri"/>
                <w:sz w:val="18"/>
                <w:szCs w:val="18"/>
                <w:lang w:eastAsia="en-AU"/>
              </w:rPr>
              <w:t>-9,879,499</w:t>
            </w:r>
          </w:p>
        </w:tc>
        <w:tc>
          <w:tcPr>
            <w:tcW w:w="3926" w:type="dxa"/>
          </w:tcPr>
          <w:p w14:paraId="1BA8E445" w14:textId="2EF2F6AD" w:rsidR="008776DE" w:rsidRPr="008610F9" w:rsidRDefault="008776DE" w:rsidP="008776DE">
            <w:pPr>
              <w:rPr>
                <w:rFonts w:ascii="Arial Narrow" w:eastAsia="Times New Roman" w:hAnsi="Arial Narrow" w:cs="Calibri"/>
                <w:sz w:val="18"/>
                <w:szCs w:val="18"/>
                <w:lang w:eastAsia="en-AU"/>
              </w:rPr>
            </w:pPr>
            <w:r w:rsidRPr="008610F9">
              <w:rPr>
                <w:rFonts w:ascii="Arial Narrow" w:eastAsia="Times New Roman" w:hAnsi="Arial Narrow" w:cs="Calibri"/>
                <w:sz w:val="18"/>
                <w:szCs w:val="18"/>
                <w:lang w:eastAsia="en-AU"/>
              </w:rPr>
              <w:t>Motor vehicle manufacturing</w:t>
            </w:r>
          </w:p>
        </w:tc>
        <w:tc>
          <w:tcPr>
            <w:tcW w:w="1067" w:type="dxa"/>
          </w:tcPr>
          <w:p w14:paraId="3949DE8B" w14:textId="37577A66" w:rsidR="008776DE" w:rsidRDefault="008776DE" w:rsidP="008610F9">
            <w:pPr>
              <w:jc w:val="right"/>
              <w:rPr>
                <w:rFonts w:ascii="Arial" w:eastAsia="Calibri" w:hAnsi="Arial" w:cs="Arial"/>
                <w:bCs/>
                <w:sz w:val="18"/>
                <w:szCs w:val="20"/>
              </w:rPr>
            </w:pPr>
            <w:r w:rsidRPr="00F6230B">
              <w:rPr>
                <w:rFonts w:ascii="Arial Narrow" w:eastAsia="Times New Roman" w:hAnsi="Arial Narrow" w:cs="Arial"/>
                <w:sz w:val="18"/>
                <w:szCs w:val="18"/>
                <w:lang w:eastAsia="en-AU"/>
              </w:rPr>
              <w:t xml:space="preserve">-17,175 </w:t>
            </w:r>
          </w:p>
        </w:tc>
      </w:tr>
      <w:tr w:rsidR="008776DE" w14:paraId="2B11B3D2" w14:textId="77777777" w:rsidTr="00985FD3">
        <w:trPr>
          <w:gridAfter w:val="1"/>
          <w:wAfter w:w="6" w:type="dxa"/>
        </w:trPr>
        <w:tc>
          <w:tcPr>
            <w:tcW w:w="2805" w:type="dxa"/>
            <w:vMerge/>
          </w:tcPr>
          <w:p w14:paraId="1AD5E703" w14:textId="77777777" w:rsidR="008776DE" w:rsidRDefault="008776DE" w:rsidP="008776DE">
            <w:pPr>
              <w:rPr>
                <w:rFonts w:ascii="Arial" w:eastAsia="Calibri" w:hAnsi="Arial" w:cs="Arial"/>
                <w:bCs/>
                <w:sz w:val="18"/>
                <w:szCs w:val="20"/>
              </w:rPr>
            </w:pPr>
          </w:p>
        </w:tc>
        <w:tc>
          <w:tcPr>
            <w:tcW w:w="1269" w:type="dxa"/>
            <w:vMerge/>
          </w:tcPr>
          <w:p w14:paraId="1B0C2C51" w14:textId="77777777" w:rsidR="008776DE" w:rsidRDefault="008776DE" w:rsidP="008610F9">
            <w:pPr>
              <w:jc w:val="right"/>
              <w:rPr>
                <w:rFonts w:ascii="Arial" w:eastAsia="Calibri" w:hAnsi="Arial" w:cs="Arial"/>
                <w:bCs/>
                <w:sz w:val="18"/>
                <w:szCs w:val="20"/>
              </w:rPr>
            </w:pPr>
          </w:p>
        </w:tc>
        <w:tc>
          <w:tcPr>
            <w:tcW w:w="3926" w:type="dxa"/>
          </w:tcPr>
          <w:p w14:paraId="3D0CEB2E" w14:textId="62B46370" w:rsidR="008776DE" w:rsidRPr="008610F9" w:rsidRDefault="008776DE" w:rsidP="008776DE">
            <w:pPr>
              <w:rPr>
                <w:rFonts w:ascii="Arial Narrow" w:eastAsia="Times New Roman" w:hAnsi="Arial Narrow" w:cs="Calibri"/>
                <w:sz w:val="18"/>
                <w:szCs w:val="18"/>
                <w:lang w:eastAsia="en-AU"/>
              </w:rPr>
            </w:pPr>
            <w:r w:rsidRPr="008610F9">
              <w:rPr>
                <w:rFonts w:ascii="Arial Narrow" w:eastAsia="Times New Roman" w:hAnsi="Arial Narrow" w:cs="Calibri"/>
                <w:sz w:val="18"/>
                <w:szCs w:val="18"/>
                <w:lang w:eastAsia="en-AU"/>
              </w:rPr>
              <w:t>Automotive Electrical Component Manufacturing</w:t>
            </w:r>
          </w:p>
        </w:tc>
        <w:tc>
          <w:tcPr>
            <w:tcW w:w="1067" w:type="dxa"/>
          </w:tcPr>
          <w:p w14:paraId="33A70FB0" w14:textId="31FF72F2" w:rsidR="008776DE" w:rsidRDefault="008776DE" w:rsidP="008610F9">
            <w:pPr>
              <w:jc w:val="right"/>
              <w:rPr>
                <w:rFonts w:ascii="Arial" w:eastAsia="Calibri" w:hAnsi="Arial" w:cs="Arial"/>
                <w:bCs/>
                <w:sz w:val="18"/>
                <w:szCs w:val="20"/>
              </w:rPr>
            </w:pPr>
            <w:r w:rsidRPr="00F6230B">
              <w:rPr>
                <w:rFonts w:ascii="Arial Narrow" w:eastAsia="Times New Roman" w:hAnsi="Arial Narrow" w:cs="Arial"/>
                <w:sz w:val="18"/>
                <w:szCs w:val="18"/>
                <w:lang w:eastAsia="en-AU"/>
              </w:rPr>
              <w:t xml:space="preserve">-2,304 </w:t>
            </w:r>
          </w:p>
        </w:tc>
      </w:tr>
      <w:tr w:rsidR="008776DE" w14:paraId="436F5E42" w14:textId="77777777" w:rsidTr="00985FD3">
        <w:trPr>
          <w:gridAfter w:val="1"/>
          <w:wAfter w:w="6" w:type="dxa"/>
        </w:trPr>
        <w:tc>
          <w:tcPr>
            <w:tcW w:w="2805" w:type="dxa"/>
            <w:vMerge/>
          </w:tcPr>
          <w:p w14:paraId="612C53CE" w14:textId="77777777" w:rsidR="008776DE" w:rsidRDefault="008776DE" w:rsidP="008776DE">
            <w:pPr>
              <w:rPr>
                <w:rFonts w:ascii="Arial" w:eastAsia="Calibri" w:hAnsi="Arial" w:cs="Arial"/>
                <w:bCs/>
                <w:sz w:val="18"/>
                <w:szCs w:val="20"/>
              </w:rPr>
            </w:pPr>
          </w:p>
        </w:tc>
        <w:tc>
          <w:tcPr>
            <w:tcW w:w="1269" w:type="dxa"/>
            <w:vMerge/>
          </w:tcPr>
          <w:p w14:paraId="7C9801D7" w14:textId="77777777" w:rsidR="008776DE" w:rsidRDefault="008776DE" w:rsidP="008610F9">
            <w:pPr>
              <w:jc w:val="right"/>
              <w:rPr>
                <w:rFonts w:ascii="Arial" w:eastAsia="Calibri" w:hAnsi="Arial" w:cs="Arial"/>
                <w:bCs/>
                <w:sz w:val="18"/>
                <w:szCs w:val="20"/>
              </w:rPr>
            </w:pPr>
          </w:p>
        </w:tc>
        <w:tc>
          <w:tcPr>
            <w:tcW w:w="3926" w:type="dxa"/>
          </w:tcPr>
          <w:p w14:paraId="6E8B868B" w14:textId="3D57AEF5" w:rsidR="008776DE" w:rsidRPr="008610F9" w:rsidRDefault="008776DE" w:rsidP="008776DE">
            <w:pPr>
              <w:rPr>
                <w:rFonts w:ascii="Arial Narrow" w:eastAsia="Times New Roman" w:hAnsi="Arial Narrow" w:cs="Calibri"/>
                <w:sz w:val="18"/>
                <w:szCs w:val="18"/>
                <w:lang w:eastAsia="en-AU"/>
              </w:rPr>
            </w:pPr>
            <w:r w:rsidRPr="008610F9">
              <w:rPr>
                <w:rFonts w:ascii="Arial Narrow" w:eastAsia="Times New Roman" w:hAnsi="Arial Narrow" w:cs="Calibri"/>
                <w:sz w:val="18"/>
                <w:szCs w:val="18"/>
                <w:lang w:eastAsia="en-AU"/>
              </w:rPr>
              <w:t>Motor Vehicle Body and Trailer Manufacturing</w:t>
            </w:r>
          </w:p>
        </w:tc>
        <w:tc>
          <w:tcPr>
            <w:tcW w:w="1067" w:type="dxa"/>
          </w:tcPr>
          <w:p w14:paraId="79B582FF" w14:textId="2FE98A3A" w:rsidR="008776DE" w:rsidRDefault="008776DE" w:rsidP="008610F9">
            <w:pPr>
              <w:jc w:val="right"/>
              <w:rPr>
                <w:rFonts w:ascii="Arial" w:eastAsia="Calibri" w:hAnsi="Arial" w:cs="Arial"/>
                <w:bCs/>
                <w:sz w:val="18"/>
                <w:szCs w:val="20"/>
              </w:rPr>
            </w:pPr>
            <w:r w:rsidRPr="00F6230B">
              <w:rPr>
                <w:rFonts w:ascii="Arial Narrow" w:eastAsia="Times New Roman" w:hAnsi="Arial Narrow" w:cs="Arial"/>
                <w:sz w:val="18"/>
                <w:szCs w:val="18"/>
                <w:lang w:eastAsia="en-AU"/>
              </w:rPr>
              <w:t xml:space="preserve">-1,150 </w:t>
            </w:r>
          </w:p>
        </w:tc>
      </w:tr>
      <w:tr w:rsidR="008776DE" w14:paraId="4F17569E" w14:textId="77777777" w:rsidTr="00985FD3">
        <w:trPr>
          <w:gridAfter w:val="1"/>
          <w:wAfter w:w="6" w:type="dxa"/>
        </w:trPr>
        <w:tc>
          <w:tcPr>
            <w:tcW w:w="2805" w:type="dxa"/>
          </w:tcPr>
          <w:p w14:paraId="227FD9ED" w14:textId="0A1A4E02" w:rsidR="008776DE" w:rsidRDefault="008776DE" w:rsidP="008776DE">
            <w:pPr>
              <w:rPr>
                <w:rFonts w:ascii="Arial" w:eastAsia="Calibri" w:hAnsi="Arial" w:cs="Arial"/>
                <w:bCs/>
                <w:sz w:val="18"/>
                <w:szCs w:val="20"/>
              </w:rPr>
            </w:pPr>
            <w:r w:rsidRPr="00633B73">
              <w:rPr>
                <w:rFonts w:ascii="Arial Narrow" w:eastAsia="Times New Roman" w:hAnsi="Arial Narrow" w:cs="Calibri"/>
                <w:sz w:val="18"/>
                <w:szCs w:val="18"/>
                <w:lang w:eastAsia="en-AU"/>
              </w:rPr>
              <w:t>Vehicle parts &amp; accessories</w:t>
            </w:r>
          </w:p>
        </w:tc>
        <w:tc>
          <w:tcPr>
            <w:tcW w:w="1269" w:type="dxa"/>
          </w:tcPr>
          <w:p w14:paraId="1DD82BAC" w14:textId="3EE60100" w:rsidR="008776DE" w:rsidRDefault="008776DE" w:rsidP="008610F9">
            <w:pPr>
              <w:jc w:val="right"/>
              <w:rPr>
                <w:rFonts w:ascii="Arial" w:eastAsia="Calibri" w:hAnsi="Arial" w:cs="Arial"/>
                <w:bCs/>
                <w:sz w:val="18"/>
                <w:szCs w:val="20"/>
              </w:rPr>
            </w:pPr>
            <w:r w:rsidRPr="00633B73">
              <w:rPr>
                <w:rFonts w:ascii="Arial Narrow" w:eastAsia="Times New Roman" w:hAnsi="Arial Narrow" w:cs="Calibri"/>
                <w:sz w:val="18"/>
                <w:szCs w:val="18"/>
                <w:lang w:eastAsia="en-AU"/>
              </w:rPr>
              <w:t>-576,570</w:t>
            </w:r>
          </w:p>
        </w:tc>
        <w:tc>
          <w:tcPr>
            <w:tcW w:w="3926" w:type="dxa"/>
          </w:tcPr>
          <w:p w14:paraId="09101F68" w14:textId="2FBFF4DA" w:rsidR="008776DE" w:rsidRPr="008610F9" w:rsidRDefault="008776DE" w:rsidP="008776DE">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Other Motor Vehicle Parts Manufacturing</w:t>
            </w:r>
          </w:p>
        </w:tc>
        <w:tc>
          <w:tcPr>
            <w:tcW w:w="1067" w:type="dxa"/>
          </w:tcPr>
          <w:p w14:paraId="4A919BEB" w14:textId="3923111F" w:rsidR="008776DE" w:rsidRDefault="008776DE" w:rsidP="008610F9">
            <w:pPr>
              <w:jc w:val="right"/>
              <w:rPr>
                <w:rFonts w:ascii="Arial" w:eastAsia="Calibri" w:hAnsi="Arial" w:cs="Arial"/>
                <w:bCs/>
                <w:sz w:val="18"/>
                <w:szCs w:val="20"/>
              </w:rPr>
            </w:pPr>
            <w:r w:rsidRPr="00F6230B">
              <w:rPr>
                <w:rFonts w:ascii="Arial Narrow" w:eastAsia="Times New Roman" w:hAnsi="Arial Narrow" w:cs="Arial"/>
                <w:sz w:val="18"/>
                <w:szCs w:val="18"/>
                <w:lang w:eastAsia="en-AU"/>
              </w:rPr>
              <w:t xml:space="preserve">-15,145 </w:t>
            </w:r>
          </w:p>
        </w:tc>
      </w:tr>
      <w:tr w:rsidR="008776DE" w14:paraId="283A3AF9" w14:textId="77777777" w:rsidTr="00985FD3">
        <w:trPr>
          <w:gridAfter w:val="1"/>
          <w:wAfter w:w="6" w:type="dxa"/>
        </w:trPr>
        <w:tc>
          <w:tcPr>
            <w:tcW w:w="2805" w:type="dxa"/>
          </w:tcPr>
          <w:p w14:paraId="4D62D9D8" w14:textId="2E2F5501" w:rsidR="008776DE" w:rsidRDefault="008776DE" w:rsidP="008776DE">
            <w:pPr>
              <w:rPr>
                <w:rFonts w:ascii="Arial" w:eastAsia="Calibri" w:hAnsi="Arial" w:cs="Arial"/>
                <w:bCs/>
                <w:sz w:val="18"/>
                <w:szCs w:val="20"/>
              </w:rPr>
            </w:pPr>
            <w:r w:rsidRPr="00633B73">
              <w:rPr>
                <w:rFonts w:ascii="Arial Narrow" w:eastAsia="Times New Roman" w:hAnsi="Arial Narrow" w:cs="Calibri"/>
                <w:sz w:val="18"/>
                <w:szCs w:val="18"/>
                <w:lang w:eastAsia="en-AU"/>
              </w:rPr>
              <w:t>Printed matter</w:t>
            </w:r>
          </w:p>
        </w:tc>
        <w:tc>
          <w:tcPr>
            <w:tcW w:w="1269" w:type="dxa"/>
          </w:tcPr>
          <w:p w14:paraId="644C0344" w14:textId="18C13F9C" w:rsidR="008776DE" w:rsidRDefault="008776DE" w:rsidP="008610F9">
            <w:pPr>
              <w:jc w:val="right"/>
              <w:rPr>
                <w:rFonts w:ascii="Arial" w:eastAsia="Calibri" w:hAnsi="Arial" w:cs="Arial"/>
                <w:bCs/>
                <w:sz w:val="18"/>
                <w:szCs w:val="20"/>
              </w:rPr>
            </w:pPr>
            <w:r w:rsidRPr="00633B73">
              <w:rPr>
                <w:rFonts w:ascii="Arial Narrow" w:eastAsia="Times New Roman" w:hAnsi="Arial Narrow" w:cs="Calibri"/>
                <w:sz w:val="18"/>
                <w:szCs w:val="18"/>
                <w:lang w:eastAsia="en-AU"/>
              </w:rPr>
              <w:t>-5,765</w:t>
            </w:r>
          </w:p>
        </w:tc>
        <w:tc>
          <w:tcPr>
            <w:tcW w:w="3926" w:type="dxa"/>
          </w:tcPr>
          <w:p w14:paraId="532632B3" w14:textId="722123F0" w:rsidR="008776DE" w:rsidRPr="008610F9" w:rsidRDefault="008776DE" w:rsidP="008776DE">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Printing</w:t>
            </w:r>
          </w:p>
        </w:tc>
        <w:tc>
          <w:tcPr>
            <w:tcW w:w="1067" w:type="dxa"/>
          </w:tcPr>
          <w:p w14:paraId="7B73E58D" w14:textId="11549FAA" w:rsidR="008776DE" w:rsidRDefault="008776DE" w:rsidP="008610F9">
            <w:pPr>
              <w:jc w:val="right"/>
              <w:rPr>
                <w:rFonts w:ascii="Arial" w:eastAsia="Calibri" w:hAnsi="Arial" w:cs="Arial"/>
                <w:bCs/>
                <w:sz w:val="18"/>
                <w:szCs w:val="20"/>
              </w:rPr>
            </w:pPr>
            <w:r w:rsidRPr="00F6230B">
              <w:rPr>
                <w:rFonts w:ascii="Arial Narrow" w:eastAsia="Times New Roman" w:hAnsi="Arial Narrow" w:cs="Arial"/>
                <w:sz w:val="18"/>
                <w:szCs w:val="18"/>
                <w:lang w:eastAsia="en-AU"/>
              </w:rPr>
              <w:t xml:space="preserve">-15,121 </w:t>
            </w:r>
          </w:p>
        </w:tc>
      </w:tr>
      <w:tr w:rsidR="008776DE" w14:paraId="2B3230F0" w14:textId="77777777" w:rsidTr="00985FD3">
        <w:trPr>
          <w:gridAfter w:val="1"/>
          <w:wAfter w:w="6" w:type="dxa"/>
        </w:trPr>
        <w:tc>
          <w:tcPr>
            <w:tcW w:w="2805" w:type="dxa"/>
          </w:tcPr>
          <w:p w14:paraId="5CF539E6" w14:textId="68DCDCA1" w:rsidR="008776DE" w:rsidRDefault="008776DE" w:rsidP="008776DE">
            <w:pPr>
              <w:rPr>
                <w:rFonts w:ascii="Arial" w:eastAsia="Calibri" w:hAnsi="Arial" w:cs="Arial"/>
                <w:bCs/>
                <w:sz w:val="18"/>
                <w:szCs w:val="20"/>
              </w:rPr>
            </w:pPr>
            <w:r w:rsidRPr="00633B73">
              <w:rPr>
                <w:rFonts w:ascii="Arial Narrow" w:eastAsia="Times New Roman" w:hAnsi="Arial Narrow" w:cs="Calibri"/>
                <w:sz w:val="18"/>
                <w:szCs w:val="18"/>
                <w:lang w:eastAsia="en-AU"/>
              </w:rPr>
              <w:t>Plastic plates, sheets &amp; film</w:t>
            </w:r>
          </w:p>
        </w:tc>
        <w:tc>
          <w:tcPr>
            <w:tcW w:w="1269" w:type="dxa"/>
          </w:tcPr>
          <w:p w14:paraId="46BB056B" w14:textId="48B1F8A5" w:rsidR="008776DE" w:rsidRDefault="008776DE" w:rsidP="008610F9">
            <w:pPr>
              <w:jc w:val="right"/>
              <w:rPr>
                <w:rFonts w:ascii="Arial" w:eastAsia="Calibri" w:hAnsi="Arial" w:cs="Arial"/>
                <w:bCs/>
                <w:sz w:val="18"/>
                <w:szCs w:val="20"/>
              </w:rPr>
            </w:pPr>
            <w:r w:rsidRPr="00633B73">
              <w:rPr>
                <w:rFonts w:ascii="Arial Narrow" w:eastAsia="Times New Roman" w:hAnsi="Arial Narrow" w:cs="Calibri"/>
                <w:sz w:val="18"/>
                <w:szCs w:val="18"/>
                <w:lang w:eastAsia="en-AU"/>
              </w:rPr>
              <w:t>-484,386</w:t>
            </w:r>
          </w:p>
        </w:tc>
        <w:tc>
          <w:tcPr>
            <w:tcW w:w="3926" w:type="dxa"/>
          </w:tcPr>
          <w:p w14:paraId="0FCBC40C" w14:textId="7C6C98BB" w:rsidR="008776DE" w:rsidRDefault="008776DE" w:rsidP="008776DE">
            <w:pPr>
              <w:rPr>
                <w:rFonts w:ascii="Arial" w:eastAsia="Calibri" w:hAnsi="Arial" w:cs="Arial"/>
                <w:bCs/>
                <w:sz w:val="18"/>
                <w:szCs w:val="20"/>
              </w:rPr>
            </w:pPr>
            <w:r w:rsidRPr="00633B73">
              <w:rPr>
                <w:rFonts w:ascii="Arial Narrow" w:eastAsia="Times New Roman" w:hAnsi="Arial Narrow" w:cs="Calibri"/>
                <w:sz w:val="18"/>
                <w:szCs w:val="18"/>
                <w:lang w:eastAsia="en-AU"/>
              </w:rPr>
              <w:t>Rigid and Semi-Rigid Polymer Product Manufacturing</w:t>
            </w:r>
          </w:p>
        </w:tc>
        <w:tc>
          <w:tcPr>
            <w:tcW w:w="1067" w:type="dxa"/>
          </w:tcPr>
          <w:p w14:paraId="172CC299" w14:textId="767E0895" w:rsidR="008776DE" w:rsidRDefault="008776DE" w:rsidP="008610F9">
            <w:pPr>
              <w:jc w:val="right"/>
              <w:rPr>
                <w:rFonts w:ascii="Arial" w:eastAsia="Calibri" w:hAnsi="Arial" w:cs="Arial"/>
                <w:bCs/>
                <w:sz w:val="18"/>
                <w:szCs w:val="20"/>
              </w:rPr>
            </w:pPr>
            <w:r w:rsidRPr="00F6230B">
              <w:rPr>
                <w:rFonts w:ascii="Arial Narrow" w:eastAsia="Times New Roman" w:hAnsi="Arial Narrow" w:cs="Arial"/>
                <w:sz w:val="18"/>
                <w:szCs w:val="18"/>
                <w:lang w:eastAsia="en-AU"/>
              </w:rPr>
              <w:t xml:space="preserve">-8,285 </w:t>
            </w:r>
          </w:p>
        </w:tc>
      </w:tr>
      <w:tr w:rsidR="00985FD3" w14:paraId="7508941F" w14:textId="77777777" w:rsidTr="00985FD3">
        <w:trPr>
          <w:gridAfter w:val="1"/>
          <w:wAfter w:w="6" w:type="dxa"/>
        </w:trPr>
        <w:tc>
          <w:tcPr>
            <w:tcW w:w="2805" w:type="dxa"/>
          </w:tcPr>
          <w:p w14:paraId="22B9D695" w14:textId="77777777" w:rsidR="00985FD3" w:rsidRPr="00633B73" w:rsidRDefault="00985FD3" w:rsidP="008776DE">
            <w:pPr>
              <w:rPr>
                <w:rFonts w:ascii="Arial Narrow" w:eastAsia="Times New Roman" w:hAnsi="Arial Narrow" w:cs="Calibri"/>
                <w:sz w:val="18"/>
                <w:szCs w:val="18"/>
                <w:lang w:eastAsia="en-AU"/>
              </w:rPr>
            </w:pPr>
          </w:p>
        </w:tc>
        <w:tc>
          <w:tcPr>
            <w:tcW w:w="1269" w:type="dxa"/>
          </w:tcPr>
          <w:p w14:paraId="4E69D317" w14:textId="77777777" w:rsidR="00985FD3" w:rsidRPr="00633B73" w:rsidRDefault="00985FD3" w:rsidP="008610F9">
            <w:pPr>
              <w:jc w:val="right"/>
              <w:rPr>
                <w:rFonts w:ascii="Arial Narrow" w:eastAsia="Times New Roman" w:hAnsi="Arial Narrow" w:cs="Calibri"/>
                <w:sz w:val="18"/>
                <w:szCs w:val="18"/>
                <w:lang w:eastAsia="en-AU"/>
              </w:rPr>
            </w:pPr>
          </w:p>
        </w:tc>
        <w:tc>
          <w:tcPr>
            <w:tcW w:w="3926" w:type="dxa"/>
          </w:tcPr>
          <w:p w14:paraId="4CD405B4" w14:textId="77777777" w:rsidR="00985FD3" w:rsidRPr="00633B73" w:rsidRDefault="00985FD3" w:rsidP="008776DE">
            <w:pPr>
              <w:rPr>
                <w:rFonts w:ascii="Arial Narrow" w:eastAsia="Times New Roman" w:hAnsi="Arial Narrow" w:cs="Calibri"/>
                <w:sz w:val="18"/>
                <w:szCs w:val="18"/>
                <w:lang w:eastAsia="en-AU"/>
              </w:rPr>
            </w:pPr>
          </w:p>
        </w:tc>
        <w:tc>
          <w:tcPr>
            <w:tcW w:w="1067" w:type="dxa"/>
          </w:tcPr>
          <w:p w14:paraId="7CEB96E4" w14:textId="77777777" w:rsidR="00985FD3" w:rsidRPr="00F6230B" w:rsidRDefault="00985FD3" w:rsidP="008610F9">
            <w:pPr>
              <w:jc w:val="right"/>
              <w:rPr>
                <w:rFonts w:ascii="Arial Narrow" w:eastAsia="Times New Roman" w:hAnsi="Arial Narrow" w:cs="Arial"/>
                <w:sz w:val="18"/>
                <w:szCs w:val="18"/>
                <w:lang w:eastAsia="en-AU"/>
              </w:rPr>
            </w:pPr>
          </w:p>
        </w:tc>
      </w:tr>
      <w:tr w:rsidR="00985FD3" w14:paraId="0632493D" w14:textId="77777777" w:rsidTr="00985FD3">
        <w:trPr>
          <w:gridAfter w:val="1"/>
          <w:wAfter w:w="6" w:type="dxa"/>
        </w:trPr>
        <w:tc>
          <w:tcPr>
            <w:tcW w:w="2805" w:type="dxa"/>
          </w:tcPr>
          <w:p w14:paraId="19CBB6CB" w14:textId="60FD9F01" w:rsidR="00985FD3" w:rsidRPr="00985FD3" w:rsidRDefault="00985FD3" w:rsidP="00985FD3">
            <w:pPr>
              <w:rPr>
                <w:rFonts w:ascii="Arial Narrow" w:eastAsia="Times New Roman" w:hAnsi="Arial Narrow" w:cs="Calibri"/>
                <w:b/>
                <w:sz w:val="18"/>
                <w:szCs w:val="18"/>
                <w:lang w:eastAsia="en-AU"/>
              </w:rPr>
            </w:pPr>
            <w:r w:rsidRPr="00985FD3">
              <w:rPr>
                <w:rFonts w:ascii="Arial" w:eastAsia="Calibri" w:hAnsi="Arial" w:cs="Arial"/>
                <w:b/>
                <w:sz w:val="18"/>
                <w:szCs w:val="20"/>
              </w:rPr>
              <w:lastRenderedPageBreak/>
              <w:t>SITC Description</w:t>
            </w:r>
          </w:p>
        </w:tc>
        <w:tc>
          <w:tcPr>
            <w:tcW w:w="1269" w:type="dxa"/>
          </w:tcPr>
          <w:p w14:paraId="3730562C" w14:textId="7CC9C539" w:rsidR="00985FD3" w:rsidRPr="00985FD3" w:rsidRDefault="00985FD3" w:rsidP="00985FD3">
            <w:pPr>
              <w:jc w:val="right"/>
              <w:rPr>
                <w:rFonts w:ascii="Arial Narrow" w:eastAsia="Times New Roman" w:hAnsi="Arial Narrow" w:cs="Calibri"/>
                <w:b/>
                <w:sz w:val="18"/>
                <w:szCs w:val="18"/>
                <w:lang w:eastAsia="en-AU"/>
              </w:rPr>
            </w:pPr>
            <w:r w:rsidRPr="00985FD3">
              <w:rPr>
                <w:rFonts w:ascii="Arial" w:eastAsia="Calibri" w:hAnsi="Arial" w:cs="Arial"/>
                <w:b/>
                <w:sz w:val="18"/>
                <w:szCs w:val="20"/>
              </w:rPr>
              <w:t>Change in trade balance from 2006-2016 (‘000’s) $?</w:t>
            </w:r>
          </w:p>
        </w:tc>
        <w:tc>
          <w:tcPr>
            <w:tcW w:w="3926" w:type="dxa"/>
          </w:tcPr>
          <w:p w14:paraId="5466BA50" w14:textId="63A01012" w:rsidR="00985FD3" w:rsidRPr="00985FD3" w:rsidRDefault="00985FD3" w:rsidP="00985FD3">
            <w:pPr>
              <w:rPr>
                <w:rFonts w:ascii="Arial Narrow" w:eastAsia="Times New Roman" w:hAnsi="Arial Narrow" w:cs="Calibri"/>
                <w:b/>
                <w:sz w:val="18"/>
                <w:szCs w:val="18"/>
                <w:lang w:eastAsia="en-AU"/>
              </w:rPr>
            </w:pPr>
            <w:r w:rsidRPr="00985FD3">
              <w:rPr>
                <w:rFonts w:ascii="Arial" w:eastAsia="Calibri" w:hAnsi="Arial" w:cs="Arial"/>
                <w:b/>
                <w:sz w:val="18"/>
                <w:szCs w:val="20"/>
              </w:rPr>
              <w:t xml:space="preserve">ANZSIC </w:t>
            </w:r>
            <w:proofErr w:type="gramStart"/>
            <w:r w:rsidRPr="00985FD3">
              <w:rPr>
                <w:rFonts w:ascii="Arial" w:eastAsia="Calibri" w:hAnsi="Arial" w:cs="Arial"/>
                <w:b/>
                <w:sz w:val="18"/>
                <w:szCs w:val="20"/>
              </w:rPr>
              <w:t>4 digit</w:t>
            </w:r>
            <w:proofErr w:type="gramEnd"/>
            <w:r w:rsidRPr="00985FD3">
              <w:rPr>
                <w:rFonts w:ascii="Arial" w:eastAsia="Calibri" w:hAnsi="Arial" w:cs="Arial"/>
                <w:b/>
                <w:sz w:val="18"/>
                <w:szCs w:val="20"/>
              </w:rPr>
              <w:t xml:space="preserve"> code description of industry</w:t>
            </w:r>
          </w:p>
        </w:tc>
        <w:tc>
          <w:tcPr>
            <w:tcW w:w="1067" w:type="dxa"/>
          </w:tcPr>
          <w:p w14:paraId="04067139" w14:textId="0E955FD4" w:rsidR="00985FD3" w:rsidRPr="00985FD3" w:rsidRDefault="00985FD3" w:rsidP="00985FD3">
            <w:pPr>
              <w:jc w:val="right"/>
              <w:rPr>
                <w:rFonts w:ascii="Arial Narrow" w:eastAsia="Times New Roman" w:hAnsi="Arial Narrow" w:cs="Arial"/>
                <w:b/>
                <w:sz w:val="18"/>
                <w:szCs w:val="18"/>
                <w:lang w:eastAsia="en-AU"/>
              </w:rPr>
            </w:pPr>
            <w:r w:rsidRPr="00985FD3">
              <w:rPr>
                <w:rFonts w:ascii="Arial" w:eastAsia="Calibri" w:hAnsi="Arial" w:cs="Arial"/>
                <w:b/>
                <w:sz w:val="18"/>
                <w:szCs w:val="20"/>
              </w:rPr>
              <w:t>Structural job losses from 2006-2016</w:t>
            </w:r>
          </w:p>
        </w:tc>
      </w:tr>
      <w:tr w:rsidR="00985FD3" w14:paraId="73F0CB9D" w14:textId="77777777" w:rsidTr="00985FD3">
        <w:trPr>
          <w:gridAfter w:val="1"/>
          <w:wAfter w:w="6" w:type="dxa"/>
        </w:trPr>
        <w:tc>
          <w:tcPr>
            <w:tcW w:w="2805" w:type="dxa"/>
            <w:vMerge w:val="restart"/>
          </w:tcPr>
          <w:p w14:paraId="1C7388CB" w14:textId="77777777" w:rsidR="00985FD3" w:rsidRDefault="00985FD3" w:rsidP="00985FD3">
            <w:pPr>
              <w:rPr>
                <w:rFonts w:ascii="Arial Narrow" w:eastAsia="Times New Roman" w:hAnsi="Arial Narrow" w:cs="Calibri"/>
                <w:sz w:val="18"/>
                <w:szCs w:val="18"/>
                <w:lang w:eastAsia="en-AU"/>
              </w:rPr>
            </w:pPr>
          </w:p>
          <w:p w14:paraId="7D1AE8FC" w14:textId="77777777" w:rsidR="00985FD3" w:rsidRDefault="00985FD3" w:rsidP="00985FD3">
            <w:pPr>
              <w:rPr>
                <w:rFonts w:ascii="Arial Narrow" w:eastAsia="Times New Roman" w:hAnsi="Arial Narrow" w:cs="Calibri"/>
                <w:sz w:val="18"/>
                <w:szCs w:val="18"/>
                <w:lang w:eastAsia="en-AU"/>
              </w:rPr>
            </w:pPr>
          </w:p>
          <w:p w14:paraId="0DEF6ED1" w14:textId="175398D5"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Furniture, mattresses &amp; cushions</w:t>
            </w:r>
          </w:p>
        </w:tc>
        <w:tc>
          <w:tcPr>
            <w:tcW w:w="1269" w:type="dxa"/>
            <w:vMerge w:val="restart"/>
          </w:tcPr>
          <w:p w14:paraId="337C075D" w14:textId="77777777" w:rsidR="00985FD3" w:rsidRDefault="00985FD3" w:rsidP="00985FD3">
            <w:pPr>
              <w:jc w:val="right"/>
              <w:rPr>
                <w:rFonts w:ascii="Arial Narrow" w:eastAsia="Times New Roman" w:hAnsi="Arial Narrow" w:cs="Calibri"/>
                <w:sz w:val="18"/>
                <w:szCs w:val="18"/>
                <w:lang w:eastAsia="en-AU"/>
              </w:rPr>
            </w:pPr>
          </w:p>
          <w:p w14:paraId="249B6BCA" w14:textId="77777777" w:rsidR="00985FD3" w:rsidRDefault="00985FD3" w:rsidP="00985FD3">
            <w:pPr>
              <w:jc w:val="right"/>
              <w:rPr>
                <w:rFonts w:ascii="Arial Narrow" w:eastAsia="Times New Roman" w:hAnsi="Arial Narrow" w:cs="Calibri"/>
                <w:sz w:val="18"/>
                <w:szCs w:val="18"/>
                <w:lang w:eastAsia="en-AU"/>
              </w:rPr>
            </w:pPr>
          </w:p>
          <w:p w14:paraId="357B00F2" w14:textId="383356F3" w:rsidR="00985FD3" w:rsidRPr="00633B73" w:rsidRDefault="00985FD3" w:rsidP="00985FD3">
            <w:pPr>
              <w:jc w:val="right"/>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-2,032,881</w:t>
            </w:r>
          </w:p>
        </w:tc>
        <w:tc>
          <w:tcPr>
            <w:tcW w:w="3926" w:type="dxa"/>
          </w:tcPr>
          <w:p w14:paraId="4AE02685" w14:textId="0E116769"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Other Furniture Manufacturing</w:t>
            </w:r>
          </w:p>
        </w:tc>
        <w:tc>
          <w:tcPr>
            <w:tcW w:w="1067" w:type="dxa"/>
          </w:tcPr>
          <w:p w14:paraId="143297A8" w14:textId="153F6CC0"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-8,190 </w:t>
            </w:r>
          </w:p>
        </w:tc>
      </w:tr>
      <w:tr w:rsidR="00985FD3" w14:paraId="3FD245F2" w14:textId="77777777" w:rsidTr="00985FD3">
        <w:trPr>
          <w:gridAfter w:val="1"/>
          <w:wAfter w:w="6" w:type="dxa"/>
        </w:trPr>
        <w:tc>
          <w:tcPr>
            <w:tcW w:w="2805" w:type="dxa"/>
            <w:vMerge/>
          </w:tcPr>
          <w:p w14:paraId="30BDEF56" w14:textId="77777777" w:rsidR="00985FD3" w:rsidRPr="00633B73" w:rsidRDefault="00985FD3" w:rsidP="00985FD3">
            <w:pPr>
              <w:rPr>
                <w:rFonts w:ascii="Arial Narrow" w:eastAsia="Times New Roman" w:hAnsi="Arial Narrow" w:cs="Calibri"/>
                <w:sz w:val="18"/>
                <w:szCs w:val="18"/>
                <w:lang w:eastAsia="en-AU"/>
              </w:rPr>
            </w:pPr>
          </w:p>
        </w:tc>
        <w:tc>
          <w:tcPr>
            <w:tcW w:w="1269" w:type="dxa"/>
            <w:vMerge/>
          </w:tcPr>
          <w:p w14:paraId="019380BA" w14:textId="77777777" w:rsidR="00985FD3" w:rsidRPr="00633B73" w:rsidRDefault="00985FD3" w:rsidP="00985FD3">
            <w:pPr>
              <w:jc w:val="right"/>
              <w:rPr>
                <w:rFonts w:ascii="Arial Narrow" w:eastAsia="Times New Roman" w:hAnsi="Arial Narrow" w:cs="Calibri"/>
                <w:sz w:val="18"/>
                <w:szCs w:val="18"/>
                <w:lang w:eastAsia="en-AU"/>
              </w:rPr>
            </w:pPr>
          </w:p>
        </w:tc>
        <w:tc>
          <w:tcPr>
            <w:tcW w:w="3926" w:type="dxa"/>
          </w:tcPr>
          <w:p w14:paraId="12BE01D1" w14:textId="4CB8E26A"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Wooden Furniture and Upholstered Seat Manufacturing</w:t>
            </w:r>
          </w:p>
        </w:tc>
        <w:tc>
          <w:tcPr>
            <w:tcW w:w="1067" w:type="dxa"/>
          </w:tcPr>
          <w:p w14:paraId="1E5862C8" w14:textId="3D3BBFB7"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-4,635 </w:t>
            </w:r>
          </w:p>
        </w:tc>
      </w:tr>
      <w:tr w:rsidR="00985FD3" w14:paraId="36B7474D" w14:textId="77777777" w:rsidTr="00985FD3">
        <w:trPr>
          <w:gridAfter w:val="1"/>
          <w:wAfter w:w="6" w:type="dxa"/>
        </w:trPr>
        <w:tc>
          <w:tcPr>
            <w:tcW w:w="2805" w:type="dxa"/>
            <w:vMerge/>
          </w:tcPr>
          <w:p w14:paraId="00D2285A" w14:textId="77777777" w:rsidR="00985FD3" w:rsidRPr="00633B73" w:rsidRDefault="00985FD3" w:rsidP="00985FD3">
            <w:pPr>
              <w:rPr>
                <w:rFonts w:ascii="Arial Narrow" w:eastAsia="Times New Roman" w:hAnsi="Arial Narrow" w:cs="Calibri"/>
                <w:sz w:val="18"/>
                <w:szCs w:val="18"/>
                <w:lang w:eastAsia="en-AU"/>
              </w:rPr>
            </w:pPr>
          </w:p>
        </w:tc>
        <w:tc>
          <w:tcPr>
            <w:tcW w:w="1269" w:type="dxa"/>
            <w:vMerge/>
          </w:tcPr>
          <w:p w14:paraId="1962AECF" w14:textId="77777777" w:rsidR="00985FD3" w:rsidRPr="00633B73" w:rsidRDefault="00985FD3" w:rsidP="00985FD3">
            <w:pPr>
              <w:jc w:val="right"/>
              <w:rPr>
                <w:rFonts w:ascii="Arial Narrow" w:eastAsia="Times New Roman" w:hAnsi="Arial Narrow" w:cs="Calibri"/>
                <w:sz w:val="18"/>
                <w:szCs w:val="18"/>
                <w:lang w:eastAsia="en-AU"/>
              </w:rPr>
            </w:pPr>
          </w:p>
        </w:tc>
        <w:tc>
          <w:tcPr>
            <w:tcW w:w="3926" w:type="dxa"/>
          </w:tcPr>
          <w:p w14:paraId="79D8F1D2" w14:textId="6BD2C9FB"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Mattress Manufacturing</w:t>
            </w:r>
          </w:p>
        </w:tc>
        <w:tc>
          <w:tcPr>
            <w:tcW w:w="1067" w:type="dxa"/>
          </w:tcPr>
          <w:p w14:paraId="12C1FA98" w14:textId="3836B1A3"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-429 </w:t>
            </w:r>
          </w:p>
        </w:tc>
      </w:tr>
      <w:tr w:rsidR="00985FD3" w14:paraId="1799DC88" w14:textId="77777777" w:rsidTr="00985FD3">
        <w:trPr>
          <w:gridAfter w:val="1"/>
          <w:wAfter w:w="6" w:type="dxa"/>
        </w:trPr>
        <w:tc>
          <w:tcPr>
            <w:tcW w:w="2805" w:type="dxa"/>
            <w:vMerge/>
          </w:tcPr>
          <w:p w14:paraId="303723A6" w14:textId="77777777" w:rsidR="00985FD3" w:rsidRPr="00633B73" w:rsidRDefault="00985FD3" w:rsidP="00985FD3">
            <w:pPr>
              <w:rPr>
                <w:rFonts w:ascii="Arial Narrow" w:eastAsia="Times New Roman" w:hAnsi="Arial Narrow" w:cs="Calibri"/>
                <w:sz w:val="18"/>
                <w:szCs w:val="18"/>
                <w:lang w:eastAsia="en-AU"/>
              </w:rPr>
            </w:pPr>
          </w:p>
        </w:tc>
        <w:tc>
          <w:tcPr>
            <w:tcW w:w="1269" w:type="dxa"/>
            <w:vMerge/>
          </w:tcPr>
          <w:p w14:paraId="4E5F6681" w14:textId="77777777" w:rsidR="00985FD3" w:rsidRPr="00633B73" w:rsidRDefault="00985FD3" w:rsidP="00985FD3">
            <w:pPr>
              <w:jc w:val="right"/>
              <w:rPr>
                <w:rFonts w:ascii="Arial Narrow" w:eastAsia="Times New Roman" w:hAnsi="Arial Narrow" w:cs="Calibri"/>
                <w:sz w:val="18"/>
                <w:szCs w:val="18"/>
                <w:lang w:eastAsia="en-AU"/>
              </w:rPr>
            </w:pPr>
          </w:p>
        </w:tc>
        <w:tc>
          <w:tcPr>
            <w:tcW w:w="3926" w:type="dxa"/>
          </w:tcPr>
          <w:p w14:paraId="3CEC3C7A" w14:textId="109B9B59"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 xml:space="preserve">Furniture Manufacturing, </w:t>
            </w:r>
            <w:proofErr w:type="spellStart"/>
            <w:r w:rsidRPr="00633B73">
              <w:rPr>
                <w:rFonts w:ascii="Arial Narrow" w:eastAsia="Times New Roman" w:hAnsi="Arial Narrow" w:cs="Calibri"/>
                <w:sz w:val="18"/>
                <w:szCs w:val="18"/>
                <w:lang w:eastAsia="en-AU"/>
              </w:rPr>
              <w:t>nfd</w:t>
            </w:r>
            <w:proofErr w:type="spellEnd"/>
          </w:p>
        </w:tc>
        <w:tc>
          <w:tcPr>
            <w:tcW w:w="1067" w:type="dxa"/>
          </w:tcPr>
          <w:p w14:paraId="4DD8F773" w14:textId="2549921C"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-416 </w:t>
            </w:r>
          </w:p>
        </w:tc>
      </w:tr>
      <w:tr w:rsidR="00985FD3" w14:paraId="0CDDAD68" w14:textId="77777777" w:rsidTr="00985FD3">
        <w:trPr>
          <w:gridAfter w:val="1"/>
          <w:wAfter w:w="6" w:type="dxa"/>
        </w:trPr>
        <w:tc>
          <w:tcPr>
            <w:tcW w:w="2805" w:type="dxa"/>
            <w:vMerge/>
          </w:tcPr>
          <w:p w14:paraId="04AE1A83" w14:textId="77777777" w:rsidR="00985FD3" w:rsidRPr="00633B73" w:rsidRDefault="00985FD3" w:rsidP="00985FD3">
            <w:pPr>
              <w:rPr>
                <w:rFonts w:ascii="Arial Narrow" w:eastAsia="Times New Roman" w:hAnsi="Arial Narrow" w:cs="Calibri"/>
                <w:sz w:val="18"/>
                <w:szCs w:val="18"/>
                <w:lang w:eastAsia="en-AU"/>
              </w:rPr>
            </w:pPr>
          </w:p>
        </w:tc>
        <w:tc>
          <w:tcPr>
            <w:tcW w:w="1269" w:type="dxa"/>
            <w:vMerge/>
          </w:tcPr>
          <w:p w14:paraId="263BC38C" w14:textId="77777777" w:rsidR="00985FD3" w:rsidRPr="00633B73" w:rsidRDefault="00985FD3" w:rsidP="00985FD3">
            <w:pPr>
              <w:jc w:val="right"/>
              <w:rPr>
                <w:rFonts w:ascii="Arial Narrow" w:eastAsia="Times New Roman" w:hAnsi="Arial Narrow" w:cs="Calibri"/>
                <w:sz w:val="18"/>
                <w:szCs w:val="18"/>
                <w:lang w:eastAsia="en-AU"/>
              </w:rPr>
            </w:pPr>
          </w:p>
        </w:tc>
        <w:tc>
          <w:tcPr>
            <w:tcW w:w="3926" w:type="dxa"/>
          </w:tcPr>
          <w:p w14:paraId="5DC98EED" w14:textId="3CA34DDE"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 xml:space="preserve">Furniture and Other Manufacturing, </w:t>
            </w:r>
            <w:proofErr w:type="spellStart"/>
            <w:r w:rsidRPr="00633B73">
              <w:rPr>
                <w:rFonts w:ascii="Arial Narrow" w:eastAsia="Times New Roman" w:hAnsi="Arial Narrow" w:cs="Calibri"/>
                <w:sz w:val="18"/>
                <w:szCs w:val="18"/>
                <w:lang w:eastAsia="en-AU"/>
              </w:rPr>
              <w:t>nfd</w:t>
            </w:r>
            <w:proofErr w:type="spellEnd"/>
          </w:p>
        </w:tc>
        <w:tc>
          <w:tcPr>
            <w:tcW w:w="1067" w:type="dxa"/>
          </w:tcPr>
          <w:p w14:paraId="187CF55D" w14:textId="1276F220"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-59 </w:t>
            </w:r>
          </w:p>
        </w:tc>
      </w:tr>
      <w:tr w:rsidR="00985FD3" w14:paraId="3479DD5C" w14:textId="77777777" w:rsidTr="00985FD3">
        <w:trPr>
          <w:gridAfter w:val="1"/>
          <w:wAfter w:w="6" w:type="dxa"/>
        </w:trPr>
        <w:tc>
          <w:tcPr>
            <w:tcW w:w="2805" w:type="dxa"/>
            <w:vMerge/>
          </w:tcPr>
          <w:p w14:paraId="2F52203C" w14:textId="77777777" w:rsidR="00985FD3" w:rsidRPr="00633B73" w:rsidRDefault="00985FD3" w:rsidP="00985FD3">
            <w:pPr>
              <w:rPr>
                <w:rFonts w:ascii="Arial Narrow" w:eastAsia="Times New Roman" w:hAnsi="Arial Narrow" w:cs="Calibri"/>
                <w:sz w:val="18"/>
                <w:szCs w:val="18"/>
                <w:lang w:eastAsia="en-AU"/>
              </w:rPr>
            </w:pPr>
          </w:p>
        </w:tc>
        <w:tc>
          <w:tcPr>
            <w:tcW w:w="1269" w:type="dxa"/>
            <w:vMerge/>
          </w:tcPr>
          <w:p w14:paraId="7CAB7323" w14:textId="77777777" w:rsidR="00985FD3" w:rsidRPr="00633B73" w:rsidRDefault="00985FD3" w:rsidP="00985FD3">
            <w:pPr>
              <w:jc w:val="right"/>
              <w:rPr>
                <w:rFonts w:ascii="Arial Narrow" w:eastAsia="Times New Roman" w:hAnsi="Arial Narrow" w:cs="Calibri"/>
                <w:sz w:val="18"/>
                <w:szCs w:val="18"/>
                <w:lang w:eastAsia="en-AU"/>
              </w:rPr>
            </w:pPr>
          </w:p>
        </w:tc>
        <w:tc>
          <w:tcPr>
            <w:tcW w:w="3926" w:type="dxa"/>
          </w:tcPr>
          <w:p w14:paraId="586D01A5" w14:textId="5FEF21C0"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Metal Furniture Manufacturing</w:t>
            </w:r>
          </w:p>
        </w:tc>
        <w:tc>
          <w:tcPr>
            <w:tcW w:w="1067" w:type="dxa"/>
          </w:tcPr>
          <w:p w14:paraId="68E50190" w14:textId="783360B5"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-1,099 </w:t>
            </w:r>
          </w:p>
        </w:tc>
      </w:tr>
      <w:tr w:rsidR="00985FD3" w14:paraId="17E40E40" w14:textId="77777777" w:rsidTr="00985FD3">
        <w:trPr>
          <w:gridAfter w:val="1"/>
          <w:wAfter w:w="6" w:type="dxa"/>
        </w:trPr>
        <w:tc>
          <w:tcPr>
            <w:tcW w:w="2805" w:type="dxa"/>
          </w:tcPr>
          <w:p w14:paraId="422DE96A" w14:textId="0959A72D"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Men's clothing (excl knitted)</w:t>
            </w:r>
          </w:p>
        </w:tc>
        <w:tc>
          <w:tcPr>
            <w:tcW w:w="1269" w:type="dxa"/>
          </w:tcPr>
          <w:p w14:paraId="76605CEC" w14:textId="2054093A" w:rsidR="00985FD3" w:rsidRPr="00633B73" w:rsidRDefault="00985FD3" w:rsidP="00985FD3">
            <w:pPr>
              <w:jc w:val="right"/>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-646,558</w:t>
            </w:r>
          </w:p>
        </w:tc>
        <w:tc>
          <w:tcPr>
            <w:tcW w:w="3926" w:type="dxa"/>
            <w:vMerge w:val="restart"/>
          </w:tcPr>
          <w:p w14:paraId="5775BF5A" w14:textId="77777777" w:rsidR="00985FD3" w:rsidRDefault="00985FD3" w:rsidP="00985FD3">
            <w:pPr>
              <w:rPr>
                <w:rFonts w:ascii="Arial Narrow" w:eastAsia="Times New Roman" w:hAnsi="Arial Narrow" w:cs="Calibri"/>
                <w:sz w:val="18"/>
                <w:szCs w:val="18"/>
                <w:lang w:eastAsia="en-AU"/>
              </w:rPr>
            </w:pPr>
          </w:p>
          <w:p w14:paraId="7679939D" w14:textId="77777777" w:rsidR="00985FD3" w:rsidRDefault="00985FD3" w:rsidP="00985FD3">
            <w:pPr>
              <w:rPr>
                <w:rFonts w:ascii="Arial Narrow" w:eastAsia="Times New Roman" w:hAnsi="Arial Narrow" w:cs="Calibri"/>
                <w:sz w:val="18"/>
                <w:szCs w:val="18"/>
                <w:lang w:eastAsia="en-AU"/>
              </w:rPr>
            </w:pPr>
          </w:p>
          <w:p w14:paraId="69D9CCA2" w14:textId="5B3AB689"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Clothing Manufacturing</w:t>
            </w:r>
          </w:p>
        </w:tc>
        <w:tc>
          <w:tcPr>
            <w:tcW w:w="1067" w:type="dxa"/>
            <w:vMerge w:val="restart"/>
          </w:tcPr>
          <w:p w14:paraId="53445B3D" w14:textId="77777777" w:rsidR="00985FD3"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w:t>
            </w:r>
          </w:p>
          <w:p w14:paraId="75644A77" w14:textId="77777777" w:rsidR="00985FD3" w:rsidRDefault="00985FD3" w:rsidP="00985FD3">
            <w:pPr>
              <w:jc w:val="right"/>
              <w:rPr>
                <w:rFonts w:ascii="Arial Narrow" w:eastAsia="Times New Roman" w:hAnsi="Arial Narrow" w:cs="Arial"/>
                <w:sz w:val="18"/>
                <w:szCs w:val="18"/>
                <w:lang w:eastAsia="en-AU"/>
              </w:rPr>
            </w:pPr>
          </w:p>
          <w:p w14:paraId="638C4947" w14:textId="006D1FA9"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10,947</w:t>
            </w:r>
          </w:p>
        </w:tc>
      </w:tr>
      <w:tr w:rsidR="00985FD3" w14:paraId="2F67DF7B" w14:textId="77777777" w:rsidTr="00985FD3">
        <w:trPr>
          <w:gridAfter w:val="1"/>
          <w:wAfter w:w="6" w:type="dxa"/>
        </w:trPr>
        <w:tc>
          <w:tcPr>
            <w:tcW w:w="2805" w:type="dxa"/>
          </w:tcPr>
          <w:p w14:paraId="23035E7B" w14:textId="4F6F21D8"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Women's clothing (excl knitted)</w:t>
            </w:r>
          </w:p>
        </w:tc>
        <w:tc>
          <w:tcPr>
            <w:tcW w:w="1269" w:type="dxa"/>
          </w:tcPr>
          <w:p w14:paraId="534C551F" w14:textId="52F2CBB6" w:rsidR="00985FD3" w:rsidRPr="00633B73" w:rsidRDefault="00985FD3" w:rsidP="00985FD3">
            <w:pPr>
              <w:jc w:val="right"/>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-825,917</w:t>
            </w:r>
          </w:p>
        </w:tc>
        <w:tc>
          <w:tcPr>
            <w:tcW w:w="3926" w:type="dxa"/>
            <w:vMerge/>
          </w:tcPr>
          <w:p w14:paraId="326A6832" w14:textId="77777777" w:rsidR="00985FD3" w:rsidRPr="00633B73" w:rsidRDefault="00985FD3" w:rsidP="00985FD3">
            <w:pPr>
              <w:rPr>
                <w:rFonts w:ascii="Arial Narrow" w:eastAsia="Times New Roman" w:hAnsi="Arial Narrow" w:cs="Calibri"/>
                <w:sz w:val="18"/>
                <w:szCs w:val="18"/>
                <w:lang w:eastAsia="en-AU"/>
              </w:rPr>
            </w:pPr>
          </w:p>
        </w:tc>
        <w:tc>
          <w:tcPr>
            <w:tcW w:w="1067" w:type="dxa"/>
            <w:vMerge/>
          </w:tcPr>
          <w:p w14:paraId="372C0927" w14:textId="77777777" w:rsidR="00985FD3" w:rsidRPr="00F6230B" w:rsidRDefault="00985FD3" w:rsidP="00985FD3">
            <w:pPr>
              <w:jc w:val="right"/>
              <w:rPr>
                <w:rFonts w:ascii="Arial Narrow" w:eastAsia="Times New Roman" w:hAnsi="Arial Narrow" w:cs="Arial"/>
                <w:sz w:val="18"/>
                <w:szCs w:val="18"/>
                <w:lang w:eastAsia="en-AU"/>
              </w:rPr>
            </w:pPr>
          </w:p>
        </w:tc>
      </w:tr>
      <w:tr w:rsidR="00985FD3" w14:paraId="6388535F" w14:textId="77777777" w:rsidTr="00985FD3">
        <w:trPr>
          <w:gridAfter w:val="1"/>
          <w:wAfter w:w="6" w:type="dxa"/>
        </w:trPr>
        <w:tc>
          <w:tcPr>
            <w:tcW w:w="2805" w:type="dxa"/>
          </w:tcPr>
          <w:p w14:paraId="31EF093C" w14:textId="757233A8"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Men's clothing, knitted</w:t>
            </w:r>
          </w:p>
        </w:tc>
        <w:tc>
          <w:tcPr>
            <w:tcW w:w="1269" w:type="dxa"/>
          </w:tcPr>
          <w:p w14:paraId="3A4216F1" w14:textId="477DF68F" w:rsidR="00985FD3" w:rsidRPr="00633B73" w:rsidRDefault="00985FD3" w:rsidP="00985FD3">
            <w:pPr>
              <w:jc w:val="right"/>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-255,534</w:t>
            </w:r>
          </w:p>
        </w:tc>
        <w:tc>
          <w:tcPr>
            <w:tcW w:w="3926" w:type="dxa"/>
            <w:vMerge/>
          </w:tcPr>
          <w:p w14:paraId="1476F4B8" w14:textId="77777777" w:rsidR="00985FD3" w:rsidRPr="00633B73" w:rsidRDefault="00985FD3" w:rsidP="00985FD3">
            <w:pPr>
              <w:rPr>
                <w:rFonts w:ascii="Arial Narrow" w:eastAsia="Times New Roman" w:hAnsi="Arial Narrow" w:cs="Calibri"/>
                <w:sz w:val="18"/>
                <w:szCs w:val="18"/>
                <w:lang w:eastAsia="en-AU"/>
              </w:rPr>
            </w:pPr>
          </w:p>
        </w:tc>
        <w:tc>
          <w:tcPr>
            <w:tcW w:w="1067" w:type="dxa"/>
            <w:vMerge/>
          </w:tcPr>
          <w:p w14:paraId="3296F02A" w14:textId="77777777" w:rsidR="00985FD3" w:rsidRPr="00F6230B" w:rsidRDefault="00985FD3" w:rsidP="00985FD3">
            <w:pPr>
              <w:jc w:val="right"/>
              <w:rPr>
                <w:rFonts w:ascii="Arial Narrow" w:eastAsia="Times New Roman" w:hAnsi="Arial Narrow" w:cs="Arial"/>
                <w:sz w:val="18"/>
                <w:szCs w:val="18"/>
                <w:lang w:eastAsia="en-AU"/>
              </w:rPr>
            </w:pPr>
          </w:p>
        </w:tc>
      </w:tr>
      <w:tr w:rsidR="00985FD3" w14:paraId="2C6BEA15" w14:textId="77777777" w:rsidTr="00985FD3">
        <w:trPr>
          <w:gridAfter w:val="1"/>
          <w:wAfter w:w="6" w:type="dxa"/>
        </w:trPr>
        <w:tc>
          <w:tcPr>
            <w:tcW w:w="2805" w:type="dxa"/>
          </w:tcPr>
          <w:p w14:paraId="7FF354BA" w14:textId="3934AC38"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Women's clothing, knitted</w:t>
            </w:r>
          </w:p>
        </w:tc>
        <w:tc>
          <w:tcPr>
            <w:tcW w:w="1269" w:type="dxa"/>
          </w:tcPr>
          <w:p w14:paraId="35064F05" w14:textId="4668A5F0" w:rsidR="00985FD3" w:rsidRPr="00633B73" w:rsidRDefault="00985FD3" w:rsidP="00985FD3">
            <w:pPr>
              <w:jc w:val="right"/>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-532,650</w:t>
            </w:r>
          </w:p>
        </w:tc>
        <w:tc>
          <w:tcPr>
            <w:tcW w:w="3926" w:type="dxa"/>
            <w:vMerge/>
          </w:tcPr>
          <w:p w14:paraId="4E123893" w14:textId="77777777" w:rsidR="00985FD3" w:rsidRPr="00633B73" w:rsidRDefault="00985FD3" w:rsidP="00985FD3">
            <w:pPr>
              <w:rPr>
                <w:rFonts w:ascii="Arial Narrow" w:eastAsia="Times New Roman" w:hAnsi="Arial Narrow" w:cs="Calibri"/>
                <w:sz w:val="18"/>
                <w:szCs w:val="18"/>
                <w:lang w:eastAsia="en-AU"/>
              </w:rPr>
            </w:pPr>
          </w:p>
        </w:tc>
        <w:tc>
          <w:tcPr>
            <w:tcW w:w="1067" w:type="dxa"/>
            <w:vMerge/>
          </w:tcPr>
          <w:p w14:paraId="2C113D5D" w14:textId="77777777" w:rsidR="00985FD3" w:rsidRPr="00F6230B" w:rsidRDefault="00985FD3" w:rsidP="00985FD3">
            <w:pPr>
              <w:jc w:val="right"/>
              <w:rPr>
                <w:rFonts w:ascii="Arial Narrow" w:eastAsia="Times New Roman" w:hAnsi="Arial Narrow" w:cs="Arial"/>
                <w:sz w:val="18"/>
                <w:szCs w:val="18"/>
                <w:lang w:eastAsia="en-AU"/>
              </w:rPr>
            </w:pPr>
          </w:p>
        </w:tc>
      </w:tr>
      <w:tr w:rsidR="00985FD3" w14:paraId="0EB5078A" w14:textId="77777777" w:rsidTr="00985FD3">
        <w:trPr>
          <w:gridAfter w:val="1"/>
          <w:wAfter w:w="6" w:type="dxa"/>
        </w:trPr>
        <w:tc>
          <w:tcPr>
            <w:tcW w:w="2805" w:type="dxa"/>
          </w:tcPr>
          <w:p w14:paraId="4300048A" w14:textId="34BFA14F"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Clothing accessories, nes</w:t>
            </w:r>
          </w:p>
        </w:tc>
        <w:tc>
          <w:tcPr>
            <w:tcW w:w="1269" w:type="dxa"/>
          </w:tcPr>
          <w:p w14:paraId="72BB04F6" w14:textId="37B2C7CC" w:rsidR="00985FD3" w:rsidRPr="00633B73" w:rsidRDefault="00985FD3" w:rsidP="00985FD3">
            <w:pPr>
              <w:jc w:val="right"/>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-216,978</w:t>
            </w:r>
          </w:p>
        </w:tc>
        <w:tc>
          <w:tcPr>
            <w:tcW w:w="3926" w:type="dxa"/>
            <w:vMerge/>
          </w:tcPr>
          <w:p w14:paraId="0BBA419D" w14:textId="77777777" w:rsidR="00985FD3" w:rsidRPr="00633B73" w:rsidRDefault="00985FD3" w:rsidP="00985FD3">
            <w:pPr>
              <w:rPr>
                <w:rFonts w:ascii="Arial Narrow" w:eastAsia="Times New Roman" w:hAnsi="Arial Narrow" w:cs="Calibri"/>
                <w:sz w:val="18"/>
                <w:szCs w:val="18"/>
                <w:lang w:eastAsia="en-AU"/>
              </w:rPr>
            </w:pPr>
          </w:p>
        </w:tc>
        <w:tc>
          <w:tcPr>
            <w:tcW w:w="1067" w:type="dxa"/>
            <w:vMerge/>
          </w:tcPr>
          <w:p w14:paraId="0373DB69" w14:textId="77777777" w:rsidR="00985FD3" w:rsidRPr="00F6230B" w:rsidRDefault="00985FD3" w:rsidP="00985FD3">
            <w:pPr>
              <w:jc w:val="right"/>
              <w:rPr>
                <w:rFonts w:ascii="Arial Narrow" w:eastAsia="Times New Roman" w:hAnsi="Arial Narrow" w:cs="Arial"/>
                <w:sz w:val="18"/>
                <w:szCs w:val="18"/>
                <w:lang w:eastAsia="en-AU"/>
              </w:rPr>
            </w:pPr>
          </w:p>
        </w:tc>
      </w:tr>
      <w:tr w:rsidR="00985FD3" w14:paraId="7C838C11" w14:textId="77777777" w:rsidTr="00985FD3">
        <w:trPr>
          <w:gridAfter w:val="1"/>
          <w:wAfter w:w="6" w:type="dxa"/>
        </w:trPr>
        <w:tc>
          <w:tcPr>
            <w:tcW w:w="2805" w:type="dxa"/>
          </w:tcPr>
          <w:p w14:paraId="51EEFC0B" w14:textId="3EB28442"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Vegetables, prepared or preserved</w:t>
            </w:r>
          </w:p>
        </w:tc>
        <w:tc>
          <w:tcPr>
            <w:tcW w:w="1269" w:type="dxa"/>
          </w:tcPr>
          <w:p w14:paraId="584813B4" w14:textId="195F807C" w:rsidR="00985FD3" w:rsidRPr="00633B73" w:rsidRDefault="00985FD3" w:rsidP="00985FD3">
            <w:pPr>
              <w:jc w:val="right"/>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-390,188</w:t>
            </w:r>
          </w:p>
        </w:tc>
        <w:tc>
          <w:tcPr>
            <w:tcW w:w="3926" w:type="dxa"/>
          </w:tcPr>
          <w:p w14:paraId="6028B4D5" w14:textId="23BFAE8E"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Fruit and Vegetable Processing</w:t>
            </w:r>
          </w:p>
        </w:tc>
        <w:tc>
          <w:tcPr>
            <w:tcW w:w="1067" w:type="dxa"/>
          </w:tcPr>
          <w:p w14:paraId="14AE446B" w14:textId="4F930E17"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-6,970 </w:t>
            </w:r>
          </w:p>
        </w:tc>
      </w:tr>
      <w:tr w:rsidR="00985FD3" w14:paraId="42D706DB" w14:textId="77777777" w:rsidTr="00985FD3">
        <w:trPr>
          <w:gridAfter w:val="1"/>
          <w:wAfter w:w="6" w:type="dxa"/>
        </w:trPr>
        <w:tc>
          <w:tcPr>
            <w:tcW w:w="2805" w:type="dxa"/>
          </w:tcPr>
          <w:p w14:paraId="5DA16827" w14:textId="6188B9C2"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Aluminium</w:t>
            </w:r>
          </w:p>
        </w:tc>
        <w:tc>
          <w:tcPr>
            <w:tcW w:w="1269" w:type="dxa"/>
          </w:tcPr>
          <w:p w14:paraId="1425834D" w14:textId="77777777" w:rsidR="00985FD3" w:rsidRPr="00633B73" w:rsidRDefault="00985FD3" w:rsidP="00985FD3">
            <w:pPr>
              <w:jc w:val="right"/>
              <w:rPr>
                <w:rFonts w:ascii="Arial Narrow" w:eastAsia="Times New Roman" w:hAnsi="Arial Narrow" w:cs="Calibri"/>
                <w:sz w:val="18"/>
                <w:szCs w:val="18"/>
                <w:lang w:eastAsia="en-AU"/>
              </w:rPr>
            </w:pPr>
          </w:p>
        </w:tc>
        <w:tc>
          <w:tcPr>
            <w:tcW w:w="3926" w:type="dxa"/>
          </w:tcPr>
          <w:p w14:paraId="7E2AE05C" w14:textId="0B983423"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Aluminium Rolling, Drawing, Extruding</w:t>
            </w:r>
          </w:p>
        </w:tc>
        <w:tc>
          <w:tcPr>
            <w:tcW w:w="1067" w:type="dxa"/>
          </w:tcPr>
          <w:p w14:paraId="4DEE1CE3" w14:textId="5790693D"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-5,462 </w:t>
            </w:r>
          </w:p>
        </w:tc>
      </w:tr>
      <w:tr w:rsidR="00985FD3" w14:paraId="76AB8142" w14:textId="77777777" w:rsidTr="00985FD3">
        <w:trPr>
          <w:gridAfter w:val="1"/>
          <w:wAfter w:w="6" w:type="dxa"/>
        </w:trPr>
        <w:tc>
          <w:tcPr>
            <w:tcW w:w="2805" w:type="dxa"/>
          </w:tcPr>
          <w:p w14:paraId="4E2EE9F5" w14:textId="554B22E3"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Aluminium</w:t>
            </w:r>
          </w:p>
        </w:tc>
        <w:tc>
          <w:tcPr>
            <w:tcW w:w="1269" w:type="dxa"/>
          </w:tcPr>
          <w:p w14:paraId="78D23324" w14:textId="7FD0DED9" w:rsidR="00985FD3" w:rsidRPr="00633B73" w:rsidRDefault="00985FD3" w:rsidP="00985FD3">
            <w:pPr>
              <w:jc w:val="right"/>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-3,024,333</w:t>
            </w:r>
          </w:p>
        </w:tc>
        <w:tc>
          <w:tcPr>
            <w:tcW w:w="3926" w:type="dxa"/>
          </w:tcPr>
          <w:p w14:paraId="3300F5CC" w14:textId="6914DF2E"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Aluminium Smelting</w:t>
            </w:r>
          </w:p>
        </w:tc>
        <w:tc>
          <w:tcPr>
            <w:tcW w:w="1067" w:type="dxa"/>
          </w:tcPr>
          <w:p w14:paraId="46E2678E" w14:textId="5A221DAE"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-4,042 </w:t>
            </w:r>
          </w:p>
        </w:tc>
      </w:tr>
      <w:tr w:rsidR="00985FD3" w14:paraId="342A610F" w14:textId="77777777" w:rsidTr="00985FD3">
        <w:trPr>
          <w:gridAfter w:val="1"/>
          <w:wAfter w:w="6" w:type="dxa"/>
        </w:trPr>
        <w:tc>
          <w:tcPr>
            <w:tcW w:w="2805" w:type="dxa"/>
          </w:tcPr>
          <w:p w14:paraId="2C8AB68A" w14:textId="3E864F62"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Other textile clothing</w:t>
            </w:r>
          </w:p>
        </w:tc>
        <w:tc>
          <w:tcPr>
            <w:tcW w:w="1269" w:type="dxa"/>
          </w:tcPr>
          <w:p w14:paraId="6089A5D2" w14:textId="0B0227D1" w:rsidR="00985FD3" w:rsidRPr="00633B73" w:rsidRDefault="00985FD3" w:rsidP="00985FD3">
            <w:pPr>
              <w:jc w:val="right"/>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-1,447,233</w:t>
            </w:r>
          </w:p>
        </w:tc>
        <w:tc>
          <w:tcPr>
            <w:tcW w:w="3926" w:type="dxa"/>
          </w:tcPr>
          <w:p w14:paraId="1BAB5364" w14:textId="60C2D7F4"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Cut and Sewn Textile Product Manufacturing</w:t>
            </w:r>
          </w:p>
        </w:tc>
        <w:tc>
          <w:tcPr>
            <w:tcW w:w="1067" w:type="dxa"/>
          </w:tcPr>
          <w:p w14:paraId="16AADE99" w14:textId="69D971DA"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-6,272 </w:t>
            </w:r>
          </w:p>
        </w:tc>
      </w:tr>
      <w:tr w:rsidR="00985FD3" w14:paraId="727D726C" w14:textId="77777777" w:rsidTr="00985FD3">
        <w:trPr>
          <w:gridAfter w:val="1"/>
          <w:wAfter w:w="6" w:type="dxa"/>
        </w:trPr>
        <w:tc>
          <w:tcPr>
            <w:tcW w:w="2805" w:type="dxa"/>
          </w:tcPr>
          <w:p w14:paraId="58DA4F3E" w14:textId="41A0322D"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Pigments, paints &amp; varnishes</w:t>
            </w:r>
          </w:p>
        </w:tc>
        <w:tc>
          <w:tcPr>
            <w:tcW w:w="1269" w:type="dxa"/>
          </w:tcPr>
          <w:p w14:paraId="4A1EF2B6" w14:textId="6CBE2F80" w:rsidR="00985FD3" w:rsidRPr="00633B73" w:rsidRDefault="00985FD3" w:rsidP="00985FD3">
            <w:pPr>
              <w:jc w:val="right"/>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-234,334</w:t>
            </w:r>
          </w:p>
        </w:tc>
        <w:tc>
          <w:tcPr>
            <w:tcW w:w="3926" w:type="dxa"/>
          </w:tcPr>
          <w:p w14:paraId="20520D41" w14:textId="2DE3893A"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Paint and Coatings Manufacturing</w:t>
            </w:r>
          </w:p>
        </w:tc>
        <w:tc>
          <w:tcPr>
            <w:tcW w:w="1067" w:type="dxa"/>
          </w:tcPr>
          <w:p w14:paraId="06D347FD" w14:textId="55F1A9A3"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-4,040 </w:t>
            </w:r>
          </w:p>
        </w:tc>
      </w:tr>
      <w:tr w:rsidR="00985FD3" w14:paraId="7FF3C56D" w14:textId="77777777" w:rsidTr="00985FD3">
        <w:trPr>
          <w:gridAfter w:val="1"/>
          <w:wAfter w:w="6" w:type="dxa"/>
        </w:trPr>
        <w:tc>
          <w:tcPr>
            <w:tcW w:w="2805" w:type="dxa"/>
          </w:tcPr>
          <w:p w14:paraId="58CB7067" w14:textId="39B1BE71"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Alcoholic beverages</w:t>
            </w:r>
          </w:p>
        </w:tc>
        <w:tc>
          <w:tcPr>
            <w:tcW w:w="1269" w:type="dxa"/>
          </w:tcPr>
          <w:p w14:paraId="0FA3F79D" w14:textId="573132A4" w:rsidR="00985FD3" w:rsidRPr="00633B73" w:rsidRDefault="00985FD3" w:rsidP="00985FD3">
            <w:pPr>
              <w:jc w:val="right"/>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-1,335,226</w:t>
            </w:r>
          </w:p>
        </w:tc>
        <w:tc>
          <w:tcPr>
            <w:tcW w:w="3926" w:type="dxa"/>
          </w:tcPr>
          <w:p w14:paraId="205EED7F" w14:textId="0D144AE4"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Wine and Other Alcoholic Beverage Manufacturing</w:t>
            </w:r>
          </w:p>
        </w:tc>
        <w:tc>
          <w:tcPr>
            <w:tcW w:w="1067" w:type="dxa"/>
          </w:tcPr>
          <w:p w14:paraId="74C9E219" w14:textId="3305AC34"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-4,865 </w:t>
            </w:r>
          </w:p>
        </w:tc>
      </w:tr>
      <w:tr w:rsidR="00985FD3" w14:paraId="3CFE7652" w14:textId="77777777" w:rsidTr="00985FD3">
        <w:trPr>
          <w:gridAfter w:val="1"/>
          <w:wAfter w:w="6" w:type="dxa"/>
        </w:trPr>
        <w:tc>
          <w:tcPr>
            <w:tcW w:w="2805" w:type="dxa"/>
          </w:tcPr>
          <w:p w14:paraId="45E9D99D" w14:textId="72E3C393"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Meat, salted or dried</w:t>
            </w:r>
          </w:p>
        </w:tc>
        <w:tc>
          <w:tcPr>
            <w:tcW w:w="1269" w:type="dxa"/>
          </w:tcPr>
          <w:p w14:paraId="374E2EFB" w14:textId="1570A236" w:rsidR="00985FD3" w:rsidRPr="00633B73" w:rsidRDefault="00985FD3" w:rsidP="00985FD3">
            <w:pPr>
              <w:jc w:val="right"/>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-37,129</w:t>
            </w:r>
          </w:p>
        </w:tc>
        <w:tc>
          <w:tcPr>
            <w:tcW w:w="3926" w:type="dxa"/>
          </w:tcPr>
          <w:p w14:paraId="4D6D2FF2" w14:textId="5E89D7FB"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Cured Meat and Smallgoods Manufacturing</w:t>
            </w:r>
          </w:p>
        </w:tc>
        <w:tc>
          <w:tcPr>
            <w:tcW w:w="1067" w:type="dxa"/>
          </w:tcPr>
          <w:p w14:paraId="70D52BCE" w14:textId="7BAC267F"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-2,152 </w:t>
            </w:r>
          </w:p>
        </w:tc>
      </w:tr>
      <w:tr w:rsidR="00985FD3" w14:paraId="4D2FF0C5" w14:textId="77777777" w:rsidTr="00985FD3">
        <w:trPr>
          <w:gridAfter w:val="1"/>
          <w:wAfter w:w="6" w:type="dxa"/>
        </w:trPr>
        <w:tc>
          <w:tcPr>
            <w:tcW w:w="2805" w:type="dxa"/>
          </w:tcPr>
          <w:p w14:paraId="090E04A1" w14:textId="26D2C608"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Milk, cream, whey &amp; yoghurt</w:t>
            </w:r>
          </w:p>
        </w:tc>
        <w:tc>
          <w:tcPr>
            <w:tcW w:w="1269" w:type="dxa"/>
          </w:tcPr>
          <w:p w14:paraId="79D449FC" w14:textId="1D0BA2EC" w:rsidR="00985FD3" w:rsidRPr="00633B73" w:rsidRDefault="00985FD3" w:rsidP="00985FD3">
            <w:pPr>
              <w:jc w:val="right"/>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-381,616</w:t>
            </w:r>
          </w:p>
        </w:tc>
        <w:tc>
          <w:tcPr>
            <w:tcW w:w="3926" w:type="dxa"/>
          </w:tcPr>
          <w:p w14:paraId="60273CE9" w14:textId="692F9923"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Milk and Cream Processing</w:t>
            </w:r>
          </w:p>
        </w:tc>
        <w:tc>
          <w:tcPr>
            <w:tcW w:w="1067" w:type="dxa"/>
          </w:tcPr>
          <w:p w14:paraId="5C5893EE" w14:textId="164DCDA6"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-2,010 </w:t>
            </w:r>
          </w:p>
        </w:tc>
      </w:tr>
      <w:tr w:rsidR="00985FD3" w14:paraId="24046B76" w14:textId="77777777" w:rsidTr="00985FD3">
        <w:trPr>
          <w:gridAfter w:val="1"/>
          <w:wAfter w:w="6" w:type="dxa"/>
        </w:trPr>
        <w:tc>
          <w:tcPr>
            <w:tcW w:w="2805" w:type="dxa"/>
          </w:tcPr>
          <w:p w14:paraId="43349134" w14:textId="7F03DC79"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Cheese &amp; curd</w:t>
            </w:r>
          </w:p>
        </w:tc>
        <w:tc>
          <w:tcPr>
            <w:tcW w:w="1269" w:type="dxa"/>
          </w:tcPr>
          <w:p w14:paraId="52B35759" w14:textId="6275FF24" w:rsidR="00985FD3" w:rsidRPr="00633B73" w:rsidRDefault="00985FD3" w:rsidP="00985FD3">
            <w:pPr>
              <w:jc w:val="right"/>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-313,290</w:t>
            </w:r>
          </w:p>
        </w:tc>
        <w:tc>
          <w:tcPr>
            <w:tcW w:w="3926" w:type="dxa"/>
          </w:tcPr>
          <w:p w14:paraId="452ADAE8" w14:textId="6212D590"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Cheese and Other Dairy Product Manufacturing</w:t>
            </w:r>
          </w:p>
        </w:tc>
        <w:tc>
          <w:tcPr>
            <w:tcW w:w="1067" w:type="dxa"/>
          </w:tcPr>
          <w:p w14:paraId="181CCD80" w14:textId="41D7285B"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-704 </w:t>
            </w:r>
          </w:p>
        </w:tc>
      </w:tr>
      <w:tr w:rsidR="00985FD3" w14:paraId="700145F0" w14:textId="77777777" w:rsidTr="00985FD3">
        <w:trPr>
          <w:gridAfter w:val="1"/>
          <w:wAfter w:w="6" w:type="dxa"/>
        </w:trPr>
        <w:tc>
          <w:tcPr>
            <w:tcW w:w="2805" w:type="dxa"/>
          </w:tcPr>
          <w:p w14:paraId="589B5E0A" w14:textId="522DF74E"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Seafood, prepared or preserved</w:t>
            </w:r>
          </w:p>
        </w:tc>
        <w:tc>
          <w:tcPr>
            <w:tcW w:w="1269" w:type="dxa"/>
          </w:tcPr>
          <w:p w14:paraId="5B738D1C" w14:textId="63C9E5E3" w:rsidR="00985FD3" w:rsidRPr="00633B73" w:rsidRDefault="00985FD3" w:rsidP="00985FD3">
            <w:pPr>
              <w:jc w:val="right"/>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-381,179</w:t>
            </w:r>
          </w:p>
        </w:tc>
        <w:tc>
          <w:tcPr>
            <w:tcW w:w="3926" w:type="dxa"/>
          </w:tcPr>
          <w:p w14:paraId="7AF93F17" w14:textId="0797ED34"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Seafood Processing</w:t>
            </w:r>
          </w:p>
        </w:tc>
        <w:tc>
          <w:tcPr>
            <w:tcW w:w="1067" w:type="dxa"/>
          </w:tcPr>
          <w:p w14:paraId="46F63FFA" w14:textId="7633F6BC"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-768 </w:t>
            </w:r>
          </w:p>
        </w:tc>
      </w:tr>
      <w:tr w:rsidR="00985FD3" w14:paraId="6C19C424" w14:textId="77777777" w:rsidTr="00985FD3">
        <w:trPr>
          <w:gridAfter w:val="1"/>
          <w:wAfter w:w="6" w:type="dxa"/>
        </w:trPr>
        <w:tc>
          <w:tcPr>
            <w:tcW w:w="2805" w:type="dxa"/>
            <w:vMerge w:val="restart"/>
          </w:tcPr>
          <w:p w14:paraId="354DA684" w14:textId="77777777" w:rsidR="00985FD3" w:rsidRDefault="00985FD3" w:rsidP="00985FD3">
            <w:pPr>
              <w:rPr>
                <w:rFonts w:ascii="Arial Narrow" w:eastAsia="Times New Roman" w:hAnsi="Arial Narrow" w:cs="Calibri"/>
                <w:sz w:val="18"/>
                <w:szCs w:val="18"/>
                <w:lang w:eastAsia="en-AU"/>
              </w:rPr>
            </w:pPr>
          </w:p>
          <w:p w14:paraId="538E2625" w14:textId="77777777" w:rsidR="00985FD3" w:rsidRDefault="00985FD3" w:rsidP="00985FD3">
            <w:pPr>
              <w:rPr>
                <w:rFonts w:ascii="Arial Narrow" w:eastAsia="Times New Roman" w:hAnsi="Arial Narrow" w:cs="Calibri"/>
                <w:sz w:val="18"/>
                <w:szCs w:val="18"/>
                <w:lang w:eastAsia="en-AU"/>
              </w:rPr>
            </w:pPr>
          </w:p>
          <w:p w14:paraId="6C9DB3ED" w14:textId="7EF9E333"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Cereal preparations</w:t>
            </w:r>
          </w:p>
        </w:tc>
        <w:tc>
          <w:tcPr>
            <w:tcW w:w="1269" w:type="dxa"/>
            <w:vMerge w:val="restart"/>
          </w:tcPr>
          <w:p w14:paraId="12A7A03F" w14:textId="77777777" w:rsidR="00985FD3" w:rsidRDefault="00985FD3" w:rsidP="00985FD3">
            <w:pPr>
              <w:jc w:val="right"/>
              <w:rPr>
                <w:rFonts w:ascii="Arial Narrow" w:eastAsia="Times New Roman" w:hAnsi="Arial Narrow" w:cs="Calibri"/>
                <w:sz w:val="18"/>
                <w:szCs w:val="18"/>
                <w:lang w:eastAsia="en-AU"/>
              </w:rPr>
            </w:pPr>
          </w:p>
          <w:p w14:paraId="014EC011" w14:textId="77777777" w:rsidR="00985FD3" w:rsidRDefault="00985FD3" w:rsidP="00985FD3">
            <w:pPr>
              <w:jc w:val="right"/>
              <w:rPr>
                <w:rFonts w:ascii="Arial Narrow" w:eastAsia="Times New Roman" w:hAnsi="Arial Narrow" w:cs="Calibri"/>
                <w:sz w:val="18"/>
                <w:szCs w:val="18"/>
                <w:lang w:eastAsia="en-AU"/>
              </w:rPr>
            </w:pPr>
          </w:p>
          <w:p w14:paraId="790C8860" w14:textId="43BB3E38" w:rsidR="00985FD3" w:rsidRPr="00633B73" w:rsidRDefault="00985FD3" w:rsidP="00985FD3">
            <w:pPr>
              <w:jc w:val="right"/>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-438,860</w:t>
            </w:r>
          </w:p>
        </w:tc>
        <w:tc>
          <w:tcPr>
            <w:tcW w:w="3926" w:type="dxa"/>
          </w:tcPr>
          <w:p w14:paraId="70D8BFB0" w14:textId="368A6FCD"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Cereal, Pasta and Baking Mix Manufacturing</w:t>
            </w:r>
          </w:p>
        </w:tc>
        <w:tc>
          <w:tcPr>
            <w:tcW w:w="1067" w:type="dxa"/>
          </w:tcPr>
          <w:p w14:paraId="463EA3AB" w14:textId="559AE600"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-1,885 </w:t>
            </w:r>
          </w:p>
        </w:tc>
      </w:tr>
      <w:tr w:rsidR="00985FD3" w14:paraId="7928F933" w14:textId="77777777" w:rsidTr="00985FD3">
        <w:trPr>
          <w:gridAfter w:val="1"/>
          <w:wAfter w:w="6" w:type="dxa"/>
        </w:trPr>
        <w:tc>
          <w:tcPr>
            <w:tcW w:w="2805" w:type="dxa"/>
            <w:vMerge/>
          </w:tcPr>
          <w:p w14:paraId="33867DEF" w14:textId="77777777" w:rsidR="00985FD3" w:rsidRPr="00633B73" w:rsidRDefault="00985FD3" w:rsidP="00985FD3">
            <w:pPr>
              <w:rPr>
                <w:rFonts w:ascii="Arial Narrow" w:eastAsia="Times New Roman" w:hAnsi="Arial Narrow" w:cs="Calibri"/>
                <w:sz w:val="18"/>
                <w:szCs w:val="18"/>
                <w:lang w:eastAsia="en-AU"/>
              </w:rPr>
            </w:pPr>
          </w:p>
        </w:tc>
        <w:tc>
          <w:tcPr>
            <w:tcW w:w="1269" w:type="dxa"/>
            <w:vMerge/>
          </w:tcPr>
          <w:p w14:paraId="499A002E" w14:textId="77777777" w:rsidR="00985FD3" w:rsidRPr="00633B73" w:rsidRDefault="00985FD3" w:rsidP="00985FD3">
            <w:pPr>
              <w:jc w:val="right"/>
              <w:rPr>
                <w:rFonts w:ascii="Arial Narrow" w:eastAsia="Times New Roman" w:hAnsi="Arial Narrow" w:cs="Calibri"/>
                <w:sz w:val="18"/>
                <w:szCs w:val="18"/>
                <w:lang w:eastAsia="en-AU"/>
              </w:rPr>
            </w:pPr>
          </w:p>
        </w:tc>
        <w:tc>
          <w:tcPr>
            <w:tcW w:w="3926" w:type="dxa"/>
          </w:tcPr>
          <w:p w14:paraId="3405D40E" w14:textId="77EFCE4E"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Biscuit Manufacturing (Factory based)</w:t>
            </w:r>
          </w:p>
        </w:tc>
        <w:tc>
          <w:tcPr>
            <w:tcW w:w="1067" w:type="dxa"/>
          </w:tcPr>
          <w:p w14:paraId="5EA4F3C7" w14:textId="32767B3F"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-2,126 </w:t>
            </w:r>
          </w:p>
        </w:tc>
      </w:tr>
      <w:tr w:rsidR="00985FD3" w14:paraId="69957F1A" w14:textId="77777777" w:rsidTr="00985FD3">
        <w:trPr>
          <w:gridAfter w:val="1"/>
          <w:wAfter w:w="6" w:type="dxa"/>
        </w:trPr>
        <w:tc>
          <w:tcPr>
            <w:tcW w:w="2805" w:type="dxa"/>
            <w:vMerge/>
          </w:tcPr>
          <w:p w14:paraId="33ED068D" w14:textId="77777777" w:rsidR="00985FD3" w:rsidRPr="00633B73" w:rsidRDefault="00985FD3" w:rsidP="00985FD3">
            <w:pPr>
              <w:rPr>
                <w:rFonts w:ascii="Arial Narrow" w:eastAsia="Times New Roman" w:hAnsi="Arial Narrow" w:cs="Calibri"/>
                <w:sz w:val="18"/>
                <w:szCs w:val="18"/>
                <w:lang w:eastAsia="en-AU"/>
              </w:rPr>
            </w:pPr>
          </w:p>
        </w:tc>
        <w:tc>
          <w:tcPr>
            <w:tcW w:w="1269" w:type="dxa"/>
            <w:vMerge/>
          </w:tcPr>
          <w:p w14:paraId="27210DCA" w14:textId="77777777" w:rsidR="00985FD3" w:rsidRPr="00633B73" w:rsidRDefault="00985FD3" w:rsidP="00985FD3">
            <w:pPr>
              <w:jc w:val="right"/>
              <w:rPr>
                <w:rFonts w:ascii="Arial Narrow" w:eastAsia="Times New Roman" w:hAnsi="Arial Narrow" w:cs="Calibri"/>
                <w:sz w:val="18"/>
                <w:szCs w:val="18"/>
                <w:lang w:eastAsia="en-AU"/>
              </w:rPr>
            </w:pPr>
          </w:p>
        </w:tc>
        <w:tc>
          <w:tcPr>
            <w:tcW w:w="3926" w:type="dxa"/>
          </w:tcPr>
          <w:p w14:paraId="3A1ACB8F" w14:textId="45CA8770"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Cake and Pastry Manufacturing (Factory based)</w:t>
            </w:r>
          </w:p>
        </w:tc>
        <w:tc>
          <w:tcPr>
            <w:tcW w:w="1067" w:type="dxa"/>
          </w:tcPr>
          <w:p w14:paraId="31000A3C" w14:textId="0662F349"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-2,459 </w:t>
            </w:r>
          </w:p>
        </w:tc>
      </w:tr>
      <w:tr w:rsidR="00985FD3" w14:paraId="170738F4" w14:textId="77777777" w:rsidTr="00985FD3">
        <w:trPr>
          <w:gridAfter w:val="1"/>
          <w:wAfter w:w="6" w:type="dxa"/>
        </w:trPr>
        <w:tc>
          <w:tcPr>
            <w:tcW w:w="2805" w:type="dxa"/>
            <w:vMerge/>
          </w:tcPr>
          <w:p w14:paraId="273A0A73" w14:textId="77777777" w:rsidR="00985FD3" w:rsidRPr="00633B73" w:rsidRDefault="00985FD3" w:rsidP="00985FD3">
            <w:pPr>
              <w:rPr>
                <w:rFonts w:ascii="Arial Narrow" w:eastAsia="Times New Roman" w:hAnsi="Arial Narrow" w:cs="Calibri"/>
                <w:sz w:val="18"/>
                <w:szCs w:val="18"/>
                <w:lang w:eastAsia="en-AU"/>
              </w:rPr>
            </w:pPr>
          </w:p>
        </w:tc>
        <w:tc>
          <w:tcPr>
            <w:tcW w:w="1269" w:type="dxa"/>
            <w:vMerge/>
          </w:tcPr>
          <w:p w14:paraId="78AF96DF" w14:textId="77777777" w:rsidR="00985FD3" w:rsidRPr="00633B73" w:rsidRDefault="00985FD3" w:rsidP="00985FD3">
            <w:pPr>
              <w:jc w:val="right"/>
              <w:rPr>
                <w:rFonts w:ascii="Arial Narrow" w:eastAsia="Times New Roman" w:hAnsi="Arial Narrow" w:cs="Calibri"/>
                <w:sz w:val="18"/>
                <w:szCs w:val="18"/>
                <w:lang w:eastAsia="en-AU"/>
              </w:rPr>
            </w:pPr>
          </w:p>
        </w:tc>
        <w:tc>
          <w:tcPr>
            <w:tcW w:w="3926" w:type="dxa"/>
          </w:tcPr>
          <w:p w14:paraId="033BD297" w14:textId="05BAAC55"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Bakery Product Manufacturing (Non-factory based)</w:t>
            </w:r>
          </w:p>
        </w:tc>
        <w:tc>
          <w:tcPr>
            <w:tcW w:w="1067" w:type="dxa"/>
          </w:tcPr>
          <w:p w14:paraId="290A9BC9" w14:textId="1D1BF15E"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-2,624 </w:t>
            </w:r>
          </w:p>
        </w:tc>
      </w:tr>
      <w:tr w:rsidR="00985FD3" w14:paraId="66CB4F93" w14:textId="77777777" w:rsidTr="00985FD3">
        <w:trPr>
          <w:gridAfter w:val="1"/>
          <w:wAfter w:w="6" w:type="dxa"/>
        </w:trPr>
        <w:tc>
          <w:tcPr>
            <w:tcW w:w="2805" w:type="dxa"/>
          </w:tcPr>
          <w:p w14:paraId="0B20A556" w14:textId="71B8A161"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Sugar confectionery</w:t>
            </w:r>
          </w:p>
        </w:tc>
        <w:tc>
          <w:tcPr>
            <w:tcW w:w="1269" w:type="dxa"/>
          </w:tcPr>
          <w:p w14:paraId="7E738CA9" w14:textId="5313F13C" w:rsidR="00985FD3" w:rsidRPr="00633B73" w:rsidRDefault="00985FD3" w:rsidP="00985FD3">
            <w:pPr>
              <w:jc w:val="right"/>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-124,894</w:t>
            </w:r>
          </w:p>
        </w:tc>
        <w:tc>
          <w:tcPr>
            <w:tcW w:w="3926" w:type="dxa"/>
          </w:tcPr>
          <w:p w14:paraId="31E826FB" w14:textId="3F1A7352"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Confectionery Manufacturing</w:t>
            </w:r>
          </w:p>
        </w:tc>
        <w:tc>
          <w:tcPr>
            <w:tcW w:w="1067" w:type="dxa"/>
          </w:tcPr>
          <w:p w14:paraId="322C4121" w14:textId="74C6F989"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-3,114 </w:t>
            </w:r>
          </w:p>
        </w:tc>
      </w:tr>
      <w:tr w:rsidR="00985FD3" w14:paraId="7F775F98" w14:textId="77777777" w:rsidTr="00985FD3">
        <w:trPr>
          <w:gridAfter w:val="1"/>
          <w:wAfter w:w="6" w:type="dxa"/>
        </w:trPr>
        <w:tc>
          <w:tcPr>
            <w:tcW w:w="2805" w:type="dxa"/>
          </w:tcPr>
          <w:p w14:paraId="530DFE20" w14:textId="105FFA6D"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Animal feed</w:t>
            </w:r>
          </w:p>
        </w:tc>
        <w:tc>
          <w:tcPr>
            <w:tcW w:w="1269" w:type="dxa"/>
          </w:tcPr>
          <w:p w14:paraId="5ADAF847" w14:textId="4D16F29A" w:rsidR="00985FD3" w:rsidRPr="00633B73" w:rsidRDefault="00985FD3" w:rsidP="00985FD3">
            <w:pPr>
              <w:jc w:val="right"/>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-260,709</w:t>
            </w:r>
          </w:p>
        </w:tc>
        <w:tc>
          <w:tcPr>
            <w:tcW w:w="3926" w:type="dxa"/>
          </w:tcPr>
          <w:p w14:paraId="1D738FCA" w14:textId="0465D0F8"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Prepared Animal and Bird Feed Manufacturing</w:t>
            </w:r>
          </w:p>
        </w:tc>
        <w:tc>
          <w:tcPr>
            <w:tcW w:w="1067" w:type="dxa"/>
          </w:tcPr>
          <w:p w14:paraId="7560039C" w14:textId="510E7776"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-1,278 </w:t>
            </w:r>
          </w:p>
        </w:tc>
      </w:tr>
      <w:tr w:rsidR="00985FD3" w14:paraId="55D38C51" w14:textId="77777777" w:rsidTr="00985FD3">
        <w:trPr>
          <w:gridAfter w:val="1"/>
          <w:wAfter w:w="6" w:type="dxa"/>
        </w:trPr>
        <w:tc>
          <w:tcPr>
            <w:tcW w:w="2805" w:type="dxa"/>
          </w:tcPr>
          <w:p w14:paraId="52A9EF4F" w14:textId="3309BAA4"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Tobacco, manufactured</w:t>
            </w:r>
          </w:p>
        </w:tc>
        <w:tc>
          <w:tcPr>
            <w:tcW w:w="1269" w:type="dxa"/>
          </w:tcPr>
          <w:p w14:paraId="5C4E8F00" w14:textId="1749F814" w:rsidR="00985FD3" w:rsidRPr="00633B73" w:rsidRDefault="00985FD3" w:rsidP="00985FD3">
            <w:pPr>
              <w:jc w:val="right"/>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-946,950</w:t>
            </w:r>
          </w:p>
        </w:tc>
        <w:tc>
          <w:tcPr>
            <w:tcW w:w="3926" w:type="dxa"/>
          </w:tcPr>
          <w:p w14:paraId="4CD0E304" w14:textId="0BBECA38"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Cigarette and Tobacco Product Manufacturing</w:t>
            </w:r>
          </w:p>
        </w:tc>
        <w:tc>
          <w:tcPr>
            <w:tcW w:w="1067" w:type="dxa"/>
          </w:tcPr>
          <w:p w14:paraId="04A1FF80" w14:textId="31608D9A"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-1,390 </w:t>
            </w:r>
          </w:p>
        </w:tc>
      </w:tr>
      <w:tr w:rsidR="00985FD3" w14:paraId="4A7EB360" w14:textId="77777777" w:rsidTr="00985FD3">
        <w:trPr>
          <w:gridAfter w:val="1"/>
          <w:wAfter w:w="6" w:type="dxa"/>
        </w:trPr>
        <w:tc>
          <w:tcPr>
            <w:tcW w:w="2805" w:type="dxa"/>
          </w:tcPr>
          <w:p w14:paraId="5DBEE943" w14:textId="630882AD"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Other vegetable textile fibres</w:t>
            </w:r>
          </w:p>
        </w:tc>
        <w:tc>
          <w:tcPr>
            <w:tcW w:w="1269" w:type="dxa"/>
          </w:tcPr>
          <w:p w14:paraId="0007A55B" w14:textId="588A0C00" w:rsidR="00985FD3" w:rsidRPr="00633B73" w:rsidRDefault="00985FD3" w:rsidP="00985FD3">
            <w:pPr>
              <w:jc w:val="right"/>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-4,780</w:t>
            </w:r>
          </w:p>
        </w:tc>
        <w:tc>
          <w:tcPr>
            <w:tcW w:w="3926" w:type="dxa"/>
          </w:tcPr>
          <w:p w14:paraId="405F4AC2" w14:textId="42FB3E15"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Natural Textile Manufacturing</w:t>
            </w:r>
          </w:p>
        </w:tc>
        <w:tc>
          <w:tcPr>
            <w:tcW w:w="1067" w:type="dxa"/>
          </w:tcPr>
          <w:p w14:paraId="22C3BEE2" w14:textId="3B897C8D"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-855 </w:t>
            </w:r>
          </w:p>
        </w:tc>
      </w:tr>
      <w:tr w:rsidR="00985FD3" w14:paraId="03BCF96A" w14:textId="77777777" w:rsidTr="00985FD3">
        <w:trPr>
          <w:gridAfter w:val="1"/>
          <w:wAfter w:w="6" w:type="dxa"/>
        </w:trPr>
        <w:tc>
          <w:tcPr>
            <w:tcW w:w="2805" w:type="dxa"/>
          </w:tcPr>
          <w:p w14:paraId="3AE74548" w14:textId="247C0DA8"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Refined petroleum</w:t>
            </w:r>
          </w:p>
        </w:tc>
        <w:tc>
          <w:tcPr>
            <w:tcW w:w="1269" w:type="dxa"/>
          </w:tcPr>
          <w:p w14:paraId="5559B3CC" w14:textId="4624B71B" w:rsidR="00985FD3" w:rsidRPr="00633B73" w:rsidRDefault="00985FD3" w:rsidP="00985FD3">
            <w:pPr>
              <w:jc w:val="right"/>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-7,151,997</w:t>
            </w:r>
          </w:p>
        </w:tc>
        <w:tc>
          <w:tcPr>
            <w:tcW w:w="3926" w:type="dxa"/>
          </w:tcPr>
          <w:p w14:paraId="6D536E60" w14:textId="09914ED1"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Petroleum Refining and Petroleum Fuel Manufacturing</w:t>
            </w:r>
          </w:p>
        </w:tc>
        <w:tc>
          <w:tcPr>
            <w:tcW w:w="1067" w:type="dxa"/>
          </w:tcPr>
          <w:p w14:paraId="34BE4DD7" w14:textId="268970C2"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-2,302 </w:t>
            </w:r>
          </w:p>
        </w:tc>
      </w:tr>
      <w:tr w:rsidR="00985FD3" w14:paraId="5C7166C0" w14:textId="77777777" w:rsidTr="00985FD3">
        <w:trPr>
          <w:gridAfter w:val="1"/>
          <w:wAfter w:w="6" w:type="dxa"/>
        </w:trPr>
        <w:tc>
          <w:tcPr>
            <w:tcW w:w="2805" w:type="dxa"/>
          </w:tcPr>
          <w:p w14:paraId="03B915DA" w14:textId="01B78B3C"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Fixed vegetable oils &amp; fats, hard</w:t>
            </w:r>
          </w:p>
        </w:tc>
        <w:tc>
          <w:tcPr>
            <w:tcW w:w="1269" w:type="dxa"/>
          </w:tcPr>
          <w:p w14:paraId="6E880477" w14:textId="79653E95" w:rsidR="00985FD3" w:rsidRPr="00633B73" w:rsidRDefault="00985FD3" w:rsidP="00985FD3">
            <w:pPr>
              <w:jc w:val="right"/>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-131,376</w:t>
            </w:r>
          </w:p>
        </w:tc>
        <w:tc>
          <w:tcPr>
            <w:tcW w:w="3926" w:type="dxa"/>
          </w:tcPr>
          <w:p w14:paraId="732032E0" w14:textId="3C1EC667"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Oil and Fat Manufacturing</w:t>
            </w:r>
          </w:p>
        </w:tc>
        <w:tc>
          <w:tcPr>
            <w:tcW w:w="1067" w:type="dxa"/>
          </w:tcPr>
          <w:p w14:paraId="354CC013" w14:textId="03AE39F5"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-646 </w:t>
            </w:r>
          </w:p>
        </w:tc>
      </w:tr>
      <w:tr w:rsidR="00985FD3" w14:paraId="3DE0E5DF" w14:textId="77777777" w:rsidTr="00985FD3">
        <w:trPr>
          <w:gridAfter w:val="1"/>
          <w:wAfter w:w="6" w:type="dxa"/>
        </w:trPr>
        <w:tc>
          <w:tcPr>
            <w:tcW w:w="2805" w:type="dxa"/>
          </w:tcPr>
          <w:p w14:paraId="057FC964" w14:textId="4DF22BFE"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Medicaments (incl veterinary)</w:t>
            </w:r>
          </w:p>
        </w:tc>
        <w:tc>
          <w:tcPr>
            <w:tcW w:w="1269" w:type="dxa"/>
          </w:tcPr>
          <w:p w14:paraId="125DBB8D" w14:textId="5E8E8DC2" w:rsidR="00985FD3" w:rsidRPr="00633B73" w:rsidRDefault="00985FD3" w:rsidP="00985FD3">
            <w:pPr>
              <w:jc w:val="right"/>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-2,457,622</w:t>
            </w:r>
          </w:p>
        </w:tc>
        <w:tc>
          <w:tcPr>
            <w:tcW w:w="3926" w:type="dxa"/>
          </w:tcPr>
          <w:p w14:paraId="30F0C8DF" w14:textId="1DE12731"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Human Pharmaceutical and Medicinal Product Manufacturing</w:t>
            </w:r>
          </w:p>
        </w:tc>
        <w:tc>
          <w:tcPr>
            <w:tcW w:w="1067" w:type="dxa"/>
          </w:tcPr>
          <w:p w14:paraId="2056D2C7" w14:textId="61A942DD"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-3,126 </w:t>
            </w:r>
          </w:p>
        </w:tc>
      </w:tr>
      <w:tr w:rsidR="00985FD3" w14:paraId="69CE13EE" w14:textId="77777777" w:rsidTr="00985FD3">
        <w:trPr>
          <w:gridAfter w:val="1"/>
          <w:wAfter w:w="6" w:type="dxa"/>
        </w:trPr>
        <w:tc>
          <w:tcPr>
            <w:tcW w:w="2805" w:type="dxa"/>
          </w:tcPr>
          <w:p w14:paraId="77DF8416" w14:textId="3576FDBD"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Perfumery &amp; cosmetics (excl soap)</w:t>
            </w:r>
          </w:p>
        </w:tc>
        <w:tc>
          <w:tcPr>
            <w:tcW w:w="1269" w:type="dxa"/>
          </w:tcPr>
          <w:p w14:paraId="54DB254B" w14:textId="30F11341" w:rsidR="00985FD3" w:rsidRPr="00633B73" w:rsidRDefault="00985FD3" w:rsidP="00985FD3">
            <w:pPr>
              <w:jc w:val="right"/>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-538,592</w:t>
            </w:r>
          </w:p>
        </w:tc>
        <w:tc>
          <w:tcPr>
            <w:tcW w:w="3926" w:type="dxa"/>
          </w:tcPr>
          <w:p w14:paraId="76329E43" w14:textId="2B7C650E"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Cosmetic and Toiletry Preparation Manufacturing</w:t>
            </w:r>
          </w:p>
        </w:tc>
        <w:tc>
          <w:tcPr>
            <w:tcW w:w="1067" w:type="dxa"/>
          </w:tcPr>
          <w:p w14:paraId="0EEE5F63" w14:textId="5E3D85A7"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-936 </w:t>
            </w:r>
          </w:p>
        </w:tc>
      </w:tr>
      <w:tr w:rsidR="00985FD3" w14:paraId="37947665" w14:textId="77777777" w:rsidTr="00985FD3">
        <w:trPr>
          <w:gridAfter w:val="1"/>
          <w:wAfter w:w="6" w:type="dxa"/>
        </w:trPr>
        <w:tc>
          <w:tcPr>
            <w:tcW w:w="2805" w:type="dxa"/>
          </w:tcPr>
          <w:p w14:paraId="10009844" w14:textId="793D4104"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Soap &amp; cleansers</w:t>
            </w:r>
          </w:p>
        </w:tc>
        <w:tc>
          <w:tcPr>
            <w:tcW w:w="1269" w:type="dxa"/>
          </w:tcPr>
          <w:p w14:paraId="01DE1EBB" w14:textId="3DF41F21" w:rsidR="00985FD3" w:rsidRPr="00633B73" w:rsidRDefault="00985FD3" w:rsidP="00985FD3">
            <w:pPr>
              <w:jc w:val="right"/>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-274,890</w:t>
            </w:r>
          </w:p>
        </w:tc>
        <w:tc>
          <w:tcPr>
            <w:tcW w:w="3926" w:type="dxa"/>
          </w:tcPr>
          <w:p w14:paraId="414D9DFC" w14:textId="595B0563"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Cleaning Compound Manufacturing</w:t>
            </w:r>
          </w:p>
        </w:tc>
        <w:tc>
          <w:tcPr>
            <w:tcW w:w="1067" w:type="dxa"/>
          </w:tcPr>
          <w:p w14:paraId="59B2B346" w14:textId="13EA7CFC"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-1,579 </w:t>
            </w:r>
          </w:p>
        </w:tc>
      </w:tr>
      <w:tr w:rsidR="00985FD3" w14:paraId="6F780EC1" w14:textId="77777777" w:rsidTr="00985FD3">
        <w:trPr>
          <w:gridAfter w:val="1"/>
          <w:wAfter w:w="6" w:type="dxa"/>
        </w:trPr>
        <w:tc>
          <w:tcPr>
            <w:tcW w:w="2805" w:type="dxa"/>
          </w:tcPr>
          <w:p w14:paraId="558EE518" w14:textId="25C9971B"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Fertilisers (excl crude)</w:t>
            </w:r>
          </w:p>
        </w:tc>
        <w:tc>
          <w:tcPr>
            <w:tcW w:w="1269" w:type="dxa"/>
          </w:tcPr>
          <w:p w14:paraId="65F7B2D7" w14:textId="41B6AC31" w:rsidR="00985FD3" w:rsidRPr="00633B73" w:rsidRDefault="00985FD3" w:rsidP="00985FD3">
            <w:pPr>
              <w:jc w:val="right"/>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-682,805</w:t>
            </w:r>
          </w:p>
        </w:tc>
        <w:tc>
          <w:tcPr>
            <w:tcW w:w="3926" w:type="dxa"/>
          </w:tcPr>
          <w:p w14:paraId="6A94DC3C" w14:textId="17F8B549"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Fertiliser Manufacturing</w:t>
            </w:r>
          </w:p>
        </w:tc>
        <w:tc>
          <w:tcPr>
            <w:tcW w:w="1067" w:type="dxa"/>
          </w:tcPr>
          <w:p w14:paraId="6BD1ECD8" w14:textId="3B4F710F"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-736 </w:t>
            </w:r>
          </w:p>
        </w:tc>
      </w:tr>
      <w:tr w:rsidR="00985FD3" w14:paraId="0A1A2236" w14:textId="77777777" w:rsidTr="00985FD3">
        <w:trPr>
          <w:gridAfter w:val="1"/>
          <w:wAfter w:w="6" w:type="dxa"/>
        </w:trPr>
        <w:tc>
          <w:tcPr>
            <w:tcW w:w="2805" w:type="dxa"/>
          </w:tcPr>
          <w:p w14:paraId="6BDAFEB7" w14:textId="71B1277C"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Insecticides, herbicides, disinfectants</w:t>
            </w:r>
          </w:p>
        </w:tc>
        <w:tc>
          <w:tcPr>
            <w:tcW w:w="1269" w:type="dxa"/>
          </w:tcPr>
          <w:p w14:paraId="4B6AB561" w14:textId="3444B47D" w:rsidR="00985FD3" w:rsidRPr="00633B73" w:rsidRDefault="00985FD3" w:rsidP="00985FD3">
            <w:pPr>
              <w:jc w:val="right"/>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-610,278</w:t>
            </w:r>
          </w:p>
        </w:tc>
        <w:tc>
          <w:tcPr>
            <w:tcW w:w="3926" w:type="dxa"/>
          </w:tcPr>
          <w:p w14:paraId="57BD30AA" w14:textId="4ACCDD60"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Pesticide Manufacturing</w:t>
            </w:r>
          </w:p>
        </w:tc>
        <w:tc>
          <w:tcPr>
            <w:tcW w:w="1067" w:type="dxa"/>
          </w:tcPr>
          <w:p w14:paraId="1000CF37" w14:textId="30558E08"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-546 </w:t>
            </w:r>
          </w:p>
        </w:tc>
      </w:tr>
      <w:tr w:rsidR="00985FD3" w14:paraId="6ADFCA20" w14:textId="77777777" w:rsidTr="00985FD3">
        <w:trPr>
          <w:gridAfter w:val="1"/>
          <w:wAfter w:w="6" w:type="dxa"/>
        </w:trPr>
        <w:tc>
          <w:tcPr>
            <w:tcW w:w="2805" w:type="dxa"/>
          </w:tcPr>
          <w:p w14:paraId="279F320F" w14:textId="5D36A0CC"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Explosives &amp; pyrotechnics</w:t>
            </w:r>
          </w:p>
        </w:tc>
        <w:tc>
          <w:tcPr>
            <w:tcW w:w="1269" w:type="dxa"/>
          </w:tcPr>
          <w:p w14:paraId="21502505" w14:textId="13C38E6D" w:rsidR="00985FD3" w:rsidRPr="00633B73" w:rsidRDefault="00985FD3" w:rsidP="00985FD3">
            <w:pPr>
              <w:jc w:val="right"/>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-70,602</w:t>
            </w:r>
          </w:p>
        </w:tc>
        <w:tc>
          <w:tcPr>
            <w:tcW w:w="3926" w:type="dxa"/>
          </w:tcPr>
          <w:p w14:paraId="1AA8F3CE" w14:textId="503B96AE"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Explosive Manufacturing</w:t>
            </w:r>
          </w:p>
        </w:tc>
        <w:tc>
          <w:tcPr>
            <w:tcW w:w="1067" w:type="dxa"/>
          </w:tcPr>
          <w:p w14:paraId="5E9DE825" w14:textId="19107C10"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-254 </w:t>
            </w:r>
          </w:p>
        </w:tc>
      </w:tr>
      <w:tr w:rsidR="00985FD3" w14:paraId="05BCEF97" w14:textId="77777777" w:rsidTr="00985FD3">
        <w:trPr>
          <w:gridAfter w:val="1"/>
          <w:wAfter w:w="6" w:type="dxa"/>
        </w:trPr>
        <w:tc>
          <w:tcPr>
            <w:tcW w:w="2805" w:type="dxa"/>
          </w:tcPr>
          <w:p w14:paraId="265A230A" w14:textId="2874260A"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Leather manufactures</w:t>
            </w:r>
          </w:p>
        </w:tc>
        <w:tc>
          <w:tcPr>
            <w:tcW w:w="1269" w:type="dxa"/>
          </w:tcPr>
          <w:p w14:paraId="6AFF0262" w14:textId="0AE41844" w:rsidR="00985FD3" w:rsidRPr="00633B73" w:rsidRDefault="00985FD3" w:rsidP="00985FD3">
            <w:pPr>
              <w:jc w:val="right"/>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-27,051</w:t>
            </w:r>
          </w:p>
        </w:tc>
        <w:tc>
          <w:tcPr>
            <w:tcW w:w="3926" w:type="dxa"/>
          </w:tcPr>
          <w:p w14:paraId="540B5BF1" w14:textId="6B8398E1"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Leather Tanning, Fur Dressing and Leather Product Manufacturing</w:t>
            </w:r>
          </w:p>
        </w:tc>
        <w:tc>
          <w:tcPr>
            <w:tcW w:w="1067" w:type="dxa"/>
          </w:tcPr>
          <w:p w14:paraId="52D30D95" w14:textId="328CE813"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-1,508 </w:t>
            </w:r>
          </w:p>
        </w:tc>
      </w:tr>
      <w:tr w:rsidR="00985FD3" w14:paraId="615C0DD6" w14:textId="77777777" w:rsidTr="00985FD3">
        <w:trPr>
          <w:gridAfter w:val="1"/>
          <w:wAfter w:w="6" w:type="dxa"/>
        </w:trPr>
        <w:tc>
          <w:tcPr>
            <w:tcW w:w="2805" w:type="dxa"/>
          </w:tcPr>
          <w:p w14:paraId="3C401AE5" w14:textId="62AFEFF3"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Rubber tyres, treads &amp; tubes</w:t>
            </w:r>
          </w:p>
        </w:tc>
        <w:tc>
          <w:tcPr>
            <w:tcW w:w="1269" w:type="dxa"/>
          </w:tcPr>
          <w:p w14:paraId="02548F06" w14:textId="12952F52" w:rsidR="00985FD3" w:rsidRPr="00633B73" w:rsidRDefault="00985FD3" w:rsidP="00985FD3">
            <w:pPr>
              <w:jc w:val="right"/>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-783,357</w:t>
            </w:r>
          </w:p>
        </w:tc>
        <w:tc>
          <w:tcPr>
            <w:tcW w:w="3926" w:type="dxa"/>
          </w:tcPr>
          <w:p w14:paraId="00FF85C4" w14:textId="004521CD"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Tyre Manufacturing</w:t>
            </w:r>
          </w:p>
        </w:tc>
        <w:tc>
          <w:tcPr>
            <w:tcW w:w="1067" w:type="dxa"/>
          </w:tcPr>
          <w:p w14:paraId="65BB669A" w14:textId="772E741C"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-3,369 </w:t>
            </w:r>
          </w:p>
        </w:tc>
      </w:tr>
      <w:tr w:rsidR="00985FD3" w14:paraId="04696286" w14:textId="77777777" w:rsidTr="00985FD3">
        <w:trPr>
          <w:gridAfter w:val="1"/>
          <w:wAfter w:w="6" w:type="dxa"/>
        </w:trPr>
        <w:tc>
          <w:tcPr>
            <w:tcW w:w="2805" w:type="dxa"/>
          </w:tcPr>
          <w:p w14:paraId="238BA70E" w14:textId="4C2950AE"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Veneers, plywood &amp; particle board</w:t>
            </w:r>
          </w:p>
        </w:tc>
        <w:tc>
          <w:tcPr>
            <w:tcW w:w="1269" w:type="dxa"/>
          </w:tcPr>
          <w:p w14:paraId="3F949589" w14:textId="68090AD6" w:rsidR="00985FD3" w:rsidRPr="00633B73" w:rsidRDefault="00985FD3" w:rsidP="00985FD3">
            <w:pPr>
              <w:jc w:val="right"/>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-370,593</w:t>
            </w:r>
          </w:p>
        </w:tc>
        <w:tc>
          <w:tcPr>
            <w:tcW w:w="3926" w:type="dxa"/>
          </w:tcPr>
          <w:p w14:paraId="42396D41" w14:textId="3DF19599"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Veneer and Plywood Manufacturing</w:t>
            </w:r>
          </w:p>
        </w:tc>
        <w:tc>
          <w:tcPr>
            <w:tcW w:w="1067" w:type="dxa"/>
          </w:tcPr>
          <w:p w14:paraId="30213134" w14:textId="7804F0F6"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-595 </w:t>
            </w:r>
          </w:p>
        </w:tc>
      </w:tr>
      <w:tr w:rsidR="00985FD3" w14:paraId="4182851E" w14:textId="77777777" w:rsidTr="00985FD3">
        <w:trPr>
          <w:gridAfter w:val="1"/>
          <w:wAfter w:w="6" w:type="dxa"/>
        </w:trPr>
        <w:tc>
          <w:tcPr>
            <w:tcW w:w="2805" w:type="dxa"/>
            <w:vMerge w:val="restart"/>
          </w:tcPr>
          <w:p w14:paraId="66939A14" w14:textId="77777777" w:rsidR="00985FD3" w:rsidRDefault="00985FD3" w:rsidP="00985FD3">
            <w:pPr>
              <w:rPr>
                <w:rFonts w:ascii="Arial Narrow" w:eastAsia="Times New Roman" w:hAnsi="Arial Narrow" w:cs="Calibri"/>
                <w:sz w:val="18"/>
                <w:szCs w:val="18"/>
                <w:lang w:eastAsia="en-AU"/>
              </w:rPr>
            </w:pPr>
          </w:p>
          <w:p w14:paraId="370569C9" w14:textId="77777777" w:rsidR="00985FD3" w:rsidRDefault="00985FD3" w:rsidP="00985FD3">
            <w:pPr>
              <w:rPr>
                <w:rFonts w:ascii="Arial Narrow" w:eastAsia="Times New Roman" w:hAnsi="Arial Narrow" w:cs="Calibri"/>
                <w:sz w:val="18"/>
                <w:szCs w:val="18"/>
                <w:lang w:eastAsia="en-AU"/>
              </w:rPr>
            </w:pPr>
          </w:p>
          <w:p w14:paraId="49F24453" w14:textId="77777777" w:rsidR="00985FD3" w:rsidRDefault="00985FD3" w:rsidP="00985FD3">
            <w:pPr>
              <w:rPr>
                <w:rFonts w:ascii="Arial Narrow" w:eastAsia="Times New Roman" w:hAnsi="Arial Narrow" w:cs="Calibri"/>
                <w:sz w:val="18"/>
                <w:szCs w:val="18"/>
                <w:lang w:eastAsia="en-AU"/>
              </w:rPr>
            </w:pPr>
          </w:p>
          <w:p w14:paraId="59F55EDB" w14:textId="7F85C562"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Paper &amp; paperboard, cut to size</w:t>
            </w:r>
          </w:p>
        </w:tc>
        <w:tc>
          <w:tcPr>
            <w:tcW w:w="1269" w:type="dxa"/>
            <w:vMerge w:val="restart"/>
            <w:vAlign w:val="center"/>
          </w:tcPr>
          <w:p w14:paraId="3544EFE5" w14:textId="5135ED35" w:rsidR="00985FD3" w:rsidRPr="00633B73" w:rsidRDefault="00985FD3" w:rsidP="00985FD3">
            <w:pPr>
              <w:jc w:val="right"/>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-730,442</w:t>
            </w:r>
          </w:p>
        </w:tc>
        <w:tc>
          <w:tcPr>
            <w:tcW w:w="3926" w:type="dxa"/>
          </w:tcPr>
          <w:p w14:paraId="30B3F318" w14:textId="1CD9DCE7"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 xml:space="preserve">Pulp, Paper and Converted Paper Product Manufacturing, </w:t>
            </w:r>
            <w:proofErr w:type="spellStart"/>
            <w:r w:rsidRPr="00633B73">
              <w:rPr>
                <w:rFonts w:ascii="Arial Narrow" w:eastAsia="Times New Roman" w:hAnsi="Arial Narrow" w:cs="Calibri"/>
                <w:sz w:val="18"/>
                <w:szCs w:val="18"/>
                <w:lang w:eastAsia="en-AU"/>
              </w:rPr>
              <w:t>nfd</w:t>
            </w:r>
            <w:proofErr w:type="spellEnd"/>
          </w:p>
        </w:tc>
        <w:tc>
          <w:tcPr>
            <w:tcW w:w="1067" w:type="dxa"/>
          </w:tcPr>
          <w:p w14:paraId="02819D77" w14:textId="6CFC4ACE"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-1,265 </w:t>
            </w:r>
          </w:p>
        </w:tc>
      </w:tr>
      <w:tr w:rsidR="00985FD3" w14:paraId="047821BB" w14:textId="77777777" w:rsidTr="00985FD3">
        <w:trPr>
          <w:gridAfter w:val="1"/>
          <w:wAfter w:w="6" w:type="dxa"/>
        </w:trPr>
        <w:tc>
          <w:tcPr>
            <w:tcW w:w="2805" w:type="dxa"/>
            <w:vMerge/>
          </w:tcPr>
          <w:p w14:paraId="55AC0B8A" w14:textId="77777777" w:rsidR="00985FD3" w:rsidRPr="00633B73" w:rsidRDefault="00985FD3" w:rsidP="00985FD3">
            <w:pPr>
              <w:rPr>
                <w:rFonts w:ascii="Arial Narrow" w:eastAsia="Times New Roman" w:hAnsi="Arial Narrow" w:cs="Calibri"/>
                <w:sz w:val="18"/>
                <w:szCs w:val="18"/>
                <w:lang w:eastAsia="en-AU"/>
              </w:rPr>
            </w:pPr>
          </w:p>
        </w:tc>
        <w:tc>
          <w:tcPr>
            <w:tcW w:w="1269" w:type="dxa"/>
            <w:vMerge/>
          </w:tcPr>
          <w:p w14:paraId="44437F41" w14:textId="77777777" w:rsidR="00985FD3" w:rsidRPr="00633B73" w:rsidRDefault="00985FD3" w:rsidP="00985FD3">
            <w:pPr>
              <w:jc w:val="right"/>
              <w:rPr>
                <w:rFonts w:ascii="Arial Narrow" w:eastAsia="Times New Roman" w:hAnsi="Arial Narrow" w:cs="Calibri"/>
                <w:sz w:val="18"/>
                <w:szCs w:val="18"/>
                <w:lang w:eastAsia="en-AU"/>
              </w:rPr>
            </w:pPr>
          </w:p>
        </w:tc>
        <w:tc>
          <w:tcPr>
            <w:tcW w:w="3926" w:type="dxa"/>
          </w:tcPr>
          <w:p w14:paraId="6C75BD72" w14:textId="7149BCFA"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Pulp, Paper and Paperboard Manufacturing</w:t>
            </w:r>
          </w:p>
        </w:tc>
        <w:tc>
          <w:tcPr>
            <w:tcW w:w="1067" w:type="dxa"/>
          </w:tcPr>
          <w:p w14:paraId="7BF1C0A3" w14:textId="34E3BD8E"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-3,284 </w:t>
            </w:r>
          </w:p>
        </w:tc>
      </w:tr>
      <w:tr w:rsidR="00985FD3" w14:paraId="3402A707" w14:textId="77777777" w:rsidTr="00985FD3">
        <w:trPr>
          <w:gridAfter w:val="1"/>
          <w:wAfter w:w="6" w:type="dxa"/>
        </w:trPr>
        <w:tc>
          <w:tcPr>
            <w:tcW w:w="2805" w:type="dxa"/>
            <w:vMerge/>
          </w:tcPr>
          <w:p w14:paraId="0FB2C7CC" w14:textId="77777777" w:rsidR="00985FD3" w:rsidRPr="00633B73" w:rsidRDefault="00985FD3" w:rsidP="00985FD3">
            <w:pPr>
              <w:rPr>
                <w:rFonts w:ascii="Arial Narrow" w:eastAsia="Times New Roman" w:hAnsi="Arial Narrow" w:cs="Calibri"/>
                <w:sz w:val="18"/>
                <w:szCs w:val="18"/>
                <w:lang w:eastAsia="en-AU"/>
              </w:rPr>
            </w:pPr>
          </w:p>
        </w:tc>
        <w:tc>
          <w:tcPr>
            <w:tcW w:w="1269" w:type="dxa"/>
            <w:vMerge/>
          </w:tcPr>
          <w:p w14:paraId="58A78DD0" w14:textId="77777777" w:rsidR="00985FD3" w:rsidRPr="00633B73" w:rsidRDefault="00985FD3" w:rsidP="00985FD3">
            <w:pPr>
              <w:jc w:val="right"/>
              <w:rPr>
                <w:rFonts w:ascii="Arial Narrow" w:eastAsia="Times New Roman" w:hAnsi="Arial Narrow" w:cs="Calibri"/>
                <w:sz w:val="18"/>
                <w:szCs w:val="18"/>
                <w:lang w:eastAsia="en-AU"/>
              </w:rPr>
            </w:pPr>
          </w:p>
        </w:tc>
        <w:tc>
          <w:tcPr>
            <w:tcW w:w="3926" w:type="dxa"/>
          </w:tcPr>
          <w:p w14:paraId="2EF840F3" w14:textId="1FEBB872"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Corrugated Paperboard and Paperboard Container Manufacturing</w:t>
            </w:r>
          </w:p>
        </w:tc>
        <w:tc>
          <w:tcPr>
            <w:tcW w:w="1067" w:type="dxa"/>
          </w:tcPr>
          <w:p w14:paraId="04E082B2" w14:textId="310FA84F"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-3,113 </w:t>
            </w:r>
          </w:p>
        </w:tc>
      </w:tr>
      <w:tr w:rsidR="00985FD3" w14:paraId="7A240C3D" w14:textId="77777777" w:rsidTr="00985FD3">
        <w:trPr>
          <w:gridAfter w:val="1"/>
          <w:wAfter w:w="6" w:type="dxa"/>
        </w:trPr>
        <w:tc>
          <w:tcPr>
            <w:tcW w:w="2805" w:type="dxa"/>
            <w:vMerge/>
          </w:tcPr>
          <w:p w14:paraId="64CE9281" w14:textId="77777777" w:rsidR="00985FD3" w:rsidRPr="00633B73" w:rsidRDefault="00985FD3" w:rsidP="00985FD3">
            <w:pPr>
              <w:rPr>
                <w:rFonts w:ascii="Arial Narrow" w:eastAsia="Times New Roman" w:hAnsi="Arial Narrow" w:cs="Calibri"/>
                <w:sz w:val="18"/>
                <w:szCs w:val="18"/>
                <w:lang w:eastAsia="en-AU"/>
              </w:rPr>
            </w:pPr>
          </w:p>
        </w:tc>
        <w:tc>
          <w:tcPr>
            <w:tcW w:w="1269" w:type="dxa"/>
            <w:vMerge/>
          </w:tcPr>
          <w:p w14:paraId="63D74C55" w14:textId="77777777" w:rsidR="00985FD3" w:rsidRPr="00633B73" w:rsidRDefault="00985FD3" w:rsidP="00985FD3">
            <w:pPr>
              <w:jc w:val="right"/>
              <w:rPr>
                <w:rFonts w:ascii="Arial Narrow" w:eastAsia="Times New Roman" w:hAnsi="Arial Narrow" w:cs="Calibri"/>
                <w:sz w:val="18"/>
                <w:szCs w:val="18"/>
                <w:lang w:eastAsia="en-AU"/>
              </w:rPr>
            </w:pPr>
          </w:p>
        </w:tc>
        <w:tc>
          <w:tcPr>
            <w:tcW w:w="3926" w:type="dxa"/>
          </w:tcPr>
          <w:p w14:paraId="5598412E" w14:textId="40B8AFB2"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Paper Stationery Manufacturing</w:t>
            </w:r>
          </w:p>
        </w:tc>
        <w:tc>
          <w:tcPr>
            <w:tcW w:w="1067" w:type="dxa"/>
          </w:tcPr>
          <w:p w14:paraId="4D09558E" w14:textId="08392712"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-3,770 </w:t>
            </w:r>
          </w:p>
        </w:tc>
      </w:tr>
      <w:tr w:rsidR="00985FD3" w14:paraId="4530CCDC" w14:textId="77777777" w:rsidTr="00985FD3">
        <w:trPr>
          <w:gridAfter w:val="1"/>
          <w:wAfter w:w="6" w:type="dxa"/>
        </w:trPr>
        <w:tc>
          <w:tcPr>
            <w:tcW w:w="2805" w:type="dxa"/>
            <w:vMerge/>
          </w:tcPr>
          <w:p w14:paraId="53F67054" w14:textId="77777777" w:rsidR="00985FD3" w:rsidRPr="00633B73" w:rsidRDefault="00985FD3" w:rsidP="00985FD3">
            <w:pPr>
              <w:rPr>
                <w:rFonts w:ascii="Arial Narrow" w:eastAsia="Times New Roman" w:hAnsi="Arial Narrow" w:cs="Calibri"/>
                <w:sz w:val="18"/>
                <w:szCs w:val="18"/>
                <w:lang w:eastAsia="en-AU"/>
              </w:rPr>
            </w:pPr>
          </w:p>
        </w:tc>
        <w:tc>
          <w:tcPr>
            <w:tcW w:w="1269" w:type="dxa"/>
            <w:vMerge/>
          </w:tcPr>
          <w:p w14:paraId="30401D35" w14:textId="77777777" w:rsidR="00985FD3" w:rsidRPr="00633B73" w:rsidRDefault="00985FD3" w:rsidP="00985FD3">
            <w:pPr>
              <w:jc w:val="right"/>
              <w:rPr>
                <w:rFonts w:ascii="Arial Narrow" w:eastAsia="Times New Roman" w:hAnsi="Arial Narrow" w:cs="Calibri"/>
                <w:sz w:val="18"/>
                <w:szCs w:val="18"/>
                <w:lang w:eastAsia="en-AU"/>
              </w:rPr>
            </w:pPr>
          </w:p>
        </w:tc>
        <w:tc>
          <w:tcPr>
            <w:tcW w:w="3926" w:type="dxa"/>
          </w:tcPr>
          <w:p w14:paraId="26AD5A2A" w14:textId="139C8421"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Sanitary Paper Product Manufacturing</w:t>
            </w:r>
          </w:p>
        </w:tc>
        <w:tc>
          <w:tcPr>
            <w:tcW w:w="1067" w:type="dxa"/>
          </w:tcPr>
          <w:p w14:paraId="6368C3EA" w14:textId="7685AE5E"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-1,557 </w:t>
            </w:r>
          </w:p>
        </w:tc>
      </w:tr>
      <w:tr w:rsidR="00985FD3" w14:paraId="27113226" w14:textId="77777777" w:rsidTr="00985FD3">
        <w:trPr>
          <w:gridAfter w:val="1"/>
          <w:wAfter w:w="6" w:type="dxa"/>
        </w:trPr>
        <w:tc>
          <w:tcPr>
            <w:tcW w:w="2805" w:type="dxa"/>
            <w:vMerge/>
          </w:tcPr>
          <w:p w14:paraId="7C30007D" w14:textId="77777777" w:rsidR="00985FD3" w:rsidRPr="00633B73" w:rsidRDefault="00985FD3" w:rsidP="00985FD3">
            <w:pPr>
              <w:rPr>
                <w:rFonts w:ascii="Arial Narrow" w:eastAsia="Times New Roman" w:hAnsi="Arial Narrow" w:cs="Calibri"/>
                <w:sz w:val="18"/>
                <w:szCs w:val="18"/>
                <w:lang w:eastAsia="en-AU"/>
              </w:rPr>
            </w:pPr>
          </w:p>
        </w:tc>
        <w:tc>
          <w:tcPr>
            <w:tcW w:w="1269" w:type="dxa"/>
            <w:vMerge/>
          </w:tcPr>
          <w:p w14:paraId="588FC32E" w14:textId="77777777" w:rsidR="00985FD3" w:rsidRPr="00633B73" w:rsidRDefault="00985FD3" w:rsidP="00985FD3">
            <w:pPr>
              <w:jc w:val="right"/>
              <w:rPr>
                <w:rFonts w:ascii="Arial Narrow" w:eastAsia="Times New Roman" w:hAnsi="Arial Narrow" w:cs="Calibri"/>
                <w:sz w:val="18"/>
                <w:szCs w:val="18"/>
                <w:lang w:eastAsia="en-AU"/>
              </w:rPr>
            </w:pPr>
          </w:p>
        </w:tc>
        <w:tc>
          <w:tcPr>
            <w:tcW w:w="3926" w:type="dxa"/>
          </w:tcPr>
          <w:p w14:paraId="1E3F9AA6" w14:textId="017F37D3"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Paper Bag Manufacturing</w:t>
            </w:r>
          </w:p>
        </w:tc>
        <w:tc>
          <w:tcPr>
            <w:tcW w:w="1067" w:type="dxa"/>
          </w:tcPr>
          <w:p w14:paraId="091C8B1B" w14:textId="088D4DE2"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-472 </w:t>
            </w:r>
          </w:p>
        </w:tc>
      </w:tr>
      <w:tr w:rsidR="00985FD3" w14:paraId="3FF7E3BE" w14:textId="77777777" w:rsidTr="00985FD3">
        <w:trPr>
          <w:gridAfter w:val="1"/>
          <w:wAfter w:w="6" w:type="dxa"/>
        </w:trPr>
        <w:tc>
          <w:tcPr>
            <w:tcW w:w="2805" w:type="dxa"/>
          </w:tcPr>
          <w:p w14:paraId="59BD9D24" w14:textId="7D03D767"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Knitted or crocheted fabrics</w:t>
            </w:r>
          </w:p>
        </w:tc>
        <w:tc>
          <w:tcPr>
            <w:tcW w:w="1269" w:type="dxa"/>
          </w:tcPr>
          <w:p w14:paraId="5A4256E7" w14:textId="176B8D05" w:rsidR="00985FD3" w:rsidRPr="00633B73" w:rsidRDefault="00985FD3" w:rsidP="00985FD3">
            <w:pPr>
              <w:jc w:val="right"/>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-17,327</w:t>
            </w:r>
          </w:p>
        </w:tc>
        <w:tc>
          <w:tcPr>
            <w:tcW w:w="3926" w:type="dxa"/>
          </w:tcPr>
          <w:p w14:paraId="3E0CBA2E" w14:textId="140DC360"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Knitted Product Manufacturing</w:t>
            </w:r>
          </w:p>
        </w:tc>
        <w:tc>
          <w:tcPr>
            <w:tcW w:w="1067" w:type="dxa"/>
          </w:tcPr>
          <w:p w14:paraId="094F3D86" w14:textId="6F0CE315"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-1,229 </w:t>
            </w:r>
          </w:p>
        </w:tc>
      </w:tr>
      <w:tr w:rsidR="00985FD3" w14:paraId="1CAECEC9" w14:textId="77777777" w:rsidTr="00985FD3">
        <w:trPr>
          <w:gridAfter w:val="1"/>
          <w:wAfter w:w="6" w:type="dxa"/>
        </w:trPr>
        <w:tc>
          <w:tcPr>
            <w:tcW w:w="2805" w:type="dxa"/>
          </w:tcPr>
          <w:p w14:paraId="23E8D45B" w14:textId="5C709915"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Made-up textile articles, nes</w:t>
            </w:r>
          </w:p>
        </w:tc>
        <w:tc>
          <w:tcPr>
            <w:tcW w:w="1269" w:type="dxa"/>
          </w:tcPr>
          <w:p w14:paraId="362762DA" w14:textId="66ADAF97" w:rsidR="00985FD3" w:rsidRPr="00633B73" w:rsidRDefault="00985FD3" w:rsidP="00985FD3">
            <w:pPr>
              <w:jc w:val="right"/>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-894,175</w:t>
            </w:r>
          </w:p>
        </w:tc>
        <w:tc>
          <w:tcPr>
            <w:tcW w:w="3926" w:type="dxa"/>
          </w:tcPr>
          <w:p w14:paraId="20081D17" w14:textId="30362273"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Textile Finishing and Other Textile Product Manufacturing</w:t>
            </w:r>
          </w:p>
        </w:tc>
        <w:tc>
          <w:tcPr>
            <w:tcW w:w="1067" w:type="dxa"/>
          </w:tcPr>
          <w:p w14:paraId="7250B14D" w14:textId="27D47384"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-1,938 </w:t>
            </w:r>
          </w:p>
        </w:tc>
      </w:tr>
      <w:tr w:rsidR="00985FD3" w14:paraId="35449B72" w14:textId="77777777" w:rsidTr="00985FD3">
        <w:trPr>
          <w:gridAfter w:val="1"/>
          <w:wAfter w:w="6" w:type="dxa"/>
        </w:trPr>
        <w:tc>
          <w:tcPr>
            <w:tcW w:w="2805" w:type="dxa"/>
          </w:tcPr>
          <w:p w14:paraId="793FB993" w14:textId="1C604B59"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Floor coverings</w:t>
            </w:r>
          </w:p>
        </w:tc>
        <w:tc>
          <w:tcPr>
            <w:tcW w:w="1269" w:type="dxa"/>
          </w:tcPr>
          <w:p w14:paraId="1CBF4453" w14:textId="3537583E" w:rsidR="00985FD3" w:rsidRPr="00633B73" w:rsidRDefault="00985FD3" w:rsidP="00985FD3">
            <w:pPr>
              <w:jc w:val="right"/>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-305,067</w:t>
            </w:r>
          </w:p>
        </w:tc>
        <w:tc>
          <w:tcPr>
            <w:tcW w:w="3926" w:type="dxa"/>
          </w:tcPr>
          <w:p w14:paraId="70ACEACF" w14:textId="2741243B"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Textile Floor Covering Manufacturing</w:t>
            </w:r>
          </w:p>
        </w:tc>
        <w:tc>
          <w:tcPr>
            <w:tcW w:w="1067" w:type="dxa"/>
          </w:tcPr>
          <w:p w14:paraId="34B8EC0E" w14:textId="0917BFE2"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-2,110 </w:t>
            </w:r>
          </w:p>
        </w:tc>
      </w:tr>
      <w:tr w:rsidR="00985FD3" w14:paraId="28A215BF" w14:textId="77777777" w:rsidTr="00985FD3">
        <w:trPr>
          <w:gridAfter w:val="1"/>
          <w:wAfter w:w="6" w:type="dxa"/>
        </w:trPr>
        <w:tc>
          <w:tcPr>
            <w:tcW w:w="2805" w:type="dxa"/>
          </w:tcPr>
          <w:p w14:paraId="240C2D65" w14:textId="6F28E969"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Glass</w:t>
            </w:r>
          </w:p>
        </w:tc>
        <w:tc>
          <w:tcPr>
            <w:tcW w:w="1269" w:type="dxa"/>
          </w:tcPr>
          <w:p w14:paraId="02365263" w14:textId="0F8F56B6" w:rsidR="00985FD3" w:rsidRPr="00633B73" w:rsidRDefault="00985FD3" w:rsidP="00985FD3">
            <w:pPr>
              <w:jc w:val="right"/>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-304,489</w:t>
            </w:r>
          </w:p>
        </w:tc>
        <w:tc>
          <w:tcPr>
            <w:tcW w:w="3926" w:type="dxa"/>
          </w:tcPr>
          <w:p w14:paraId="79035982" w14:textId="08FE3772"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Glass and Glass Product Manufacturing</w:t>
            </w:r>
          </w:p>
        </w:tc>
        <w:tc>
          <w:tcPr>
            <w:tcW w:w="1067" w:type="dxa"/>
          </w:tcPr>
          <w:p w14:paraId="108DBD41" w14:textId="1BA1D427"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-2,813 </w:t>
            </w:r>
          </w:p>
        </w:tc>
      </w:tr>
      <w:tr w:rsidR="00985FD3" w14:paraId="2054419E" w14:textId="77777777" w:rsidTr="00985FD3">
        <w:trPr>
          <w:gridAfter w:val="1"/>
          <w:wAfter w:w="6" w:type="dxa"/>
        </w:trPr>
        <w:tc>
          <w:tcPr>
            <w:tcW w:w="2805" w:type="dxa"/>
          </w:tcPr>
          <w:p w14:paraId="6D28FD87" w14:textId="2A549770"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Pottery</w:t>
            </w:r>
          </w:p>
        </w:tc>
        <w:tc>
          <w:tcPr>
            <w:tcW w:w="1269" w:type="dxa"/>
          </w:tcPr>
          <w:p w14:paraId="58930646" w14:textId="0A42712B" w:rsidR="00985FD3" w:rsidRPr="00633B73" w:rsidRDefault="00985FD3" w:rsidP="00985FD3">
            <w:pPr>
              <w:jc w:val="right"/>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-54,729</w:t>
            </w:r>
          </w:p>
        </w:tc>
        <w:tc>
          <w:tcPr>
            <w:tcW w:w="3926" w:type="dxa"/>
          </w:tcPr>
          <w:p w14:paraId="1B648A5E" w14:textId="31FC2B0E"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Other Ceramic Product Manufacturing</w:t>
            </w:r>
          </w:p>
        </w:tc>
        <w:tc>
          <w:tcPr>
            <w:tcW w:w="1067" w:type="dxa"/>
          </w:tcPr>
          <w:p w14:paraId="7B1CF0F1" w14:textId="320C86E9"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-2,379 </w:t>
            </w:r>
          </w:p>
        </w:tc>
      </w:tr>
      <w:tr w:rsidR="00985FD3" w14:paraId="449D0D14" w14:textId="77777777" w:rsidTr="00985FD3">
        <w:trPr>
          <w:gridAfter w:val="1"/>
          <w:wAfter w:w="6" w:type="dxa"/>
        </w:trPr>
        <w:tc>
          <w:tcPr>
            <w:tcW w:w="2805" w:type="dxa"/>
          </w:tcPr>
          <w:p w14:paraId="5B660BCF" w14:textId="25A075C8"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Uncoated flat-rolled iron &amp; steel</w:t>
            </w:r>
          </w:p>
        </w:tc>
        <w:tc>
          <w:tcPr>
            <w:tcW w:w="1269" w:type="dxa"/>
          </w:tcPr>
          <w:p w14:paraId="74DFF3FD" w14:textId="17D34B08" w:rsidR="00985FD3" w:rsidRPr="00633B73" w:rsidRDefault="00985FD3" w:rsidP="00985FD3">
            <w:pPr>
              <w:jc w:val="right"/>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-34,065</w:t>
            </w:r>
          </w:p>
        </w:tc>
        <w:tc>
          <w:tcPr>
            <w:tcW w:w="3926" w:type="dxa"/>
          </w:tcPr>
          <w:p w14:paraId="6A5F1029" w14:textId="77777777" w:rsidR="00985FD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Sheet Metal Product Manufacturing (except Metal Structural and Container Products)</w:t>
            </w:r>
          </w:p>
          <w:p w14:paraId="12449456" w14:textId="77777777" w:rsidR="004B32A2" w:rsidRDefault="004B32A2" w:rsidP="00985FD3">
            <w:pPr>
              <w:rPr>
                <w:rFonts w:ascii="Arial Narrow" w:eastAsia="Times New Roman" w:hAnsi="Arial Narrow" w:cs="Calibri"/>
                <w:sz w:val="18"/>
                <w:szCs w:val="18"/>
                <w:lang w:eastAsia="en-AU"/>
              </w:rPr>
            </w:pPr>
          </w:p>
          <w:p w14:paraId="254FB0F5" w14:textId="77777777" w:rsidR="004B32A2" w:rsidRDefault="004B32A2" w:rsidP="00985FD3">
            <w:pPr>
              <w:rPr>
                <w:rFonts w:ascii="Arial Narrow" w:eastAsia="Times New Roman" w:hAnsi="Arial Narrow" w:cs="Calibri"/>
                <w:sz w:val="18"/>
                <w:szCs w:val="18"/>
                <w:lang w:eastAsia="en-AU"/>
              </w:rPr>
            </w:pPr>
          </w:p>
          <w:p w14:paraId="4EA03169" w14:textId="6BFB5DF0" w:rsidR="004B32A2" w:rsidRPr="00633B73" w:rsidRDefault="004B32A2" w:rsidP="00985FD3">
            <w:pPr>
              <w:rPr>
                <w:rFonts w:ascii="Arial Narrow" w:eastAsia="Times New Roman" w:hAnsi="Arial Narrow" w:cs="Calibri"/>
                <w:sz w:val="18"/>
                <w:szCs w:val="18"/>
                <w:lang w:eastAsia="en-AU"/>
              </w:rPr>
            </w:pPr>
          </w:p>
        </w:tc>
        <w:tc>
          <w:tcPr>
            <w:tcW w:w="1067" w:type="dxa"/>
          </w:tcPr>
          <w:p w14:paraId="729476C3" w14:textId="291220F2"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-3,212 </w:t>
            </w:r>
          </w:p>
        </w:tc>
      </w:tr>
      <w:tr w:rsidR="00985FD3" w14:paraId="0E37617B" w14:textId="77777777" w:rsidTr="00985FD3">
        <w:trPr>
          <w:gridAfter w:val="1"/>
          <w:wAfter w:w="6" w:type="dxa"/>
        </w:trPr>
        <w:tc>
          <w:tcPr>
            <w:tcW w:w="2805" w:type="dxa"/>
          </w:tcPr>
          <w:p w14:paraId="130CB8C4" w14:textId="1C1C3394" w:rsidR="00985FD3" w:rsidRDefault="00985FD3" w:rsidP="00985FD3">
            <w:pPr>
              <w:rPr>
                <w:rFonts w:ascii="Arial Narrow" w:eastAsia="Times New Roman" w:hAnsi="Arial Narrow" w:cs="Calibri"/>
                <w:sz w:val="18"/>
                <w:szCs w:val="18"/>
                <w:lang w:eastAsia="en-AU"/>
              </w:rPr>
            </w:pPr>
            <w:r w:rsidRPr="00985FD3">
              <w:rPr>
                <w:rFonts w:ascii="Arial" w:eastAsia="Calibri" w:hAnsi="Arial" w:cs="Arial"/>
                <w:b/>
                <w:sz w:val="18"/>
                <w:szCs w:val="20"/>
              </w:rPr>
              <w:lastRenderedPageBreak/>
              <w:t>SITC Description</w:t>
            </w:r>
          </w:p>
        </w:tc>
        <w:tc>
          <w:tcPr>
            <w:tcW w:w="1269" w:type="dxa"/>
          </w:tcPr>
          <w:p w14:paraId="6A190281" w14:textId="00F384A5" w:rsidR="00985FD3" w:rsidRPr="00633B73" w:rsidRDefault="00985FD3" w:rsidP="00985FD3">
            <w:pPr>
              <w:jc w:val="right"/>
              <w:rPr>
                <w:rFonts w:ascii="Arial Narrow" w:eastAsia="Times New Roman" w:hAnsi="Arial Narrow" w:cs="Calibri"/>
                <w:sz w:val="18"/>
                <w:szCs w:val="18"/>
                <w:lang w:eastAsia="en-AU"/>
              </w:rPr>
            </w:pPr>
            <w:r w:rsidRPr="00985FD3">
              <w:rPr>
                <w:rFonts w:ascii="Arial" w:eastAsia="Calibri" w:hAnsi="Arial" w:cs="Arial"/>
                <w:b/>
                <w:sz w:val="18"/>
                <w:szCs w:val="20"/>
              </w:rPr>
              <w:t>Change in trade balance from 2006-2016 (‘000’s) $?</w:t>
            </w:r>
          </w:p>
        </w:tc>
        <w:tc>
          <w:tcPr>
            <w:tcW w:w="3926" w:type="dxa"/>
          </w:tcPr>
          <w:p w14:paraId="5C81FDC1" w14:textId="1934532F" w:rsidR="00985FD3" w:rsidRPr="00633B73" w:rsidRDefault="00985FD3" w:rsidP="00985FD3">
            <w:pPr>
              <w:rPr>
                <w:rFonts w:ascii="Arial Narrow" w:eastAsia="Times New Roman" w:hAnsi="Arial Narrow" w:cs="Calibri"/>
                <w:sz w:val="18"/>
                <w:szCs w:val="18"/>
                <w:lang w:eastAsia="en-AU"/>
              </w:rPr>
            </w:pPr>
            <w:r w:rsidRPr="00985FD3">
              <w:rPr>
                <w:rFonts w:ascii="Arial" w:eastAsia="Calibri" w:hAnsi="Arial" w:cs="Arial"/>
                <w:b/>
                <w:sz w:val="18"/>
                <w:szCs w:val="20"/>
              </w:rPr>
              <w:t xml:space="preserve">ANZSIC </w:t>
            </w:r>
            <w:proofErr w:type="gramStart"/>
            <w:r w:rsidRPr="00985FD3">
              <w:rPr>
                <w:rFonts w:ascii="Arial" w:eastAsia="Calibri" w:hAnsi="Arial" w:cs="Arial"/>
                <w:b/>
                <w:sz w:val="18"/>
                <w:szCs w:val="20"/>
              </w:rPr>
              <w:t>4 digit</w:t>
            </w:r>
            <w:proofErr w:type="gramEnd"/>
            <w:r w:rsidRPr="00985FD3">
              <w:rPr>
                <w:rFonts w:ascii="Arial" w:eastAsia="Calibri" w:hAnsi="Arial" w:cs="Arial"/>
                <w:b/>
                <w:sz w:val="18"/>
                <w:szCs w:val="20"/>
              </w:rPr>
              <w:t xml:space="preserve"> code description of industry</w:t>
            </w:r>
          </w:p>
        </w:tc>
        <w:tc>
          <w:tcPr>
            <w:tcW w:w="1067" w:type="dxa"/>
          </w:tcPr>
          <w:p w14:paraId="01F0CEBA" w14:textId="0767F01F" w:rsidR="00985FD3" w:rsidRPr="00F6230B" w:rsidRDefault="00985FD3" w:rsidP="00985FD3">
            <w:pPr>
              <w:jc w:val="right"/>
              <w:rPr>
                <w:rFonts w:ascii="Arial Narrow" w:eastAsia="Times New Roman" w:hAnsi="Arial Narrow" w:cs="Arial"/>
                <w:sz w:val="18"/>
                <w:szCs w:val="18"/>
                <w:lang w:eastAsia="en-AU"/>
              </w:rPr>
            </w:pPr>
            <w:r w:rsidRPr="00985FD3">
              <w:rPr>
                <w:rFonts w:ascii="Arial" w:eastAsia="Calibri" w:hAnsi="Arial" w:cs="Arial"/>
                <w:b/>
                <w:sz w:val="18"/>
                <w:szCs w:val="20"/>
              </w:rPr>
              <w:t>Structural job losses from 2006-2016</w:t>
            </w:r>
          </w:p>
        </w:tc>
      </w:tr>
      <w:tr w:rsidR="00985FD3" w14:paraId="24514A5F" w14:textId="77777777" w:rsidTr="00985FD3">
        <w:trPr>
          <w:gridAfter w:val="1"/>
          <w:wAfter w:w="6" w:type="dxa"/>
        </w:trPr>
        <w:tc>
          <w:tcPr>
            <w:tcW w:w="2805" w:type="dxa"/>
            <w:vMerge w:val="restart"/>
          </w:tcPr>
          <w:p w14:paraId="276E4CEE" w14:textId="77777777" w:rsidR="00985FD3" w:rsidRDefault="00985FD3" w:rsidP="00985FD3">
            <w:pPr>
              <w:rPr>
                <w:rFonts w:ascii="Arial Narrow" w:eastAsia="Times New Roman" w:hAnsi="Arial Narrow" w:cs="Calibri"/>
                <w:sz w:val="18"/>
                <w:szCs w:val="18"/>
                <w:lang w:eastAsia="en-AU"/>
              </w:rPr>
            </w:pPr>
          </w:p>
          <w:p w14:paraId="580B8404" w14:textId="458F59A1"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Iron, steel, aluminium structures</w:t>
            </w:r>
          </w:p>
        </w:tc>
        <w:tc>
          <w:tcPr>
            <w:tcW w:w="1269" w:type="dxa"/>
            <w:vMerge w:val="restart"/>
            <w:vAlign w:val="center"/>
          </w:tcPr>
          <w:p w14:paraId="4CD47FCB" w14:textId="2775D8B5" w:rsidR="00985FD3" w:rsidRPr="00633B73" w:rsidRDefault="00985FD3" w:rsidP="00985FD3">
            <w:pPr>
              <w:jc w:val="right"/>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-1,457,507</w:t>
            </w:r>
          </w:p>
        </w:tc>
        <w:tc>
          <w:tcPr>
            <w:tcW w:w="3926" w:type="dxa"/>
          </w:tcPr>
          <w:p w14:paraId="0F376FA2" w14:textId="2B471D90"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Prefabricated Metal Building Manufacturing</w:t>
            </w:r>
          </w:p>
        </w:tc>
        <w:tc>
          <w:tcPr>
            <w:tcW w:w="1067" w:type="dxa"/>
          </w:tcPr>
          <w:p w14:paraId="5CC24802" w14:textId="6245DD13"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-1,116 </w:t>
            </w:r>
          </w:p>
        </w:tc>
      </w:tr>
      <w:tr w:rsidR="00985FD3" w14:paraId="13838A7C" w14:textId="77777777" w:rsidTr="00985FD3">
        <w:trPr>
          <w:gridAfter w:val="1"/>
          <w:wAfter w:w="6" w:type="dxa"/>
        </w:trPr>
        <w:tc>
          <w:tcPr>
            <w:tcW w:w="2805" w:type="dxa"/>
            <w:vMerge/>
          </w:tcPr>
          <w:p w14:paraId="5D9EE997" w14:textId="77777777" w:rsidR="00985FD3" w:rsidRPr="00633B73" w:rsidRDefault="00985FD3" w:rsidP="00985FD3">
            <w:pPr>
              <w:rPr>
                <w:rFonts w:ascii="Arial Narrow" w:eastAsia="Times New Roman" w:hAnsi="Arial Narrow" w:cs="Calibri"/>
                <w:sz w:val="18"/>
                <w:szCs w:val="18"/>
                <w:lang w:eastAsia="en-AU"/>
              </w:rPr>
            </w:pPr>
          </w:p>
        </w:tc>
        <w:tc>
          <w:tcPr>
            <w:tcW w:w="1269" w:type="dxa"/>
            <w:vMerge/>
          </w:tcPr>
          <w:p w14:paraId="34741FD8" w14:textId="77777777" w:rsidR="00985FD3" w:rsidRPr="00633B73" w:rsidRDefault="00985FD3" w:rsidP="00985FD3">
            <w:pPr>
              <w:jc w:val="right"/>
              <w:rPr>
                <w:rFonts w:ascii="Arial Narrow" w:eastAsia="Times New Roman" w:hAnsi="Arial Narrow" w:cs="Calibri"/>
                <w:sz w:val="18"/>
                <w:szCs w:val="18"/>
                <w:lang w:eastAsia="en-AU"/>
              </w:rPr>
            </w:pPr>
          </w:p>
        </w:tc>
        <w:tc>
          <w:tcPr>
            <w:tcW w:w="3926" w:type="dxa"/>
          </w:tcPr>
          <w:p w14:paraId="65F68113" w14:textId="2D3F1D59"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Architectural Aluminium Product Manufacturing</w:t>
            </w:r>
          </w:p>
        </w:tc>
        <w:tc>
          <w:tcPr>
            <w:tcW w:w="1067" w:type="dxa"/>
          </w:tcPr>
          <w:p w14:paraId="3CC2AD6A" w14:textId="6955AFA7"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-4,820 </w:t>
            </w:r>
          </w:p>
        </w:tc>
      </w:tr>
      <w:tr w:rsidR="00985FD3" w14:paraId="296CC5F8" w14:textId="77777777" w:rsidTr="00985FD3">
        <w:trPr>
          <w:gridAfter w:val="1"/>
          <w:wAfter w:w="6" w:type="dxa"/>
        </w:trPr>
        <w:tc>
          <w:tcPr>
            <w:tcW w:w="2805" w:type="dxa"/>
            <w:vMerge/>
          </w:tcPr>
          <w:p w14:paraId="38647BC2" w14:textId="77777777" w:rsidR="00985FD3" w:rsidRPr="00633B73" w:rsidRDefault="00985FD3" w:rsidP="00985FD3">
            <w:pPr>
              <w:rPr>
                <w:rFonts w:ascii="Arial Narrow" w:eastAsia="Times New Roman" w:hAnsi="Arial Narrow" w:cs="Calibri"/>
                <w:sz w:val="18"/>
                <w:szCs w:val="18"/>
                <w:lang w:eastAsia="en-AU"/>
              </w:rPr>
            </w:pPr>
          </w:p>
        </w:tc>
        <w:tc>
          <w:tcPr>
            <w:tcW w:w="1269" w:type="dxa"/>
            <w:vMerge/>
          </w:tcPr>
          <w:p w14:paraId="01EC8A9C" w14:textId="77777777" w:rsidR="00985FD3" w:rsidRPr="00633B73" w:rsidRDefault="00985FD3" w:rsidP="00985FD3">
            <w:pPr>
              <w:jc w:val="right"/>
              <w:rPr>
                <w:rFonts w:ascii="Arial Narrow" w:eastAsia="Times New Roman" w:hAnsi="Arial Narrow" w:cs="Calibri"/>
                <w:sz w:val="18"/>
                <w:szCs w:val="18"/>
                <w:lang w:eastAsia="en-AU"/>
              </w:rPr>
            </w:pPr>
          </w:p>
        </w:tc>
        <w:tc>
          <w:tcPr>
            <w:tcW w:w="3926" w:type="dxa"/>
          </w:tcPr>
          <w:p w14:paraId="6A8E40EF" w14:textId="17408F15"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Other Structural Metal Product Manufacturing</w:t>
            </w:r>
          </w:p>
        </w:tc>
        <w:tc>
          <w:tcPr>
            <w:tcW w:w="1067" w:type="dxa"/>
          </w:tcPr>
          <w:p w14:paraId="6E5E0EDA" w14:textId="22BDE44F"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-3,463 </w:t>
            </w:r>
          </w:p>
        </w:tc>
      </w:tr>
      <w:tr w:rsidR="00985FD3" w14:paraId="2EC3D9BB" w14:textId="77777777" w:rsidTr="00985FD3">
        <w:trPr>
          <w:gridAfter w:val="1"/>
          <w:wAfter w:w="6" w:type="dxa"/>
        </w:trPr>
        <w:tc>
          <w:tcPr>
            <w:tcW w:w="2805" w:type="dxa"/>
          </w:tcPr>
          <w:p w14:paraId="4CF38FD6" w14:textId="7F661682"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Metal containers</w:t>
            </w:r>
          </w:p>
        </w:tc>
        <w:tc>
          <w:tcPr>
            <w:tcW w:w="1269" w:type="dxa"/>
          </w:tcPr>
          <w:p w14:paraId="36E1EF4B" w14:textId="0A7A7563" w:rsidR="00985FD3" w:rsidRPr="00633B73" w:rsidRDefault="00985FD3" w:rsidP="00985FD3">
            <w:pPr>
              <w:jc w:val="right"/>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-11,702</w:t>
            </w:r>
          </w:p>
        </w:tc>
        <w:tc>
          <w:tcPr>
            <w:tcW w:w="3926" w:type="dxa"/>
          </w:tcPr>
          <w:p w14:paraId="14A5CEF7" w14:textId="16F609B2"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Other Metal Container Manufacturing</w:t>
            </w:r>
          </w:p>
        </w:tc>
        <w:tc>
          <w:tcPr>
            <w:tcW w:w="1067" w:type="dxa"/>
          </w:tcPr>
          <w:p w14:paraId="38018E7B" w14:textId="77DEA403"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-1,526 </w:t>
            </w:r>
          </w:p>
        </w:tc>
      </w:tr>
      <w:tr w:rsidR="00985FD3" w14:paraId="2B9EA50C" w14:textId="77777777" w:rsidTr="00985FD3">
        <w:trPr>
          <w:gridAfter w:val="1"/>
          <w:wAfter w:w="6" w:type="dxa"/>
        </w:trPr>
        <w:tc>
          <w:tcPr>
            <w:tcW w:w="2805" w:type="dxa"/>
          </w:tcPr>
          <w:p w14:paraId="2A8494A1" w14:textId="334709B1"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Wire products</w:t>
            </w:r>
          </w:p>
        </w:tc>
        <w:tc>
          <w:tcPr>
            <w:tcW w:w="1269" w:type="dxa"/>
          </w:tcPr>
          <w:p w14:paraId="3B46B915" w14:textId="474B95DB" w:rsidR="00985FD3" w:rsidRPr="00633B73" w:rsidRDefault="00985FD3" w:rsidP="00985FD3">
            <w:pPr>
              <w:jc w:val="right"/>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-55,956</w:t>
            </w:r>
          </w:p>
        </w:tc>
        <w:tc>
          <w:tcPr>
            <w:tcW w:w="3926" w:type="dxa"/>
          </w:tcPr>
          <w:p w14:paraId="2337373E" w14:textId="39C0C222"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Spring and Wire Product Manufacturing</w:t>
            </w:r>
          </w:p>
        </w:tc>
        <w:tc>
          <w:tcPr>
            <w:tcW w:w="1067" w:type="dxa"/>
          </w:tcPr>
          <w:p w14:paraId="184F0C7C" w14:textId="32E46872"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-2,999 </w:t>
            </w:r>
          </w:p>
        </w:tc>
      </w:tr>
      <w:tr w:rsidR="00985FD3" w14:paraId="05E174B1" w14:textId="77777777" w:rsidTr="00985FD3">
        <w:trPr>
          <w:gridAfter w:val="1"/>
          <w:wAfter w:w="6" w:type="dxa"/>
        </w:trPr>
        <w:tc>
          <w:tcPr>
            <w:tcW w:w="2805" w:type="dxa"/>
          </w:tcPr>
          <w:p w14:paraId="5D5E86EB" w14:textId="7F87ABEF"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Nails, screws, nuts, bolts &amp; rivets</w:t>
            </w:r>
          </w:p>
        </w:tc>
        <w:tc>
          <w:tcPr>
            <w:tcW w:w="1269" w:type="dxa"/>
          </w:tcPr>
          <w:p w14:paraId="0E6AD5C4" w14:textId="12DBFDD1" w:rsidR="00985FD3" w:rsidRPr="00633B73" w:rsidRDefault="00985FD3" w:rsidP="00985FD3">
            <w:pPr>
              <w:jc w:val="right"/>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-125,383</w:t>
            </w:r>
          </w:p>
        </w:tc>
        <w:tc>
          <w:tcPr>
            <w:tcW w:w="3926" w:type="dxa"/>
          </w:tcPr>
          <w:p w14:paraId="3397855D" w14:textId="1CA4F67F"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Nut, Bolt, Screw and Rivet Manufacturing</w:t>
            </w:r>
          </w:p>
        </w:tc>
        <w:tc>
          <w:tcPr>
            <w:tcW w:w="1067" w:type="dxa"/>
          </w:tcPr>
          <w:p w14:paraId="56E40D5C" w14:textId="7F91291E"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-1,051 </w:t>
            </w:r>
          </w:p>
        </w:tc>
      </w:tr>
      <w:tr w:rsidR="00985FD3" w14:paraId="3982C688" w14:textId="77777777" w:rsidTr="00985FD3">
        <w:trPr>
          <w:gridAfter w:val="1"/>
          <w:wAfter w:w="6" w:type="dxa"/>
        </w:trPr>
        <w:tc>
          <w:tcPr>
            <w:tcW w:w="2805" w:type="dxa"/>
          </w:tcPr>
          <w:p w14:paraId="35465DDA" w14:textId="7EE372EF"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Hand or machine tools</w:t>
            </w:r>
          </w:p>
        </w:tc>
        <w:tc>
          <w:tcPr>
            <w:tcW w:w="1269" w:type="dxa"/>
          </w:tcPr>
          <w:p w14:paraId="678B4CD5" w14:textId="76BD3195" w:rsidR="00985FD3" w:rsidRPr="00633B73" w:rsidRDefault="00985FD3" w:rsidP="00985FD3">
            <w:pPr>
              <w:jc w:val="right"/>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-204,812</w:t>
            </w:r>
          </w:p>
        </w:tc>
        <w:tc>
          <w:tcPr>
            <w:tcW w:w="3926" w:type="dxa"/>
          </w:tcPr>
          <w:p w14:paraId="660F8302" w14:textId="53241D95"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Machine Tool and Parts Manufacturing</w:t>
            </w:r>
          </w:p>
        </w:tc>
        <w:tc>
          <w:tcPr>
            <w:tcW w:w="1067" w:type="dxa"/>
          </w:tcPr>
          <w:p w14:paraId="7C21D8B0" w14:textId="2B8FD218"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-2,304 </w:t>
            </w:r>
          </w:p>
        </w:tc>
      </w:tr>
      <w:tr w:rsidR="00985FD3" w14:paraId="48D11352" w14:textId="77777777" w:rsidTr="00985FD3">
        <w:trPr>
          <w:gridAfter w:val="1"/>
          <w:wAfter w:w="6" w:type="dxa"/>
        </w:trPr>
        <w:tc>
          <w:tcPr>
            <w:tcW w:w="2805" w:type="dxa"/>
          </w:tcPr>
          <w:p w14:paraId="69072D24" w14:textId="477BAAF3"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Agric machinery (excl tractors) &amp; parts</w:t>
            </w:r>
          </w:p>
        </w:tc>
        <w:tc>
          <w:tcPr>
            <w:tcW w:w="1269" w:type="dxa"/>
          </w:tcPr>
          <w:p w14:paraId="535BA0D5" w14:textId="6E5A0A03" w:rsidR="00985FD3" w:rsidRPr="00633B73" w:rsidRDefault="00985FD3" w:rsidP="00985FD3">
            <w:pPr>
              <w:jc w:val="right"/>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-619,800</w:t>
            </w:r>
          </w:p>
        </w:tc>
        <w:tc>
          <w:tcPr>
            <w:tcW w:w="3926" w:type="dxa"/>
          </w:tcPr>
          <w:p w14:paraId="7D35F4A6" w14:textId="0F3EF7D9"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Agricultural Machinery and Equipment Manufacturing</w:t>
            </w:r>
          </w:p>
        </w:tc>
        <w:tc>
          <w:tcPr>
            <w:tcW w:w="1067" w:type="dxa"/>
          </w:tcPr>
          <w:p w14:paraId="19F78C61" w14:textId="7DB702E4"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-3,143 </w:t>
            </w:r>
          </w:p>
        </w:tc>
      </w:tr>
      <w:tr w:rsidR="00985FD3" w14:paraId="3BB56929" w14:textId="77777777" w:rsidTr="00985FD3">
        <w:trPr>
          <w:gridAfter w:val="1"/>
          <w:wAfter w:w="6" w:type="dxa"/>
        </w:trPr>
        <w:tc>
          <w:tcPr>
            <w:tcW w:w="2805" w:type="dxa"/>
          </w:tcPr>
          <w:p w14:paraId="17DEFF77" w14:textId="70F6D478"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Heating &amp; cooling equipment &amp; parts</w:t>
            </w:r>
          </w:p>
        </w:tc>
        <w:tc>
          <w:tcPr>
            <w:tcW w:w="1269" w:type="dxa"/>
          </w:tcPr>
          <w:p w14:paraId="60FB476E" w14:textId="4841F24F" w:rsidR="00985FD3" w:rsidRPr="00633B73" w:rsidRDefault="00985FD3" w:rsidP="00985FD3">
            <w:pPr>
              <w:jc w:val="right"/>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-1,946,163</w:t>
            </w:r>
          </w:p>
        </w:tc>
        <w:tc>
          <w:tcPr>
            <w:tcW w:w="3926" w:type="dxa"/>
          </w:tcPr>
          <w:p w14:paraId="22F02094" w14:textId="24F99E23"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Fixed Space Heating, Cooling and Ventilation Equipment Manufacturing</w:t>
            </w:r>
          </w:p>
        </w:tc>
        <w:tc>
          <w:tcPr>
            <w:tcW w:w="1067" w:type="dxa"/>
          </w:tcPr>
          <w:p w14:paraId="711E8A88" w14:textId="17346B9A"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-1,446 </w:t>
            </w:r>
          </w:p>
        </w:tc>
      </w:tr>
      <w:tr w:rsidR="00985FD3" w14:paraId="3954C931" w14:textId="77777777" w:rsidTr="00985FD3">
        <w:trPr>
          <w:gridAfter w:val="1"/>
          <w:wAfter w:w="6" w:type="dxa"/>
        </w:trPr>
        <w:tc>
          <w:tcPr>
            <w:tcW w:w="2805" w:type="dxa"/>
          </w:tcPr>
          <w:p w14:paraId="39901725" w14:textId="51109FFA"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Pumps (excl liquid pumps) &amp; parts</w:t>
            </w:r>
          </w:p>
        </w:tc>
        <w:tc>
          <w:tcPr>
            <w:tcW w:w="1269" w:type="dxa"/>
          </w:tcPr>
          <w:p w14:paraId="67D4CAB1" w14:textId="05D61A08" w:rsidR="00985FD3" w:rsidRPr="00633B73" w:rsidRDefault="00985FD3" w:rsidP="00985FD3">
            <w:pPr>
              <w:jc w:val="right"/>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-933,449</w:t>
            </w:r>
          </w:p>
        </w:tc>
        <w:tc>
          <w:tcPr>
            <w:tcW w:w="3926" w:type="dxa"/>
          </w:tcPr>
          <w:p w14:paraId="6970E9D9" w14:textId="01B16114"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Pump and Compressor Manufacturing</w:t>
            </w:r>
          </w:p>
        </w:tc>
        <w:tc>
          <w:tcPr>
            <w:tcW w:w="1067" w:type="dxa"/>
          </w:tcPr>
          <w:p w14:paraId="2BC82C35" w14:textId="0CE5EA46"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-1,294 </w:t>
            </w:r>
          </w:p>
        </w:tc>
      </w:tr>
      <w:tr w:rsidR="00985FD3" w14:paraId="088D4E9C" w14:textId="77777777" w:rsidTr="00985FD3">
        <w:trPr>
          <w:gridAfter w:val="1"/>
          <w:wAfter w:w="6" w:type="dxa"/>
        </w:trPr>
        <w:tc>
          <w:tcPr>
            <w:tcW w:w="2805" w:type="dxa"/>
          </w:tcPr>
          <w:p w14:paraId="04B731C6" w14:textId="6B594723"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Computers</w:t>
            </w:r>
          </w:p>
        </w:tc>
        <w:tc>
          <w:tcPr>
            <w:tcW w:w="1269" w:type="dxa"/>
          </w:tcPr>
          <w:p w14:paraId="02FD2BA9" w14:textId="5B0AF407" w:rsidR="00985FD3" w:rsidRPr="00633B73" w:rsidRDefault="00985FD3" w:rsidP="00985FD3">
            <w:pPr>
              <w:jc w:val="right"/>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-1,459,562</w:t>
            </w:r>
          </w:p>
        </w:tc>
        <w:tc>
          <w:tcPr>
            <w:tcW w:w="3926" w:type="dxa"/>
          </w:tcPr>
          <w:p w14:paraId="4580A4BF" w14:textId="4E4097DE"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Computer and Electronic Office Equipment Manufacturing</w:t>
            </w:r>
          </w:p>
        </w:tc>
        <w:tc>
          <w:tcPr>
            <w:tcW w:w="1067" w:type="dxa"/>
          </w:tcPr>
          <w:p w14:paraId="733D0F9F" w14:textId="1F0F0BFF"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-3,211 </w:t>
            </w:r>
          </w:p>
        </w:tc>
      </w:tr>
      <w:tr w:rsidR="00985FD3" w14:paraId="5A858B7F" w14:textId="77777777" w:rsidTr="00985FD3">
        <w:trPr>
          <w:gridAfter w:val="1"/>
          <w:wAfter w:w="6" w:type="dxa"/>
        </w:trPr>
        <w:tc>
          <w:tcPr>
            <w:tcW w:w="2805" w:type="dxa"/>
          </w:tcPr>
          <w:p w14:paraId="300D764A" w14:textId="1F4C0224"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Medical electrodiagnostic apparatus</w:t>
            </w:r>
          </w:p>
        </w:tc>
        <w:tc>
          <w:tcPr>
            <w:tcW w:w="1269" w:type="dxa"/>
          </w:tcPr>
          <w:p w14:paraId="0F7FB087" w14:textId="41FAE403" w:rsidR="00985FD3" w:rsidRPr="00633B73" w:rsidRDefault="00985FD3" w:rsidP="00985FD3">
            <w:pPr>
              <w:jc w:val="right"/>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-284,302</w:t>
            </w:r>
          </w:p>
        </w:tc>
        <w:tc>
          <w:tcPr>
            <w:tcW w:w="3926" w:type="dxa"/>
          </w:tcPr>
          <w:p w14:paraId="30A3F500" w14:textId="510A2520"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Medical and Surgical Equipment Manufacturing</w:t>
            </w:r>
          </w:p>
        </w:tc>
        <w:tc>
          <w:tcPr>
            <w:tcW w:w="1067" w:type="dxa"/>
          </w:tcPr>
          <w:p w14:paraId="1CFABF31" w14:textId="0D3F14E5"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- 661 </w:t>
            </w:r>
          </w:p>
        </w:tc>
      </w:tr>
      <w:tr w:rsidR="00985FD3" w14:paraId="6EEB1E3F" w14:textId="77777777" w:rsidTr="00985FD3">
        <w:trPr>
          <w:gridAfter w:val="1"/>
          <w:wAfter w:w="6" w:type="dxa"/>
        </w:trPr>
        <w:tc>
          <w:tcPr>
            <w:tcW w:w="2805" w:type="dxa"/>
            <w:vMerge w:val="restart"/>
          </w:tcPr>
          <w:p w14:paraId="50457907" w14:textId="34C80FAB"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Household-type equipment, nes</w:t>
            </w:r>
          </w:p>
        </w:tc>
        <w:tc>
          <w:tcPr>
            <w:tcW w:w="1269" w:type="dxa"/>
            <w:vMerge w:val="restart"/>
          </w:tcPr>
          <w:p w14:paraId="1440DEFB" w14:textId="11598284" w:rsidR="00985FD3" w:rsidRPr="00633B73" w:rsidRDefault="00985FD3" w:rsidP="00985FD3">
            <w:pPr>
              <w:jc w:val="right"/>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-1,500,226</w:t>
            </w:r>
          </w:p>
        </w:tc>
        <w:tc>
          <w:tcPr>
            <w:tcW w:w="3926" w:type="dxa"/>
          </w:tcPr>
          <w:p w14:paraId="17B70A12" w14:textId="5038C485"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Whiteware Appliance Manufacturing</w:t>
            </w:r>
          </w:p>
        </w:tc>
        <w:tc>
          <w:tcPr>
            <w:tcW w:w="1067" w:type="dxa"/>
          </w:tcPr>
          <w:p w14:paraId="640A0192" w14:textId="2CD7F304"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-2,810 </w:t>
            </w:r>
          </w:p>
        </w:tc>
      </w:tr>
      <w:tr w:rsidR="00985FD3" w14:paraId="1BB8D3A2" w14:textId="77777777" w:rsidTr="00985FD3">
        <w:trPr>
          <w:gridAfter w:val="1"/>
          <w:wAfter w:w="6" w:type="dxa"/>
        </w:trPr>
        <w:tc>
          <w:tcPr>
            <w:tcW w:w="2805" w:type="dxa"/>
            <w:vMerge/>
          </w:tcPr>
          <w:p w14:paraId="4CF4396B" w14:textId="77777777" w:rsidR="00985FD3" w:rsidRPr="00633B73" w:rsidRDefault="00985FD3" w:rsidP="00985FD3">
            <w:pPr>
              <w:rPr>
                <w:rFonts w:ascii="Arial Narrow" w:eastAsia="Times New Roman" w:hAnsi="Arial Narrow" w:cs="Calibri"/>
                <w:sz w:val="18"/>
                <w:szCs w:val="18"/>
                <w:lang w:eastAsia="en-AU"/>
              </w:rPr>
            </w:pPr>
          </w:p>
        </w:tc>
        <w:tc>
          <w:tcPr>
            <w:tcW w:w="1269" w:type="dxa"/>
            <w:vMerge/>
          </w:tcPr>
          <w:p w14:paraId="504B9251" w14:textId="77777777" w:rsidR="00985FD3" w:rsidRPr="00633B73" w:rsidRDefault="00985FD3" w:rsidP="00985FD3">
            <w:pPr>
              <w:jc w:val="right"/>
              <w:rPr>
                <w:rFonts w:ascii="Arial Narrow" w:eastAsia="Times New Roman" w:hAnsi="Arial Narrow" w:cs="Calibri"/>
                <w:sz w:val="18"/>
                <w:szCs w:val="18"/>
                <w:lang w:eastAsia="en-AU"/>
              </w:rPr>
            </w:pPr>
          </w:p>
        </w:tc>
        <w:tc>
          <w:tcPr>
            <w:tcW w:w="3926" w:type="dxa"/>
          </w:tcPr>
          <w:p w14:paraId="7E38FC19" w14:textId="7392ABFA"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Other Domestic Appliance Manufacturing</w:t>
            </w:r>
          </w:p>
        </w:tc>
        <w:tc>
          <w:tcPr>
            <w:tcW w:w="1067" w:type="dxa"/>
          </w:tcPr>
          <w:p w14:paraId="6B2C40A4" w14:textId="5CDC999E"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-942 </w:t>
            </w:r>
          </w:p>
        </w:tc>
      </w:tr>
      <w:tr w:rsidR="00985FD3" w14:paraId="72C336B7" w14:textId="77777777" w:rsidTr="00985FD3">
        <w:trPr>
          <w:gridAfter w:val="1"/>
          <w:wAfter w:w="6" w:type="dxa"/>
        </w:trPr>
        <w:tc>
          <w:tcPr>
            <w:tcW w:w="2805" w:type="dxa"/>
          </w:tcPr>
          <w:p w14:paraId="1C9BB1AA" w14:textId="7CCD5A53"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Railway vehicles (incl hovertrains)</w:t>
            </w:r>
          </w:p>
        </w:tc>
        <w:tc>
          <w:tcPr>
            <w:tcW w:w="1269" w:type="dxa"/>
          </w:tcPr>
          <w:p w14:paraId="1BFB88FF" w14:textId="6D0F1E75" w:rsidR="00985FD3" w:rsidRPr="00633B73" w:rsidRDefault="00985FD3" w:rsidP="00985FD3">
            <w:pPr>
              <w:jc w:val="right"/>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-244,914</w:t>
            </w:r>
          </w:p>
        </w:tc>
        <w:tc>
          <w:tcPr>
            <w:tcW w:w="3926" w:type="dxa"/>
          </w:tcPr>
          <w:p w14:paraId="1BC367FE" w14:textId="78105587"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Railway Rolling Stock Manufacturing and Repair Services</w:t>
            </w:r>
          </w:p>
        </w:tc>
        <w:tc>
          <w:tcPr>
            <w:tcW w:w="1067" w:type="dxa"/>
          </w:tcPr>
          <w:p w14:paraId="32794E72" w14:textId="25AE12F5"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-2,388 </w:t>
            </w:r>
          </w:p>
        </w:tc>
      </w:tr>
      <w:tr w:rsidR="00985FD3" w14:paraId="27651B22" w14:textId="77777777" w:rsidTr="00985FD3">
        <w:trPr>
          <w:gridAfter w:val="1"/>
          <w:wAfter w:w="6" w:type="dxa"/>
        </w:trPr>
        <w:tc>
          <w:tcPr>
            <w:tcW w:w="2805" w:type="dxa"/>
          </w:tcPr>
          <w:p w14:paraId="0AEB785A" w14:textId="2219FEAC"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Prefabricated buildings</w:t>
            </w:r>
          </w:p>
        </w:tc>
        <w:tc>
          <w:tcPr>
            <w:tcW w:w="1269" w:type="dxa"/>
          </w:tcPr>
          <w:p w14:paraId="0674C4BA" w14:textId="5A4BD2C4" w:rsidR="00985FD3" w:rsidRPr="00633B73" w:rsidRDefault="00985FD3" w:rsidP="00985FD3">
            <w:pPr>
              <w:jc w:val="right"/>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-68,807</w:t>
            </w:r>
          </w:p>
        </w:tc>
        <w:tc>
          <w:tcPr>
            <w:tcW w:w="3926" w:type="dxa"/>
          </w:tcPr>
          <w:p w14:paraId="48ABD79B" w14:textId="29E19194"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Prefabricated Wooden Building Manufacturing</w:t>
            </w:r>
          </w:p>
        </w:tc>
        <w:tc>
          <w:tcPr>
            <w:tcW w:w="1067" w:type="dxa"/>
          </w:tcPr>
          <w:p w14:paraId="037B2C74" w14:textId="4D9AB594"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-160 </w:t>
            </w:r>
          </w:p>
        </w:tc>
      </w:tr>
      <w:tr w:rsidR="00985FD3" w14:paraId="10FC7D66" w14:textId="77777777" w:rsidTr="00985FD3">
        <w:trPr>
          <w:gridAfter w:val="1"/>
          <w:wAfter w:w="6" w:type="dxa"/>
        </w:trPr>
        <w:tc>
          <w:tcPr>
            <w:tcW w:w="2805" w:type="dxa"/>
          </w:tcPr>
          <w:p w14:paraId="6CCEBBA5" w14:textId="4334CE4D"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Lighting fixtures &amp; fittings</w:t>
            </w:r>
          </w:p>
        </w:tc>
        <w:tc>
          <w:tcPr>
            <w:tcW w:w="1269" w:type="dxa"/>
          </w:tcPr>
          <w:p w14:paraId="5201900B" w14:textId="5BDB2A26" w:rsidR="00985FD3" w:rsidRPr="00633B73" w:rsidRDefault="00985FD3" w:rsidP="00985FD3">
            <w:pPr>
              <w:jc w:val="right"/>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-824,835</w:t>
            </w:r>
          </w:p>
        </w:tc>
        <w:tc>
          <w:tcPr>
            <w:tcW w:w="3926" w:type="dxa"/>
          </w:tcPr>
          <w:p w14:paraId="20FFCD71" w14:textId="01ECED44"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Electric Lighting Equipment Manufacturing</w:t>
            </w:r>
          </w:p>
        </w:tc>
        <w:tc>
          <w:tcPr>
            <w:tcW w:w="1067" w:type="dxa"/>
          </w:tcPr>
          <w:p w14:paraId="10791A8E" w14:textId="79570E09"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-2,675 </w:t>
            </w:r>
          </w:p>
        </w:tc>
      </w:tr>
      <w:tr w:rsidR="00985FD3" w14:paraId="4F19A66C" w14:textId="77777777" w:rsidTr="00985FD3">
        <w:trPr>
          <w:gridAfter w:val="1"/>
          <w:wAfter w:w="6" w:type="dxa"/>
        </w:trPr>
        <w:tc>
          <w:tcPr>
            <w:tcW w:w="2805" w:type="dxa"/>
          </w:tcPr>
          <w:p w14:paraId="4163744B" w14:textId="4BE77802"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Textile clothing accessories</w:t>
            </w:r>
          </w:p>
        </w:tc>
        <w:tc>
          <w:tcPr>
            <w:tcW w:w="1269" w:type="dxa"/>
          </w:tcPr>
          <w:p w14:paraId="1F712A9A" w14:textId="09F3B49B" w:rsidR="00985FD3" w:rsidRPr="00633B73" w:rsidRDefault="00985FD3" w:rsidP="00985FD3">
            <w:pPr>
              <w:jc w:val="right"/>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-252,519</w:t>
            </w:r>
          </w:p>
        </w:tc>
        <w:tc>
          <w:tcPr>
            <w:tcW w:w="3926" w:type="dxa"/>
          </w:tcPr>
          <w:p w14:paraId="537C291D" w14:textId="6564438C"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 xml:space="preserve">Textile, Leather, Clothing and Footwear Manufacturing, </w:t>
            </w:r>
            <w:proofErr w:type="spellStart"/>
            <w:r w:rsidRPr="00633B73">
              <w:rPr>
                <w:rFonts w:ascii="Arial Narrow" w:eastAsia="Times New Roman" w:hAnsi="Arial Narrow" w:cs="Calibri"/>
                <w:sz w:val="18"/>
                <w:szCs w:val="18"/>
                <w:lang w:eastAsia="en-AU"/>
              </w:rPr>
              <w:t>nfd</w:t>
            </w:r>
            <w:proofErr w:type="spellEnd"/>
          </w:p>
        </w:tc>
        <w:tc>
          <w:tcPr>
            <w:tcW w:w="1067" w:type="dxa"/>
          </w:tcPr>
          <w:p w14:paraId="5D422F33" w14:textId="52803643"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-1,635 </w:t>
            </w:r>
          </w:p>
        </w:tc>
      </w:tr>
      <w:tr w:rsidR="00985FD3" w14:paraId="02EC01BE" w14:textId="77777777" w:rsidTr="00985FD3">
        <w:trPr>
          <w:gridAfter w:val="1"/>
          <w:wAfter w:w="6" w:type="dxa"/>
        </w:trPr>
        <w:tc>
          <w:tcPr>
            <w:tcW w:w="2805" w:type="dxa"/>
          </w:tcPr>
          <w:p w14:paraId="2612507B" w14:textId="1BAE9177"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Footwear</w:t>
            </w:r>
          </w:p>
        </w:tc>
        <w:tc>
          <w:tcPr>
            <w:tcW w:w="1269" w:type="dxa"/>
          </w:tcPr>
          <w:p w14:paraId="27A650F5" w14:textId="130F5601" w:rsidR="00985FD3" w:rsidRPr="00633B73" w:rsidRDefault="00985FD3" w:rsidP="00985FD3">
            <w:pPr>
              <w:jc w:val="right"/>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-989,452</w:t>
            </w:r>
          </w:p>
        </w:tc>
        <w:tc>
          <w:tcPr>
            <w:tcW w:w="3926" w:type="dxa"/>
          </w:tcPr>
          <w:p w14:paraId="327C8B6A" w14:textId="4E631AB0"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Footwear Manufacturing</w:t>
            </w:r>
          </w:p>
        </w:tc>
        <w:tc>
          <w:tcPr>
            <w:tcW w:w="1067" w:type="dxa"/>
          </w:tcPr>
          <w:p w14:paraId="6EFD3520" w14:textId="4B039FDD"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-1,126 </w:t>
            </w:r>
          </w:p>
        </w:tc>
      </w:tr>
      <w:tr w:rsidR="00985FD3" w14:paraId="615AAAEB" w14:textId="77777777" w:rsidTr="00985FD3">
        <w:trPr>
          <w:gridAfter w:val="1"/>
          <w:wAfter w:w="6" w:type="dxa"/>
        </w:trPr>
        <w:tc>
          <w:tcPr>
            <w:tcW w:w="2805" w:type="dxa"/>
          </w:tcPr>
          <w:p w14:paraId="330B85E7" w14:textId="6518B787"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Optical goods, nes</w:t>
            </w:r>
          </w:p>
        </w:tc>
        <w:tc>
          <w:tcPr>
            <w:tcW w:w="1269" w:type="dxa"/>
          </w:tcPr>
          <w:p w14:paraId="5C1CCB61" w14:textId="00459282" w:rsidR="00985FD3" w:rsidRPr="00633B73" w:rsidRDefault="00985FD3" w:rsidP="00985FD3">
            <w:pPr>
              <w:jc w:val="right"/>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-355,497</w:t>
            </w:r>
          </w:p>
        </w:tc>
        <w:tc>
          <w:tcPr>
            <w:tcW w:w="3926" w:type="dxa"/>
          </w:tcPr>
          <w:p w14:paraId="57B33EA0" w14:textId="08123E40"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 xml:space="preserve">Photographic, Optical and Ophthalmic Equipment </w:t>
            </w:r>
            <w:proofErr w:type="spellStart"/>
            <w:r>
              <w:rPr>
                <w:rFonts w:ascii="Arial Narrow" w:eastAsia="Times New Roman" w:hAnsi="Arial Narrow" w:cs="Calibri"/>
                <w:sz w:val="18"/>
                <w:szCs w:val="18"/>
                <w:lang w:eastAsia="en-AU"/>
              </w:rPr>
              <w:t>Mfing</w:t>
            </w:r>
            <w:proofErr w:type="spellEnd"/>
          </w:p>
        </w:tc>
        <w:tc>
          <w:tcPr>
            <w:tcW w:w="1067" w:type="dxa"/>
          </w:tcPr>
          <w:p w14:paraId="127659AB" w14:textId="3EEAD97F"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-1,467 </w:t>
            </w:r>
          </w:p>
        </w:tc>
      </w:tr>
      <w:tr w:rsidR="00985FD3" w14:paraId="477A80C0" w14:textId="77777777" w:rsidTr="00985FD3">
        <w:trPr>
          <w:gridAfter w:val="1"/>
          <w:wAfter w:w="6" w:type="dxa"/>
        </w:trPr>
        <w:tc>
          <w:tcPr>
            <w:tcW w:w="2805" w:type="dxa"/>
          </w:tcPr>
          <w:p w14:paraId="6E5BE33E" w14:textId="52A6A07D"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 xml:space="preserve">Prams, toys, games &amp; sporting </w:t>
            </w:r>
            <w:proofErr w:type="spellStart"/>
            <w:r>
              <w:rPr>
                <w:rFonts w:ascii="Arial Narrow" w:eastAsia="Times New Roman" w:hAnsi="Arial Narrow" w:cs="Calibri"/>
                <w:sz w:val="18"/>
                <w:szCs w:val="18"/>
                <w:lang w:eastAsia="en-AU"/>
              </w:rPr>
              <w:t>gds</w:t>
            </w:r>
            <w:proofErr w:type="spellEnd"/>
          </w:p>
        </w:tc>
        <w:tc>
          <w:tcPr>
            <w:tcW w:w="1269" w:type="dxa"/>
          </w:tcPr>
          <w:p w14:paraId="5629B49D" w14:textId="5D67B147" w:rsidR="00985FD3" w:rsidRPr="00633B73" w:rsidRDefault="00985FD3" w:rsidP="00985FD3">
            <w:pPr>
              <w:jc w:val="right"/>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-1,101,756</w:t>
            </w:r>
          </w:p>
        </w:tc>
        <w:tc>
          <w:tcPr>
            <w:tcW w:w="3926" w:type="dxa"/>
          </w:tcPr>
          <w:p w14:paraId="1902C4E0" w14:textId="6E08D0C6"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Toy, Sporting and Recreational Product Manufacturing</w:t>
            </w:r>
          </w:p>
        </w:tc>
        <w:tc>
          <w:tcPr>
            <w:tcW w:w="1067" w:type="dxa"/>
          </w:tcPr>
          <w:p w14:paraId="1A47970D" w14:textId="633E2FEB"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-1,755 </w:t>
            </w:r>
          </w:p>
        </w:tc>
      </w:tr>
      <w:tr w:rsidR="00985FD3" w14:paraId="11EB73C9" w14:textId="77777777" w:rsidTr="00985FD3">
        <w:trPr>
          <w:gridAfter w:val="1"/>
          <w:wAfter w:w="6" w:type="dxa"/>
        </w:trPr>
        <w:tc>
          <w:tcPr>
            <w:tcW w:w="2805" w:type="dxa"/>
          </w:tcPr>
          <w:p w14:paraId="41AA13FA" w14:textId="63C12B1A"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Jewellery</w:t>
            </w:r>
          </w:p>
        </w:tc>
        <w:tc>
          <w:tcPr>
            <w:tcW w:w="1269" w:type="dxa"/>
          </w:tcPr>
          <w:p w14:paraId="34CD2993" w14:textId="049F7165" w:rsidR="00985FD3" w:rsidRPr="00633B73" w:rsidRDefault="00985FD3" w:rsidP="00985FD3">
            <w:pPr>
              <w:jc w:val="right"/>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-533,603</w:t>
            </w:r>
          </w:p>
        </w:tc>
        <w:tc>
          <w:tcPr>
            <w:tcW w:w="3926" w:type="dxa"/>
          </w:tcPr>
          <w:p w14:paraId="3DC0B861" w14:textId="73CDE736" w:rsidR="00985FD3" w:rsidRPr="00633B73" w:rsidRDefault="00985FD3" w:rsidP="00985FD3">
            <w:pPr>
              <w:rPr>
                <w:rFonts w:ascii="Arial Narrow" w:eastAsia="Times New Roman" w:hAnsi="Arial Narrow" w:cs="Calibri"/>
                <w:sz w:val="18"/>
                <w:szCs w:val="18"/>
                <w:lang w:eastAsia="en-AU"/>
              </w:rPr>
            </w:pPr>
            <w:r w:rsidRPr="00633B73">
              <w:rPr>
                <w:rFonts w:ascii="Arial Narrow" w:eastAsia="Times New Roman" w:hAnsi="Arial Narrow" w:cs="Calibri"/>
                <w:sz w:val="18"/>
                <w:szCs w:val="18"/>
                <w:lang w:eastAsia="en-AU"/>
              </w:rPr>
              <w:t>Jewellery and Silverware Manufacturing</w:t>
            </w:r>
          </w:p>
        </w:tc>
        <w:tc>
          <w:tcPr>
            <w:tcW w:w="1067" w:type="dxa"/>
          </w:tcPr>
          <w:p w14:paraId="256E421F" w14:textId="3D2BF34F" w:rsidR="00985FD3" w:rsidRPr="00F6230B" w:rsidRDefault="00985FD3" w:rsidP="00985FD3">
            <w:pPr>
              <w:jc w:val="right"/>
              <w:rPr>
                <w:rFonts w:ascii="Arial Narrow" w:eastAsia="Times New Roman" w:hAnsi="Arial Narrow" w:cs="Arial"/>
                <w:sz w:val="18"/>
                <w:szCs w:val="18"/>
                <w:lang w:eastAsia="en-AU"/>
              </w:rPr>
            </w:pPr>
            <w:r w:rsidRPr="00F6230B">
              <w:rPr>
                <w:rFonts w:ascii="Arial Narrow" w:eastAsia="Times New Roman" w:hAnsi="Arial Narrow" w:cs="Arial"/>
                <w:sz w:val="18"/>
                <w:szCs w:val="18"/>
                <w:lang w:eastAsia="en-AU"/>
              </w:rPr>
              <w:t xml:space="preserve">-1,769 </w:t>
            </w:r>
          </w:p>
        </w:tc>
      </w:tr>
    </w:tbl>
    <w:p w14:paraId="514C494C" w14:textId="5F338005" w:rsidR="00A010EC" w:rsidRPr="00E76FBD" w:rsidRDefault="006B7FF2" w:rsidP="006B7FF2">
      <w:pPr>
        <w:pStyle w:val="Caption"/>
      </w:pPr>
      <w:bookmarkStart w:id="17" w:name="_Toc101366994"/>
      <w:r>
        <w:t xml:space="preserve">Table </w:t>
      </w:r>
      <w:r w:rsidR="008A0CCD">
        <w:fldChar w:fldCharType="begin"/>
      </w:r>
      <w:r w:rsidR="008A0CCD">
        <w:instrText xml:space="preserve"> SEQ Table \* ARABIC </w:instrText>
      </w:r>
      <w:r w:rsidR="008A0CCD">
        <w:fldChar w:fldCharType="separate"/>
      </w:r>
      <w:r w:rsidR="00826EB0">
        <w:rPr>
          <w:noProof/>
        </w:rPr>
        <w:t>1</w:t>
      </w:r>
      <w:r w:rsidR="008A0CCD">
        <w:rPr>
          <w:noProof/>
        </w:rPr>
        <w:fldChar w:fldCharType="end"/>
      </w:r>
      <w:r w:rsidRPr="00576280">
        <w:t xml:space="preserve">:Change in balance of trade by </w:t>
      </w:r>
      <w:proofErr w:type="gramStart"/>
      <w:r w:rsidRPr="00576280">
        <w:t>3 digit</w:t>
      </w:r>
      <w:proofErr w:type="gramEnd"/>
      <w:r w:rsidRPr="00576280">
        <w:t xml:space="preserve"> SITC code and structural change in employment at 4 digit ANZ</w:t>
      </w:r>
      <w:r w:rsidR="008E2207">
        <w:t>S</w:t>
      </w:r>
      <w:r w:rsidRPr="00576280">
        <w:t xml:space="preserve">IC </w:t>
      </w:r>
      <w:r w:rsidR="00BD4CEE" w:rsidRPr="00576280">
        <w:t>code Sources</w:t>
      </w:r>
      <w:r w:rsidRPr="00576280">
        <w:t xml:space="preserve">: </w:t>
      </w:r>
      <w:r w:rsidR="008E2207">
        <w:t>Department of Foreign Affairs and Trade (</w:t>
      </w:r>
      <w:r w:rsidRPr="00576280">
        <w:t>DFAT</w:t>
      </w:r>
      <w:r w:rsidR="008E2207">
        <w:t>)</w:t>
      </w:r>
      <w:r w:rsidRPr="00576280">
        <w:t xml:space="preserve"> and ABS Table</w:t>
      </w:r>
      <w:r>
        <w:t xml:space="preserve"> B</w:t>
      </w:r>
      <w:r w:rsidRPr="00576280">
        <w:t>uilde</w:t>
      </w:r>
      <w:r>
        <w:t>r</w:t>
      </w:r>
      <w:bookmarkEnd w:id="17"/>
    </w:p>
    <w:p w14:paraId="0287085A" w14:textId="04DD98CE" w:rsidR="00B31EA6" w:rsidRDefault="00B31EA6" w:rsidP="00B31EA6">
      <w:r w:rsidRPr="00E76FBD">
        <w:t>It is likely that the offshoring of jobs from the manufacturing sector is significantly higher than shown above</w:t>
      </w:r>
      <w:r w:rsidR="00736C5F">
        <w:t>. This is bec</w:t>
      </w:r>
      <w:r w:rsidR="008A64A7">
        <w:t>a</w:t>
      </w:r>
      <w:r w:rsidR="00736C5F">
        <w:t>u</w:t>
      </w:r>
      <w:r w:rsidR="008A64A7">
        <w:t>s</w:t>
      </w:r>
      <w:r w:rsidR="00736C5F">
        <w:t>e Table 2 only</w:t>
      </w:r>
      <w:r w:rsidRPr="00E76FBD">
        <w:t xml:space="preserve"> represents the industry classes in manufacturing that could be directly matched to the standard trade classification. Other industry classes that are likely to involve transfer of jobs to overseas include offshoring </w:t>
      </w:r>
      <w:r w:rsidR="00736C5F">
        <w:t xml:space="preserve">of </w:t>
      </w:r>
      <w:r w:rsidRPr="00E76FBD">
        <w:t>some aircraft maintenance, steel manufacturing and energy intensive manufacturing industry classes. The table below shows some of the manufacturing industry classes with structural job losses that have not been matched to import replacement data.</w:t>
      </w:r>
    </w:p>
    <w:p w14:paraId="5FA77BE9" w14:textId="77777777" w:rsidR="000E4ADF" w:rsidRDefault="000E4ADF" w:rsidP="00B31EA6"/>
    <w:tbl>
      <w:tblPr>
        <w:tblStyle w:val="TableGrid"/>
        <w:tblW w:w="8216" w:type="dxa"/>
        <w:tblLook w:val="04A0" w:firstRow="1" w:lastRow="0" w:firstColumn="1" w:lastColumn="0" w:noHBand="0" w:noVBand="1"/>
      </w:tblPr>
      <w:tblGrid>
        <w:gridCol w:w="4531"/>
        <w:gridCol w:w="1701"/>
        <w:gridCol w:w="1984"/>
      </w:tblGrid>
      <w:tr w:rsidR="00214C9C" w14:paraId="2C5A1DB7" w14:textId="77777777" w:rsidTr="00623FA6">
        <w:tc>
          <w:tcPr>
            <w:tcW w:w="8216" w:type="dxa"/>
            <w:gridSpan w:val="3"/>
          </w:tcPr>
          <w:p w14:paraId="16FABE10" w14:textId="664F916C" w:rsidR="00214C9C" w:rsidRPr="003F1B08" w:rsidRDefault="00214C9C" w:rsidP="00B31EA6">
            <w:pPr>
              <w:rPr>
                <w:rFonts w:ascii="Arial" w:eastAsia="Calibri" w:hAnsi="Arial" w:cs="Arial"/>
                <w:b/>
                <w:sz w:val="18"/>
                <w:szCs w:val="20"/>
              </w:rPr>
            </w:pPr>
            <w:r w:rsidRPr="003F1B08">
              <w:rPr>
                <w:rFonts w:ascii="Arial" w:eastAsia="Calibri" w:hAnsi="Arial" w:cs="Arial"/>
                <w:b/>
                <w:sz w:val="18"/>
                <w:szCs w:val="20"/>
              </w:rPr>
              <w:t xml:space="preserve">Table </w:t>
            </w:r>
            <w:r w:rsidR="003C408A">
              <w:rPr>
                <w:rFonts w:ascii="Arial" w:eastAsia="Calibri" w:hAnsi="Arial" w:cs="Arial"/>
                <w:b/>
                <w:sz w:val="18"/>
                <w:szCs w:val="20"/>
              </w:rPr>
              <w:t>2</w:t>
            </w:r>
            <w:r w:rsidRPr="003F1B08">
              <w:rPr>
                <w:rFonts w:ascii="Arial" w:eastAsia="Calibri" w:hAnsi="Arial" w:cs="Arial"/>
                <w:b/>
                <w:sz w:val="18"/>
                <w:szCs w:val="20"/>
              </w:rPr>
              <w:t xml:space="preserve">: Structural job losses (actual jobs in 2016 minus jobs </w:t>
            </w:r>
            <w:r w:rsidR="00736C5F">
              <w:rPr>
                <w:rFonts w:ascii="Arial" w:eastAsia="Calibri" w:hAnsi="Arial" w:cs="Arial"/>
                <w:b/>
                <w:sz w:val="18"/>
                <w:szCs w:val="20"/>
              </w:rPr>
              <w:t>that would have been expected in 2016 h</w:t>
            </w:r>
            <w:r w:rsidR="008A64A7">
              <w:rPr>
                <w:rFonts w:ascii="Arial" w:eastAsia="Calibri" w:hAnsi="Arial" w:cs="Arial"/>
                <w:b/>
                <w:sz w:val="18"/>
                <w:szCs w:val="20"/>
              </w:rPr>
              <w:t>a</w:t>
            </w:r>
            <w:r w:rsidR="00736C5F">
              <w:rPr>
                <w:rFonts w:ascii="Arial" w:eastAsia="Calibri" w:hAnsi="Arial" w:cs="Arial"/>
                <w:b/>
                <w:sz w:val="18"/>
                <w:szCs w:val="20"/>
              </w:rPr>
              <w:t>d there been no structural change</w:t>
            </w:r>
            <w:r w:rsidRPr="003F1B08">
              <w:rPr>
                <w:rFonts w:ascii="Arial" w:eastAsia="Calibri" w:hAnsi="Arial" w:cs="Arial"/>
                <w:b/>
                <w:sz w:val="18"/>
                <w:szCs w:val="20"/>
              </w:rPr>
              <w:t>) for 4-digit manufacturing industry classes not matched to trade data</w:t>
            </w:r>
          </w:p>
        </w:tc>
      </w:tr>
      <w:tr w:rsidR="00214C9C" w14:paraId="0B8CF571" w14:textId="77777777" w:rsidTr="00623FA6">
        <w:tc>
          <w:tcPr>
            <w:tcW w:w="4531" w:type="dxa"/>
            <w:vAlign w:val="center"/>
          </w:tcPr>
          <w:p w14:paraId="1832CE46" w14:textId="4F40BBCF" w:rsidR="00214C9C" w:rsidRDefault="00736C5F" w:rsidP="00214C9C">
            <w:pPr>
              <w:jc w:val="center"/>
              <w:rPr>
                <w:rFonts w:ascii="Arial" w:eastAsia="Calibri" w:hAnsi="Arial" w:cs="Arial"/>
                <w:bCs/>
                <w:sz w:val="18"/>
                <w:szCs w:val="20"/>
              </w:rPr>
            </w:pPr>
            <w:r>
              <w:rPr>
                <w:rFonts w:ascii="Arial" w:eastAsia="Calibri" w:hAnsi="Arial" w:cs="Arial"/>
                <w:bCs/>
                <w:sz w:val="18"/>
                <w:szCs w:val="20"/>
              </w:rPr>
              <w:t>Industry of employment (</w:t>
            </w:r>
            <w:r w:rsidR="00214C9C" w:rsidRPr="00214C9C">
              <w:rPr>
                <w:rFonts w:ascii="Arial" w:eastAsia="Calibri" w:hAnsi="Arial" w:cs="Arial"/>
                <w:bCs/>
                <w:sz w:val="18"/>
                <w:szCs w:val="20"/>
              </w:rPr>
              <w:t>INDP</w:t>
            </w:r>
            <w:r>
              <w:rPr>
                <w:rFonts w:ascii="Arial" w:eastAsia="Calibri" w:hAnsi="Arial" w:cs="Arial"/>
                <w:bCs/>
                <w:sz w:val="18"/>
                <w:szCs w:val="20"/>
              </w:rPr>
              <w:t>)</w:t>
            </w:r>
            <w:r w:rsidR="00214C9C" w:rsidRPr="00214C9C">
              <w:rPr>
                <w:rFonts w:ascii="Arial" w:eastAsia="Calibri" w:hAnsi="Arial" w:cs="Arial"/>
                <w:bCs/>
                <w:sz w:val="18"/>
                <w:szCs w:val="20"/>
              </w:rPr>
              <w:t xml:space="preserve"> </w:t>
            </w:r>
            <w:proofErr w:type="gramStart"/>
            <w:r w:rsidR="00214C9C" w:rsidRPr="00214C9C">
              <w:rPr>
                <w:rFonts w:ascii="Arial" w:eastAsia="Calibri" w:hAnsi="Arial" w:cs="Arial"/>
                <w:bCs/>
                <w:sz w:val="18"/>
                <w:szCs w:val="20"/>
              </w:rPr>
              <w:t xml:space="preserve">-  </w:t>
            </w:r>
            <w:r w:rsidR="00BD4CEE">
              <w:rPr>
                <w:rFonts w:ascii="Arial" w:eastAsia="Calibri" w:hAnsi="Arial" w:cs="Arial"/>
                <w:bCs/>
                <w:sz w:val="18"/>
                <w:szCs w:val="20"/>
              </w:rPr>
              <w:t>4</w:t>
            </w:r>
            <w:proofErr w:type="gramEnd"/>
            <w:r w:rsidR="00BD4CEE">
              <w:rPr>
                <w:rFonts w:ascii="Arial" w:eastAsia="Calibri" w:hAnsi="Arial" w:cs="Arial"/>
                <w:bCs/>
                <w:sz w:val="18"/>
                <w:szCs w:val="20"/>
              </w:rPr>
              <w:t>-d</w:t>
            </w:r>
            <w:r w:rsidR="00214C9C" w:rsidRPr="00214C9C">
              <w:rPr>
                <w:rFonts w:ascii="Arial" w:eastAsia="Calibri" w:hAnsi="Arial" w:cs="Arial"/>
                <w:bCs/>
                <w:sz w:val="18"/>
                <w:szCs w:val="20"/>
              </w:rPr>
              <w:t>igit Level</w:t>
            </w:r>
          </w:p>
        </w:tc>
        <w:tc>
          <w:tcPr>
            <w:tcW w:w="1701" w:type="dxa"/>
          </w:tcPr>
          <w:p w14:paraId="70201045" w14:textId="3FD7D33E" w:rsidR="00214C9C" w:rsidRDefault="00214C9C" w:rsidP="00214C9C">
            <w:pPr>
              <w:jc w:val="center"/>
              <w:rPr>
                <w:rFonts w:ascii="Arial" w:eastAsia="Calibri" w:hAnsi="Arial" w:cs="Arial"/>
                <w:bCs/>
                <w:sz w:val="18"/>
                <w:szCs w:val="20"/>
              </w:rPr>
            </w:pPr>
            <w:r w:rsidRPr="00214C9C">
              <w:rPr>
                <w:rFonts w:ascii="Arial" w:eastAsia="Calibri" w:hAnsi="Arial" w:cs="Arial"/>
                <w:bCs/>
                <w:sz w:val="18"/>
                <w:szCs w:val="20"/>
              </w:rPr>
              <w:t>Structural job loss count</w:t>
            </w:r>
          </w:p>
        </w:tc>
        <w:tc>
          <w:tcPr>
            <w:tcW w:w="1984" w:type="dxa"/>
            <w:vAlign w:val="center"/>
          </w:tcPr>
          <w:p w14:paraId="191D13CA" w14:textId="59041E2F" w:rsidR="00214C9C" w:rsidRDefault="00214C9C" w:rsidP="00214C9C">
            <w:pPr>
              <w:jc w:val="center"/>
              <w:rPr>
                <w:rFonts w:ascii="Arial" w:eastAsia="Calibri" w:hAnsi="Arial" w:cs="Arial"/>
                <w:bCs/>
                <w:sz w:val="18"/>
                <w:szCs w:val="20"/>
              </w:rPr>
            </w:pPr>
            <w:r w:rsidRPr="00214C9C">
              <w:rPr>
                <w:rFonts w:ascii="Arial" w:eastAsia="Calibri" w:hAnsi="Arial" w:cs="Arial"/>
                <w:bCs/>
                <w:sz w:val="18"/>
                <w:szCs w:val="20"/>
              </w:rPr>
              <w:t>Av weekly wages 2016</w:t>
            </w:r>
          </w:p>
        </w:tc>
      </w:tr>
      <w:tr w:rsidR="00214C9C" w14:paraId="3ADADF94" w14:textId="77777777" w:rsidTr="00623FA6">
        <w:tc>
          <w:tcPr>
            <w:tcW w:w="4531" w:type="dxa"/>
          </w:tcPr>
          <w:p w14:paraId="39B0A759" w14:textId="5F8FB08F" w:rsidR="00214C9C" w:rsidRDefault="00214C9C" w:rsidP="00214C9C">
            <w:pPr>
              <w:rPr>
                <w:rFonts w:ascii="Arial" w:eastAsia="Calibri" w:hAnsi="Arial" w:cs="Arial"/>
                <w:bCs/>
                <w:sz w:val="18"/>
                <w:szCs w:val="20"/>
              </w:rPr>
            </w:pPr>
            <w:r w:rsidRPr="00461D8F">
              <w:rPr>
                <w:rFonts w:ascii="Arial Narrow" w:eastAsia="Times New Roman" w:hAnsi="Arial Narrow" w:cs="Calibri"/>
                <w:sz w:val="18"/>
                <w:szCs w:val="18"/>
                <w:lang w:eastAsia="en-AU"/>
              </w:rPr>
              <w:t>Iron Smelting and Steel Manufacturing</w:t>
            </w:r>
          </w:p>
        </w:tc>
        <w:tc>
          <w:tcPr>
            <w:tcW w:w="1701" w:type="dxa"/>
          </w:tcPr>
          <w:p w14:paraId="4910DD1E" w14:textId="26753CE3" w:rsidR="00214C9C" w:rsidRDefault="00214C9C" w:rsidP="00623FA6">
            <w:pPr>
              <w:jc w:val="right"/>
              <w:rPr>
                <w:rFonts w:ascii="Arial" w:eastAsia="Calibri" w:hAnsi="Arial" w:cs="Arial"/>
                <w:bCs/>
                <w:sz w:val="18"/>
                <w:szCs w:val="20"/>
              </w:rPr>
            </w:pPr>
            <w:r w:rsidRPr="00461D8F">
              <w:rPr>
                <w:rFonts w:ascii="Arial Narrow" w:eastAsia="Times New Roman" w:hAnsi="Arial Narrow" w:cs="Calibri"/>
                <w:sz w:val="18"/>
                <w:szCs w:val="18"/>
                <w:lang w:eastAsia="en-AU"/>
              </w:rPr>
              <w:t xml:space="preserve">-         21,205 </w:t>
            </w:r>
          </w:p>
        </w:tc>
        <w:tc>
          <w:tcPr>
            <w:tcW w:w="1984" w:type="dxa"/>
          </w:tcPr>
          <w:p w14:paraId="26FFB54C" w14:textId="7AAD8942" w:rsidR="00214C9C" w:rsidRDefault="00214C9C" w:rsidP="00623FA6">
            <w:pPr>
              <w:jc w:val="right"/>
              <w:rPr>
                <w:rFonts w:ascii="Arial" w:eastAsia="Calibri" w:hAnsi="Arial" w:cs="Arial"/>
                <w:bCs/>
                <w:sz w:val="18"/>
                <w:szCs w:val="20"/>
              </w:rPr>
            </w:pPr>
            <w:r w:rsidRPr="00461D8F">
              <w:rPr>
                <w:rFonts w:ascii="Arial Narrow" w:eastAsia="Times New Roman" w:hAnsi="Arial Narrow" w:cs="Calibri"/>
                <w:sz w:val="18"/>
                <w:szCs w:val="18"/>
                <w:lang w:eastAsia="en-AU"/>
              </w:rPr>
              <w:t xml:space="preserve"> $         1,446 </w:t>
            </w:r>
          </w:p>
        </w:tc>
      </w:tr>
      <w:tr w:rsidR="00214C9C" w14:paraId="6E86936D" w14:textId="77777777" w:rsidTr="00623FA6">
        <w:tc>
          <w:tcPr>
            <w:tcW w:w="4531" w:type="dxa"/>
          </w:tcPr>
          <w:p w14:paraId="79C008BA" w14:textId="6E779D0A" w:rsidR="00214C9C" w:rsidRDefault="00214C9C" w:rsidP="00214C9C">
            <w:pPr>
              <w:rPr>
                <w:rFonts w:ascii="Arial" w:eastAsia="Calibri" w:hAnsi="Arial" w:cs="Arial"/>
                <w:bCs/>
                <w:sz w:val="18"/>
                <w:szCs w:val="20"/>
              </w:rPr>
            </w:pPr>
            <w:r w:rsidRPr="00461D8F">
              <w:rPr>
                <w:rFonts w:ascii="Arial Narrow" w:eastAsia="Times New Roman" w:hAnsi="Arial Narrow" w:cs="Calibri"/>
                <w:sz w:val="18"/>
                <w:szCs w:val="18"/>
                <w:lang w:eastAsia="en-AU"/>
              </w:rPr>
              <w:t xml:space="preserve">Other Fabricated Metal Product Manufacturing </w:t>
            </w:r>
            <w:proofErr w:type="spellStart"/>
            <w:r w:rsidRPr="00461D8F">
              <w:rPr>
                <w:rFonts w:ascii="Arial Narrow" w:eastAsia="Times New Roman" w:hAnsi="Arial Narrow" w:cs="Calibri"/>
                <w:sz w:val="18"/>
                <w:szCs w:val="18"/>
                <w:lang w:eastAsia="en-AU"/>
              </w:rPr>
              <w:t>nec</w:t>
            </w:r>
            <w:proofErr w:type="spellEnd"/>
          </w:p>
        </w:tc>
        <w:tc>
          <w:tcPr>
            <w:tcW w:w="1701" w:type="dxa"/>
          </w:tcPr>
          <w:p w14:paraId="571BD136" w14:textId="7DD07068" w:rsidR="00214C9C" w:rsidRDefault="00214C9C" w:rsidP="00623FA6">
            <w:pPr>
              <w:jc w:val="right"/>
              <w:rPr>
                <w:rFonts w:ascii="Arial" w:eastAsia="Calibri" w:hAnsi="Arial" w:cs="Arial"/>
                <w:bCs/>
                <w:sz w:val="18"/>
                <w:szCs w:val="20"/>
              </w:rPr>
            </w:pPr>
            <w:r w:rsidRPr="00461D8F">
              <w:rPr>
                <w:rFonts w:ascii="Arial Narrow" w:eastAsia="Times New Roman" w:hAnsi="Arial Narrow" w:cs="Calibri"/>
                <w:sz w:val="18"/>
                <w:szCs w:val="18"/>
                <w:lang w:eastAsia="en-AU"/>
              </w:rPr>
              <w:t xml:space="preserve">-           7,499 </w:t>
            </w:r>
          </w:p>
        </w:tc>
        <w:tc>
          <w:tcPr>
            <w:tcW w:w="1984" w:type="dxa"/>
          </w:tcPr>
          <w:p w14:paraId="6135F861" w14:textId="407535A6" w:rsidR="00214C9C" w:rsidRDefault="00214C9C" w:rsidP="00623FA6">
            <w:pPr>
              <w:jc w:val="right"/>
              <w:rPr>
                <w:rFonts w:ascii="Arial" w:eastAsia="Calibri" w:hAnsi="Arial" w:cs="Arial"/>
                <w:bCs/>
                <w:sz w:val="18"/>
                <w:szCs w:val="20"/>
              </w:rPr>
            </w:pPr>
            <w:r w:rsidRPr="00461D8F">
              <w:rPr>
                <w:rFonts w:ascii="Arial Narrow" w:eastAsia="Times New Roman" w:hAnsi="Arial Narrow" w:cs="Calibri"/>
                <w:sz w:val="18"/>
                <w:szCs w:val="18"/>
                <w:lang w:eastAsia="en-AU"/>
              </w:rPr>
              <w:t xml:space="preserve"> $         1,376 </w:t>
            </w:r>
          </w:p>
        </w:tc>
      </w:tr>
      <w:tr w:rsidR="00214C9C" w14:paraId="1C9BAAD8" w14:textId="77777777" w:rsidTr="00623FA6">
        <w:tc>
          <w:tcPr>
            <w:tcW w:w="4531" w:type="dxa"/>
          </w:tcPr>
          <w:p w14:paraId="3BD2B5E8" w14:textId="6B98027C" w:rsidR="00214C9C" w:rsidRDefault="00214C9C" w:rsidP="00214C9C">
            <w:pPr>
              <w:rPr>
                <w:rFonts w:ascii="Arial" w:eastAsia="Calibri" w:hAnsi="Arial" w:cs="Arial"/>
                <w:bCs/>
                <w:sz w:val="18"/>
                <w:szCs w:val="20"/>
              </w:rPr>
            </w:pPr>
            <w:r w:rsidRPr="00461D8F">
              <w:rPr>
                <w:rFonts w:ascii="Arial Narrow" w:eastAsia="Times New Roman" w:hAnsi="Arial Narrow" w:cs="Calibri"/>
                <w:sz w:val="18"/>
                <w:szCs w:val="18"/>
                <w:lang w:eastAsia="en-AU"/>
              </w:rPr>
              <w:t xml:space="preserve">Machinery and Equipment Manufacturing, </w:t>
            </w:r>
            <w:proofErr w:type="spellStart"/>
            <w:r w:rsidRPr="00461D8F">
              <w:rPr>
                <w:rFonts w:ascii="Arial Narrow" w:eastAsia="Times New Roman" w:hAnsi="Arial Narrow" w:cs="Calibri"/>
                <w:sz w:val="18"/>
                <w:szCs w:val="18"/>
                <w:lang w:eastAsia="en-AU"/>
              </w:rPr>
              <w:t>nfd</w:t>
            </w:r>
            <w:proofErr w:type="spellEnd"/>
          </w:p>
        </w:tc>
        <w:tc>
          <w:tcPr>
            <w:tcW w:w="1701" w:type="dxa"/>
          </w:tcPr>
          <w:p w14:paraId="1D99621F" w14:textId="41A43F71" w:rsidR="00214C9C" w:rsidRDefault="00214C9C" w:rsidP="00623FA6">
            <w:pPr>
              <w:ind w:firstLine="283"/>
              <w:jc w:val="right"/>
              <w:rPr>
                <w:rFonts w:ascii="Arial" w:eastAsia="Calibri" w:hAnsi="Arial" w:cs="Arial"/>
                <w:bCs/>
                <w:sz w:val="18"/>
                <w:szCs w:val="20"/>
              </w:rPr>
            </w:pPr>
            <w:r w:rsidRPr="00461D8F">
              <w:rPr>
                <w:rFonts w:ascii="Arial Narrow" w:eastAsia="Times New Roman" w:hAnsi="Arial Narrow" w:cs="Calibri"/>
                <w:sz w:val="18"/>
                <w:szCs w:val="18"/>
                <w:lang w:eastAsia="en-AU"/>
              </w:rPr>
              <w:t xml:space="preserve">-           6,731 </w:t>
            </w:r>
          </w:p>
        </w:tc>
        <w:tc>
          <w:tcPr>
            <w:tcW w:w="1984" w:type="dxa"/>
          </w:tcPr>
          <w:p w14:paraId="2055F4C3" w14:textId="55229735" w:rsidR="00214C9C" w:rsidRDefault="00214C9C" w:rsidP="00623FA6">
            <w:pPr>
              <w:jc w:val="right"/>
              <w:rPr>
                <w:rFonts w:ascii="Arial" w:eastAsia="Calibri" w:hAnsi="Arial" w:cs="Arial"/>
                <w:bCs/>
                <w:sz w:val="18"/>
                <w:szCs w:val="20"/>
              </w:rPr>
            </w:pPr>
            <w:r w:rsidRPr="00461D8F">
              <w:rPr>
                <w:rFonts w:ascii="Arial Narrow" w:eastAsia="Times New Roman" w:hAnsi="Arial Narrow" w:cs="Calibri"/>
                <w:sz w:val="18"/>
                <w:szCs w:val="18"/>
                <w:lang w:eastAsia="en-AU"/>
              </w:rPr>
              <w:t xml:space="preserve"> $         1,310 </w:t>
            </w:r>
          </w:p>
        </w:tc>
      </w:tr>
      <w:tr w:rsidR="00214C9C" w14:paraId="076F8874" w14:textId="77777777" w:rsidTr="00623FA6">
        <w:tc>
          <w:tcPr>
            <w:tcW w:w="4531" w:type="dxa"/>
          </w:tcPr>
          <w:p w14:paraId="1AF5D752" w14:textId="2B0FBF32" w:rsidR="00214C9C" w:rsidRDefault="00214C9C" w:rsidP="00214C9C">
            <w:pPr>
              <w:rPr>
                <w:rFonts w:ascii="Arial" w:eastAsia="Calibri" w:hAnsi="Arial" w:cs="Arial"/>
                <w:bCs/>
                <w:sz w:val="18"/>
                <w:szCs w:val="20"/>
              </w:rPr>
            </w:pPr>
            <w:r w:rsidRPr="00461D8F">
              <w:rPr>
                <w:rFonts w:ascii="Arial Narrow" w:eastAsia="Times New Roman" w:hAnsi="Arial Narrow" w:cs="Calibri"/>
                <w:sz w:val="18"/>
                <w:szCs w:val="18"/>
                <w:lang w:eastAsia="en-AU"/>
              </w:rPr>
              <w:t>Structural Steel Fabricating</w:t>
            </w:r>
          </w:p>
        </w:tc>
        <w:tc>
          <w:tcPr>
            <w:tcW w:w="1701" w:type="dxa"/>
          </w:tcPr>
          <w:p w14:paraId="645216C4" w14:textId="1626AD12" w:rsidR="00214C9C" w:rsidRDefault="00214C9C" w:rsidP="00623FA6">
            <w:pPr>
              <w:jc w:val="right"/>
              <w:rPr>
                <w:rFonts w:ascii="Arial" w:eastAsia="Calibri" w:hAnsi="Arial" w:cs="Arial"/>
                <w:bCs/>
                <w:sz w:val="18"/>
                <w:szCs w:val="20"/>
              </w:rPr>
            </w:pPr>
            <w:r w:rsidRPr="00461D8F">
              <w:rPr>
                <w:rFonts w:ascii="Arial Narrow" w:eastAsia="Times New Roman" w:hAnsi="Arial Narrow" w:cs="Calibri"/>
                <w:sz w:val="18"/>
                <w:szCs w:val="18"/>
                <w:lang w:eastAsia="en-AU"/>
              </w:rPr>
              <w:t xml:space="preserve">-           4,870 </w:t>
            </w:r>
          </w:p>
        </w:tc>
        <w:tc>
          <w:tcPr>
            <w:tcW w:w="1984" w:type="dxa"/>
          </w:tcPr>
          <w:p w14:paraId="3C403CF6" w14:textId="64CA3F16" w:rsidR="00214C9C" w:rsidRDefault="00214C9C" w:rsidP="00623FA6">
            <w:pPr>
              <w:jc w:val="right"/>
              <w:rPr>
                <w:rFonts w:ascii="Arial" w:eastAsia="Calibri" w:hAnsi="Arial" w:cs="Arial"/>
                <w:bCs/>
                <w:sz w:val="18"/>
                <w:szCs w:val="20"/>
              </w:rPr>
            </w:pPr>
            <w:r w:rsidRPr="00461D8F">
              <w:rPr>
                <w:rFonts w:ascii="Arial Narrow" w:eastAsia="Times New Roman" w:hAnsi="Arial Narrow" w:cs="Calibri"/>
                <w:sz w:val="18"/>
                <w:szCs w:val="18"/>
                <w:lang w:eastAsia="en-AU"/>
              </w:rPr>
              <w:t xml:space="preserve"> $         1,372 </w:t>
            </w:r>
          </w:p>
        </w:tc>
      </w:tr>
      <w:tr w:rsidR="00214C9C" w14:paraId="5943A3CC" w14:textId="77777777" w:rsidTr="00623FA6">
        <w:tc>
          <w:tcPr>
            <w:tcW w:w="4531" w:type="dxa"/>
          </w:tcPr>
          <w:p w14:paraId="5CD290DF" w14:textId="3DE32DFF" w:rsidR="00214C9C" w:rsidRDefault="00214C9C" w:rsidP="00214C9C">
            <w:pPr>
              <w:rPr>
                <w:rFonts w:ascii="Arial" w:eastAsia="Calibri" w:hAnsi="Arial" w:cs="Arial"/>
                <w:bCs/>
                <w:sz w:val="18"/>
                <w:szCs w:val="20"/>
              </w:rPr>
            </w:pPr>
            <w:r w:rsidRPr="00461D8F">
              <w:rPr>
                <w:rFonts w:ascii="Arial Narrow" w:eastAsia="Times New Roman" w:hAnsi="Arial Narrow" w:cs="Calibri"/>
                <w:sz w:val="18"/>
                <w:szCs w:val="18"/>
                <w:lang w:eastAsia="en-AU"/>
              </w:rPr>
              <w:t>Boatbuilding and Repair Services</w:t>
            </w:r>
          </w:p>
        </w:tc>
        <w:tc>
          <w:tcPr>
            <w:tcW w:w="1701" w:type="dxa"/>
          </w:tcPr>
          <w:p w14:paraId="150CA6D6" w14:textId="4F6864E8" w:rsidR="00214C9C" w:rsidRDefault="00214C9C" w:rsidP="00623FA6">
            <w:pPr>
              <w:jc w:val="right"/>
              <w:rPr>
                <w:rFonts w:ascii="Arial" w:eastAsia="Calibri" w:hAnsi="Arial" w:cs="Arial"/>
                <w:bCs/>
                <w:sz w:val="18"/>
                <w:szCs w:val="20"/>
              </w:rPr>
            </w:pPr>
            <w:r w:rsidRPr="00461D8F">
              <w:rPr>
                <w:rFonts w:ascii="Arial Narrow" w:eastAsia="Times New Roman" w:hAnsi="Arial Narrow" w:cs="Calibri"/>
                <w:sz w:val="18"/>
                <w:szCs w:val="18"/>
                <w:lang w:eastAsia="en-AU"/>
              </w:rPr>
              <w:t xml:space="preserve">-           4,672 </w:t>
            </w:r>
          </w:p>
        </w:tc>
        <w:tc>
          <w:tcPr>
            <w:tcW w:w="1984" w:type="dxa"/>
          </w:tcPr>
          <w:p w14:paraId="216921D5" w14:textId="72F3E6E1" w:rsidR="00214C9C" w:rsidRDefault="00214C9C" w:rsidP="00623FA6">
            <w:pPr>
              <w:jc w:val="right"/>
              <w:rPr>
                <w:rFonts w:ascii="Arial" w:eastAsia="Calibri" w:hAnsi="Arial" w:cs="Arial"/>
                <w:bCs/>
                <w:sz w:val="18"/>
                <w:szCs w:val="20"/>
              </w:rPr>
            </w:pPr>
            <w:r w:rsidRPr="00461D8F">
              <w:rPr>
                <w:rFonts w:ascii="Arial Narrow" w:eastAsia="Times New Roman" w:hAnsi="Arial Narrow" w:cs="Calibri"/>
                <w:sz w:val="18"/>
                <w:szCs w:val="18"/>
                <w:lang w:eastAsia="en-AU"/>
              </w:rPr>
              <w:t xml:space="preserve"> $         1,075 </w:t>
            </w:r>
          </w:p>
        </w:tc>
      </w:tr>
      <w:tr w:rsidR="00214C9C" w14:paraId="63B4D69A" w14:textId="77777777" w:rsidTr="00623FA6">
        <w:tc>
          <w:tcPr>
            <w:tcW w:w="4531" w:type="dxa"/>
          </w:tcPr>
          <w:p w14:paraId="12EFA486" w14:textId="29A6FD7A" w:rsidR="00214C9C" w:rsidRDefault="00214C9C" w:rsidP="00214C9C">
            <w:pPr>
              <w:rPr>
                <w:rFonts w:ascii="Arial" w:eastAsia="Calibri" w:hAnsi="Arial" w:cs="Arial"/>
                <w:bCs/>
                <w:sz w:val="18"/>
                <w:szCs w:val="20"/>
              </w:rPr>
            </w:pPr>
            <w:r w:rsidRPr="00461D8F">
              <w:rPr>
                <w:rFonts w:ascii="Arial Narrow" w:eastAsia="Times New Roman" w:hAnsi="Arial Narrow" w:cs="Calibri"/>
                <w:sz w:val="18"/>
                <w:szCs w:val="18"/>
                <w:lang w:eastAsia="en-AU"/>
              </w:rPr>
              <w:t>Other Electronic Equipment Manufacturing</w:t>
            </w:r>
          </w:p>
        </w:tc>
        <w:tc>
          <w:tcPr>
            <w:tcW w:w="1701" w:type="dxa"/>
          </w:tcPr>
          <w:p w14:paraId="0E87733D" w14:textId="0656FEA6" w:rsidR="00214C9C" w:rsidRDefault="00214C9C" w:rsidP="00623FA6">
            <w:pPr>
              <w:jc w:val="right"/>
              <w:rPr>
                <w:rFonts w:ascii="Arial" w:eastAsia="Calibri" w:hAnsi="Arial" w:cs="Arial"/>
                <w:bCs/>
                <w:sz w:val="18"/>
                <w:szCs w:val="20"/>
              </w:rPr>
            </w:pPr>
            <w:r w:rsidRPr="00461D8F">
              <w:rPr>
                <w:rFonts w:ascii="Arial Narrow" w:eastAsia="Times New Roman" w:hAnsi="Arial Narrow" w:cs="Calibri"/>
                <w:sz w:val="18"/>
                <w:szCs w:val="18"/>
                <w:lang w:eastAsia="en-AU"/>
              </w:rPr>
              <w:t xml:space="preserve">-           4,211 </w:t>
            </w:r>
          </w:p>
        </w:tc>
        <w:tc>
          <w:tcPr>
            <w:tcW w:w="1984" w:type="dxa"/>
          </w:tcPr>
          <w:p w14:paraId="7D5C945E" w14:textId="5273EB2A" w:rsidR="00214C9C" w:rsidRDefault="00214C9C" w:rsidP="00623FA6">
            <w:pPr>
              <w:jc w:val="right"/>
              <w:rPr>
                <w:rFonts w:ascii="Arial" w:eastAsia="Calibri" w:hAnsi="Arial" w:cs="Arial"/>
                <w:bCs/>
                <w:sz w:val="18"/>
                <w:szCs w:val="20"/>
              </w:rPr>
            </w:pPr>
            <w:r w:rsidRPr="00461D8F">
              <w:rPr>
                <w:rFonts w:ascii="Arial Narrow" w:eastAsia="Times New Roman" w:hAnsi="Arial Narrow" w:cs="Calibri"/>
                <w:sz w:val="18"/>
                <w:szCs w:val="18"/>
                <w:lang w:eastAsia="en-AU"/>
              </w:rPr>
              <w:t xml:space="preserve"> $         1,429 </w:t>
            </w:r>
          </w:p>
        </w:tc>
      </w:tr>
      <w:tr w:rsidR="00214C9C" w14:paraId="0FF5C5A8" w14:textId="77777777" w:rsidTr="00623FA6">
        <w:tc>
          <w:tcPr>
            <w:tcW w:w="4531" w:type="dxa"/>
          </w:tcPr>
          <w:p w14:paraId="4C3B30E3" w14:textId="44118153" w:rsidR="00214C9C" w:rsidRDefault="00214C9C" w:rsidP="00214C9C">
            <w:pPr>
              <w:rPr>
                <w:rFonts w:ascii="Arial" w:eastAsia="Calibri" w:hAnsi="Arial" w:cs="Arial"/>
                <w:bCs/>
                <w:sz w:val="18"/>
                <w:szCs w:val="20"/>
              </w:rPr>
            </w:pPr>
            <w:r w:rsidRPr="00461D8F">
              <w:rPr>
                <w:rFonts w:ascii="Arial Narrow" w:eastAsia="Times New Roman" w:hAnsi="Arial Narrow" w:cs="Calibri"/>
                <w:sz w:val="18"/>
                <w:szCs w:val="18"/>
                <w:lang w:eastAsia="en-AU"/>
              </w:rPr>
              <w:t>Aircraft Manufacturing and Repair Services</w:t>
            </w:r>
          </w:p>
        </w:tc>
        <w:tc>
          <w:tcPr>
            <w:tcW w:w="1701" w:type="dxa"/>
          </w:tcPr>
          <w:p w14:paraId="15CF56D9" w14:textId="6E9B2989" w:rsidR="00214C9C" w:rsidRDefault="00214C9C" w:rsidP="00623FA6">
            <w:pPr>
              <w:jc w:val="right"/>
              <w:rPr>
                <w:rFonts w:ascii="Arial" w:eastAsia="Calibri" w:hAnsi="Arial" w:cs="Arial"/>
                <w:bCs/>
                <w:sz w:val="18"/>
                <w:szCs w:val="20"/>
              </w:rPr>
            </w:pPr>
            <w:r w:rsidRPr="00461D8F">
              <w:rPr>
                <w:rFonts w:ascii="Arial Narrow" w:eastAsia="Times New Roman" w:hAnsi="Arial Narrow" w:cs="Calibri"/>
                <w:sz w:val="18"/>
                <w:szCs w:val="18"/>
                <w:lang w:eastAsia="en-AU"/>
              </w:rPr>
              <w:t xml:space="preserve">-           3,328 </w:t>
            </w:r>
          </w:p>
        </w:tc>
        <w:tc>
          <w:tcPr>
            <w:tcW w:w="1984" w:type="dxa"/>
          </w:tcPr>
          <w:p w14:paraId="4E438944" w14:textId="51956B8C" w:rsidR="00214C9C" w:rsidRDefault="00214C9C" w:rsidP="00623FA6">
            <w:pPr>
              <w:jc w:val="right"/>
              <w:rPr>
                <w:rFonts w:ascii="Arial" w:eastAsia="Calibri" w:hAnsi="Arial" w:cs="Arial"/>
                <w:bCs/>
                <w:sz w:val="18"/>
                <w:szCs w:val="20"/>
              </w:rPr>
            </w:pPr>
            <w:r w:rsidRPr="00461D8F">
              <w:rPr>
                <w:rFonts w:ascii="Arial Narrow" w:eastAsia="Times New Roman" w:hAnsi="Arial Narrow" w:cs="Calibri"/>
                <w:sz w:val="18"/>
                <w:szCs w:val="18"/>
                <w:lang w:eastAsia="en-AU"/>
              </w:rPr>
              <w:t xml:space="preserve"> $         1,644 </w:t>
            </w:r>
          </w:p>
        </w:tc>
      </w:tr>
      <w:tr w:rsidR="00214C9C" w14:paraId="1AFB4890" w14:textId="77777777" w:rsidTr="00F00E0B">
        <w:trPr>
          <w:trHeight w:val="35"/>
        </w:trPr>
        <w:tc>
          <w:tcPr>
            <w:tcW w:w="4531" w:type="dxa"/>
          </w:tcPr>
          <w:p w14:paraId="790941A7" w14:textId="6C4BC095" w:rsidR="00214C9C" w:rsidRDefault="00214C9C" w:rsidP="00214C9C">
            <w:pPr>
              <w:rPr>
                <w:rFonts w:ascii="Arial" w:eastAsia="Calibri" w:hAnsi="Arial" w:cs="Arial"/>
                <w:bCs/>
                <w:sz w:val="18"/>
                <w:szCs w:val="20"/>
              </w:rPr>
            </w:pPr>
            <w:r w:rsidRPr="00461D8F">
              <w:rPr>
                <w:rFonts w:ascii="Arial Narrow" w:eastAsia="Times New Roman" w:hAnsi="Arial Narrow" w:cs="Calibri"/>
                <w:sz w:val="18"/>
                <w:szCs w:val="18"/>
                <w:lang w:eastAsia="en-AU"/>
              </w:rPr>
              <w:t>Polymer Film and Sheet Packaging Material Manufacturing</w:t>
            </w:r>
          </w:p>
        </w:tc>
        <w:tc>
          <w:tcPr>
            <w:tcW w:w="1701" w:type="dxa"/>
          </w:tcPr>
          <w:p w14:paraId="7328ABBC" w14:textId="31281575" w:rsidR="00214C9C" w:rsidRDefault="00214C9C" w:rsidP="00623FA6">
            <w:pPr>
              <w:jc w:val="right"/>
              <w:rPr>
                <w:rFonts w:ascii="Arial" w:eastAsia="Calibri" w:hAnsi="Arial" w:cs="Arial"/>
                <w:bCs/>
                <w:sz w:val="18"/>
                <w:szCs w:val="20"/>
              </w:rPr>
            </w:pPr>
            <w:r w:rsidRPr="00461D8F">
              <w:rPr>
                <w:rFonts w:ascii="Arial Narrow" w:eastAsia="Times New Roman" w:hAnsi="Arial Narrow" w:cs="Calibri"/>
                <w:sz w:val="18"/>
                <w:szCs w:val="18"/>
                <w:lang w:eastAsia="en-AU"/>
              </w:rPr>
              <w:t xml:space="preserve">-           3,246 </w:t>
            </w:r>
          </w:p>
        </w:tc>
        <w:tc>
          <w:tcPr>
            <w:tcW w:w="1984" w:type="dxa"/>
          </w:tcPr>
          <w:p w14:paraId="7A51461A" w14:textId="69CBF0C2" w:rsidR="00214C9C" w:rsidRDefault="00214C9C" w:rsidP="00623FA6">
            <w:pPr>
              <w:jc w:val="right"/>
              <w:rPr>
                <w:rFonts w:ascii="Arial" w:eastAsia="Calibri" w:hAnsi="Arial" w:cs="Arial"/>
                <w:bCs/>
                <w:sz w:val="18"/>
                <w:szCs w:val="20"/>
              </w:rPr>
            </w:pPr>
            <w:r w:rsidRPr="00461D8F">
              <w:rPr>
                <w:rFonts w:ascii="Arial Narrow" w:eastAsia="Times New Roman" w:hAnsi="Arial Narrow" w:cs="Calibri"/>
                <w:sz w:val="18"/>
                <w:szCs w:val="18"/>
                <w:lang w:eastAsia="en-AU"/>
              </w:rPr>
              <w:t xml:space="preserve"> $         1,481 </w:t>
            </w:r>
          </w:p>
        </w:tc>
      </w:tr>
      <w:tr w:rsidR="00214C9C" w14:paraId="5890EEF5" w14:textId="77777777" w:rsidTr="00623FA6">
        <w:tc>
          <w:tcPr>
            <w:tcW w:w="4531" w:type="dxa"/>
          </w:tcPr>
          <w:p w14:paraId="62749F78" w14:textId="4FE038B6" w:rsidR="00214C9C" w:rsidRDefault="00214C9C" w:rsidP="00214C9C">
            <w:pPr>
              <w:rPr>
                <w:rFonts w:ascii="Arial" w:eastAsia="Calibri" w:hAnsi="Arial" w:cs="Arial"/>
                <w:bCs/>
                <w:sz w:val="18"/>
                <w:szCs w:val="20"/>
              </w:rPr>
            </w:pPr>
            <w:r w:rsidRPr="00461D8F">
              <w:rPr>
                <w:rFonts w:ascii="Arial Narrow" w:eastAsia="Times New Roman" w:hAnsi="Arial Narrow" w:cs="Calibri"/>
                <w:sz w:val="18"/>
                <w:szCs w:val="18"/>
                <w:lang w:eastAsia="en-AU"/>
              </w:rPr>
              <w:t>Basic Inorganic Chemical Manufacturing</w:t>
            </w:r>
          </w:p>
        </w:tc>
        <w:tc>
          <w:tcPr>
            <w:tcW w:w="1701" w:type="dxa"/>
          </w:tcPr>
          <w:p w14:paraId="2F16AD0A" w14:textId="67EC9015" w:rsidR="00214C9C" w:rsidRDefault="00214C9C" w:rsidP="00623FA6">
            <w:pPr>
              <w:jc w:val="right"/>
              <w:rPr>
                <w:rFonts w:ascii="Arial" w:eastAsia="Calibri" w:hAnsi="Arial" w:cs="Arial"/>
                <w:bCs/>
                <w:sz w:val="18"/>
                <w:szCs w:val="20"/>
              </w:rPr>
            </w:pPr>
            <w:r w:rsidRPr="00461D8F">
              <w:rPr>
                <w:rFonts w:ascii="Arial Narrow" w:eastAsia="Times New Roman" w:hAnsi="Arial Narrow" w:cs="Calibri"/>
                <w:sz w:val="18"/>
                <w:szCs w:val="18"/>
                <w:lang w:eastAsia="en-AU"/>
              </w:rPr>
              <w:t xml:space="preserve">-           1,388 </w:t>
            </w:r>
          </w:p>
        </w:tc>
        <w:tc>
          <w:tcPr>
            <w:tcW w:w="1984" w:type="dxa"/>
          </w:tcPr>
          <w:p w14:paraId="13F9286F" w14:textId="79605A08" w:rsidR="00214C9C" w:rsidRDefault="00214C9C" w:rsidP="00623FA6">
            <w:pPr>
              <w:jc w:val="right"/>
              <w:rPr>
                <w:rFonts w:ascii="Arial" w:eastAsia="Calibri" w:hAnsi="Arial" w:cs="Arial"/>
                <w:bCs/>
                <w:sz w:val="18"/>
                <w:szCs w:val="20"/>
              </w:rPr>
            </w:pPr>
            <w:r w:rsidRPr="00461D8F">
              <w:rPr>
                <w:rFonts w:ascii="Arial Narrow" w:eastAsia="Times New Roman" w:hAnsi="Arial Narrow" w:cs="Calibri"/>
                <w:sz w:val="18"/>
                <w:szCs w:val="18"/>
                <w:lang w:eastAsia="en-AU"/>
              </w:rPr>
              <w:t xml:space="preserve"> $         1,927 </w:t>
            </w:r>
          </w:p>
        </w:tc>
      </w:tr>
      <w:tr w:rsidR="00214C9C" w14:paraId="7DD785A2" w14:textId="77777777" w:rsidTr="00623FA6">
        <w:tc>
          <w:tcPr>
            <w:tcW w:w="4531" w:type="dxa"/>
          </w:tcPr>
          <w:p w14:paraId="4B2C1587" w14:textId="006ACE09" w:rsidR="00214C9C" w:rsidRDefault="00214C9C" w:rsidP="00214C9C">
            <w:pPr>
              <w:rPr>
                <w:rFonts w:ascii="Arial" w:eastAsia="Calibri" w:hAnsi="Arial" w:cs="Arial"/>
                <w:bCs/>
                <w:sz w:val="18"/>
                <w:szCs w:val="20"/>
              </w:rPr>
            </w:pPr>
            <w:r w:rsidRPr="00461D8F">
              <w:rPr>
                <w:rFonts w:ascii="Arial Narrow" w:eastAsia="Times New Roman" w:hAnsi="Arial Narrow" w:cs="Calibri"/>
                <w:sz w:val="18"/>
                <w:szCs w:val="18"/>
                <w:lang w:eastAsia="en-AU"/>
              </w:rPr>
              <w:t>Industrial Gas Manufacturing</w:t>
            </w:r>
          </w:p>
        </w:tc>
        <w:tc>
          <w:tcPr>
            <w:tcW w:w="1701" w:type="dxa"/>
          </w:tcPr>
          <w:p w14:paraId="7542C4CA" w14:textId="1C6EDCC1" w:rsidR="00214C9C" w:rsidRDefault="00214C9C" w:rsidP="00623FA6">
            <w:pPr>
              <w:jc w:val="right"/>
              <w:rPr>
                <w:rFonts w:ascii="Arial" w:eastAsia="Calibri" w:hAnsi="Arial" w:cs="Arial"/>
                <w:bCs/>
                <w:sz w:val="18"/>
                <w:szCs w:val="20"/>
              </w:rPr>
            </w:pPr>
            <w:r w:rsidRPr="00461D8F">
              <w:rPr>
                <w:rFonts w:ascii="Arial Narrow" w:eastAsia="Times New Roman" w:hAnsi="Arial Narrow" w:cs="Calibri"/>
                <w:sz w:val="18"/>
                <w:szCs w:val="18"/>
                <w:lang w:eastAsia="en-AU"/>
              </w:rPr>
              <w:t xml:space="preserve">-           1,170 </w:t>
            </w:r>
          </w:p>
        </w:tc>
        <w:tc>
          <w:tcPr>
            <w:tcW w:w="1984" w:type="dxa"/>
          </w:tcPr>
          <w:p w14:paraId="1D84770A" w14:textId="64179567" w:rsidR="00214C9C" w:rsidRDefault="00214C9C" w:rsidP="00623FA6">
            <w:pPr>
              <w:jc w:val="right"/>
              <w:rPr>
                <w:rFonts w:ascii="Arial" w:eastAsia="Calibri" w:hAnsi="Arial" w:cs="Arial"/>
                <w:bCs/>
                <w:sz w:val="18"/>
                <w:szCs w:val="20"/>
              </w:rPr>
            </w:pPr>
            <w:r w:rsidRPr="00461D8F">
              <w:rPr>
                <w:rFonts w:ascii="Arial Narrow" w:eastAsia="Times New Roman" w:hAnsi="Arial Narrow" w:cs="Calibri"/>
                <w:sz w:val="18"/>
                <w:szCs w:val="18"/>
                <w:lang w:eastAsia="en-AU"/>
              </w:rPr>
              <w:t xml:space="preserve"> $         1,842 </w:t>
            </w:r>
          </w:p>
        </w:tc>
      </w:tr>
      <w:tr w:rsidR="00214C9C" w14:paraId="1D4AA16D" w14:textId="77777777" w:rsidTr="00623FA6">
        <w:tc>
          <w:tcPr>
            <w:tcW w:w="4531" w:type="dxa"/>
          </w:tcPr>
          <w:p w14:paraId="502E913C" w14:textId="77CB8C16" w:rsidR="00214C9C" w:rsidRDefault="00214C9C" w:rsidP="00214C9C">
            <w:pPr>
              <w:rPr>
                <w:rFonts w:ascii="Arial" w:eastAsia="Calibri" w:hAnsi="Arial" w:cs="Arial"/>
                <w:bCs/>
                <w:sz w:val="18"/>
                <w:szCs w:val="20"/>
              </w:rPr>
            </w:pPr>
            <w:r w:rsidRPr="00461D8F">
              <w:rPr>
                <w:rFonts w:ascii="Arial Narrow" w:eastAsia="Times New Roman" w:hAnsi="Arial Narrow" w:cs="Calibri"/>
                <w:sz w:val="18"/>
                <w:szCs w:val="18"/>
                <w:lang w:eastAsia="en-AU"/>
              </w:rPr>
              <w:t>Basic Organic Chemical Manufacturing</w:t>
            </w:r>
          </w:p>
        </w:tc>
        <w:tc>
          <w:tcPr>
            <w:tcW w:w="1701" w:type="dxa"/>
          </w:tcPr>
          <w:p w14:paraId="25868E87" w14:textId="56CA0D4B" w:rsidR="00214C9C" w:rsidRDefault="00214C9C" w:rsidP="00623FA6">
            <w:pPr>
              <w:jc w:val="right"/>
              <w:rPr>
                <w:rFonts w:ascii="Arial" w:eastAsia="Calibri" w:hAnsi="Arial" w:cs="Arial"/>
                <w:bCs/>
                <w:sz w:val="18"/>
                <w:szCs w:val="20"/>
              </w:rPr>
            </w:pPr>
            <w:r w:rsidRPr="00461D8F">
              <w:rPr>
                <w:rFonts w:ascii="Arial Narrow" w:eastAsia="Times New Roman" w:hAnsi="Arial Narrow" w:cs="Calibri"/>
                <w:sz w:val="18"/>
                <w:szCs w:val="18"/>
                <w:lang w:eastAsia="en-AU"/>
              </w:rPr>
              <w:t xml:space="preserve">-           1,008 </w:t>
            </w:r>
          </w:p>
        </w:tc>
        <w:tc>
          <w:tcPr>
            <w:tcW w:w="1984" w:type="dxa"/>
          </w:tcPr>
          <w:p w14:paraId="3616A1D1" w14:textId="206CE644" w:rsidR="00214C9C" w:rsidRDefault="00214C9C" w:rsidP="00623FA6">
            <w:pPr>
              <w:jc w:val="right"/>
              <w:rPr>
                <w:rFonts w:ascii="Arial" w:eastAsia="Calibri" w:hAnsi="Arial" w:cs="Arial"/>
                <w:bCs/>
                <w:sz w:val="18"/>
                <w:szCs w:val="20"/>
              </w:rPr>
            </w:pPr>
            <w:r w:rsidRPr="00461D8F">
              <w:rPr>
                <w:rFonts w:ascii="Arial Narrow" w:eastAsia="Times New Roman" w:hAnsi="Arial Narrow" w:cs="Calibri"/>
                <w:sz w:val="18"/>
                <w:szCs w:val="18"/>
                <w:lang w:eastAsia="en-AU"/>
              </w:rPr>
              <w:t xml:space="preserve"> $         1,595 </w:t>
            </w:r>
          </w:p>
        </w:tc>
      </w:tr>
    </w:tbl>
    <w:p w14:paraId="09F703F5" w14:textId="27AE1DFC" w:rsidR="006B7FF2" w:rsidRDefault="003C408A" w:rsidP="003C408A">
      <w:pPr>
        <w:pStyle w:val="Caption"/>
        <w:rPr>
          <w:sz w:val="20"/>
          <w:szCs w:val="20"/>
        </w:rPr>
      </w:pPr>
      <w:bookmarkStart w:id="18" w:name="_Toc101366995"/>
      <w:bookmarkStart w:id="19" w:name="_Toc87000951"/>
      <w:r>
        <w:t xml:space="preserve">Table </w:t>
      </w:r>
      <w:r w:rsidR="008A0CCD">
        <w:fldChar w:fldCharType="begin"/>
      </w:r>
      <w:r w:rsidR="008A0CCD">
        <w:instrText xml:space="preserve"> SEQ Table \* ARABIC </w:instrText>
      </w:r>
      <w:r w:rsidR="008A0CCD">
        <w:fldChar w:fldCharType="separate"/>
      </w:r>
      <w:r w:rsidR="00826EB0">
        <w:rPr>
          <w:noProof/>
        </w:rPr>
        <w:t>2</w:t>
      </w:r>
      <w:r w:rsidR="008A0CCD">
        <w:rPr>
          <w:noProof/>
        </w:rPr>
        <w:fldChar w:fldCharType="end"/>
      </w:r>
      <w:r w:rsidR="006B7FF2">
        <w:t xml:space="preserve"> ANZIC </w:t>
      </w:r>
      <w:proofErr w:type="gramStart"/>
      <w:r w:rsidR="006B7FF2">
        <w:t>4 digit</w:t>
      </w:r>
      <w:proofErr w:type="gramEnd"/>
      <w:r w:rsidR="006B7FF2">
        <w:t xml:space="preserve"> industry classes not matched to SITC data Source ABS Table Builder</w:t>
      </w:r>
      <w:bookmarkEnd w:id="18"/>
    </w:p>
    <w:bookmarkEnd w:id="19"/>
    <w:p w14:paraId="41D1DD31" w14:textId="7D4468B6" w:rsidR="00440DDC" w:rsidRPr="00816194" w:rsidRDefault="00184F04" w:rsidP="00B31EA6">
      <w:r>
        <w:t xml:space="preserve">The </w:t>
      </w:r>
      <w:r w:rsidR="00440DDC">
        <w:t>hope that Australia’s advanced manufacturing sectors would flourish failed to materialise</w:t>
      </w:r>
      <w:r>
        <w:t>, as indicated by the</w:t>
      </w:r>
      <w:r w:rsidR="00440DDC">
        <w:t xml:space="preserve"> structural declines </w:t>
      </w:r>
      <w:r>
        <w:t xml:space="preserve">in some of these industries, </w:t>
      </w:r>
      <w:r w:rsidR="00440DDC">
        <w:t>as shown below.</w:t>
      </w:r>
    </w:p>
    <w:tbl>
      <w:tblPr>
        <w:tblStyle w:val="TableGrid"/>
        <w:tblW w:w="8217" w:type="dxa"/>
        <w:tblLook w:val="04A0" w:firstRow="1" w:lastRow="0" w:firstColumn="1" w:lastColumn="0" w:noHBand="0" w:noVBand="1"/>
      </w:tblPr>
      <w:tblGrid>
        <w:gridCol w:w="4531"/>
        <w:gridCol w:w="1701"/>
        <w:gridCol w:w="1985"/>
      </w:tblGrid>
      <w:tr w:rsidR="003C408A" w14:paraId="62F47E46" w14:textId="77777777" w:rsidTr="00440DDC">
        <w:tc>
          <w:tcPr>
            <w:tcW w:w="8217" w:type="dxa"/>
            <w:gridSpan w:val="3"/>
          </w:tcPr>
          <w:p w14:paraId="1ED16AA2" w14:textId="58901DF0" w:rsidR="003C408A" w:rsidRPr="00F563BF" w:rsidRDefault="00440DDC" w:rsidP="000105CF">
            <w:pPr>
              <w:jc w:val="right"/>
              <w:rPr>
                <w:rFonts w:ascii="Arial Narrow" w:eastAsia="Times New Roman" w:hAnsi="Arial Narrow" w:cs="Arial"/>
                <w:sz w:val="18"/>
                <w:szCs w:val="18"/>
                <w:lang w:eastAsia="en-AU"/>
              </w:rPr>
            </w:pPr>
            <w:r w:rsidRPr="003F1B08">
              <w:rPr>
                <w:rFonts w:ascii="Arial" w:eastAsia="Calibri" w:hAnsi="Arial" w:cs="Arial"/>
                <w:b/>
                <w:sz w:val="18"/>
                <w:szCs w:val="20"/>
              </w:rPr>
              <w:lastRenderedPageBreak/>
              <w:t xml:space="preserve">Table </w:t>
            </w:r>
            <w:r>
              <w:rPr>
                <w:rFonts w:ascii="Arial" w:eastAsia="Calibri" w:hAnsi="Arial" w:cs="Arial"/>
                <w:b/>
                <w:sz w:val="18"/>
                <w:szCs w:val="20"/>
              </w:rPr>
              <w:t>3</w:t>
            </w:r>
            <w:r w:rsidRPr="003F1B08">
              <w:rPr>
                <w:rFonts w:ascii="Arial" w:eastAsia="Calibri" w:hAnsi="Arial" w:cs="Arial"/>
                <w:b/>
                <w:sz w:val="18"/>
                <w:szCs w:val="20"/>
              </w:rPr>
              <w:t xml:space="preserve">: Structural job losses (actual jobs in 2016 minus jobs </w:t>
            </w:r>
            <w:r>
              <w:rPr>
                <w:rFonts w:ascii="Arial" w:eastAsia="Calibri" w:hAnsi="Arial" w:cs="Arial"/>
                <w:b/>
                <w:sz w:val="18"/>
                <w:szCs w:val="20"/>
              </w:rPr>
              <w:t>that would have been expected in 2016 had there been no structural change</w:t>
            </w:r>
            <w:r w:rsidRPr="003F1B08">
              <w:rPr>
                <w:rFonts w:ascii="Arial" w:eastAsia="Calibri" w:hAnsi="Arial" w:cs="Arial"/>
                <w:b/>
                <w:sz w:val="18"/>
                <w:szCs w:val="20"/>
              </w:rPr>
              <w:t xml:space="preserve">) </w:t>
            </w:r>
            <w:r>
              <w:rPr>
                <w:rFonts w:ascii="Arial" w:eastAsia="Calibri" w:hAnsi="Arial" w:cs="Arial"/>
                <w:b/>
                <w:sz w:val="18"/>
                <w:szCs w:val="20"/>
              </w:rPr>
              <w:t>for selected manufacturing industries</w:t>
            </w:r>
          </w:p>
        </w:tc>
      </w:tr>
      <w:tr w:rsidR="003C408A" w14:paraId="08C97AE0" w14:textId="77777777" w:rsidTr="00440DDC">
        <w:tc>
          <w:tcPr>
            <w:tcW w:w="4531" w:type="dxa"/>
          </w:tcPr>
          <w:p w14:paraId="589D30D3" w14:textId="06FFBB8A" w:rsidR="003C408A" w:rsidRPr="00C93B26" w:rsidRDefault="00440DDC" w:rsidP="000105CF">
            <w:pPr>
              <w:rPr>
                <w:rFonts w:ascii="Arial Narrow" w:eastAsia="Times New Roman" w:hAnsi="Arial Narrow" w:cs="Arial"/>
                <w:sz w:val="18"/>
                <w:szCs w:val="18"/>
                <w:lang w:eastAsia="en-AU"/>
              </w:rPr>
            </w:pPr>
            <w:r w:rsidRPr="00440DDC">
              <w:rPr>
                <w:rFonts w:ascii="Arial" w:eastAsia="Calibri" w:hAnsi="Arial" w:cs="Arial"/>
                <w:bCs/>
                <w:sz w:val="18"/>
                <w:szCs w:val="20"/>
              </w:rPr>
              <w:t>Industry of employment (</w:t>
            </w:r>
            <w:r w:rsidR="003C408A" w:rsidRPr="00440DDC">
              <w:rPr>
                <w:rFonts w:ascii="Arial" w:eastAsia="Calibri" w:hAnsi="Arial" w:cs="Arial"/>
                <w:bCs/>
                <w:sz w:val="18"/>
                <w:szCs w:val="20"/>
              </w:rPr>
              <w:t>INDP</w:t>
            </w:r>
            <w:r w:rsidRPr="00440DDC">
              <w:rPr>
                <w:rFonts w:ascii="Arial" w:eastAsia="Calibri" w:hAnsi="Arial" w:cs="Arial"/>
                <w:bCs/>
                <w:sz w:val="18"/>
                <w:szCs w:val="20"/>
              </w:rPr>
              <w:t>)</w:t>
            </w:r>
            <w:r w:rsidR="003C408A" w:rsidRPr="00440DDC">
              <w:rPr>
                <w:rFonts w:ascii="Arial" w:eastAsia="Calibri" w:hAnsi="Arial" w:cs="Arial"/>
                <w:bCs/>
                <w:sz w:val="18"/>
                <w:szCs w:val="20"/>
              </w:rPr>
              <w:t xml:space="preserve"> - 4</w:t>
            </w:r>
            <w:r w:rsidR="00BD4CEE">
              <w:rPr>
                <w:rFonts w:ascii="Arial" w:eastAsia="Calibri" w:hAnsi="Arial" w:cs="Arial"/>
                <w:bCs/>
                <w:sz w:val="18"/>
                <w:szCs w:val="20"/>
              </w:rPr>
              <w:t>-</w:t>
            </w:r>
            <w:r w:rsidR="003C408A" w:rsidRPr="00440DDC">
              <w:rPr>
                <w:rFonts w:ascii="Arial" w:eastAsia="Calibri" w:hAnsi="Arial" w:cs="Arial"/>
                <w:bCs/>
                <w:sz w:val="18"/>
                <w:szCs w:val="20"/>
              </w:rPr>
              <w:t>Digit Level</w:t>
            </w:r>
          </w:p>
        </w:tc>
        <w:tc>
          <w:tcPr>
            <w:tcW w:w="1701" w:type="dxa"/>
          </w:tcPr>
          <w:p w14:paraId="2166EFFD" w14:textId="7CD88F91" w:rsidR="003C408A" w:rsidRPr="00C93B26" w:rsidRDefault="00440DDC" w:rsidP="000105CF">
            <w:pPr>
              <w:jc w:val="right"/>
              <w:rPr>
                <w:rFonts w:ascii="Arial Narrow" w:eastAsia="Times New Roman" w:hAnsi="Arial Narrow" w:cs="Arial"/>
                <w:sz w:val="18"/>
                <w:szCs w:val="18"/>
                <w:lang w:eastAsia="en-AU"/>
              </w:rPr>
            </w:pPr>
            <w:r w:rsidRPr="00214C9C">
              <w:rPr>
                <w:rFonts w:ascii="Arial" w:eastAsia="Calibri" w:hAnsi="Arial" w:cs="Arial"/>
                <w:bCs/>
                <w:sz w:val="18"/>
                <w:szCs w:val="20"/>
              </w:rPr>
              <w:t>Structural job loss count</w:t>
            </w:r>
          </w:p>
        </w:tc>
        <w:tc>
          <w:tcPr>
            <w:tcW w:w="1985" w:type="dxa"/>
          </w:tcPr>
          <w:p w14:paraId="05116E84" w14:textId="77777777" w:rsidR="003C408A" w:rsidRPr="00C93B26" w:rsidRDefault="003C408A" w:rsidP="00440DDC">
            <w:pPr>
              <w:jc w:val="center"/>
              <w:rPr>
                <w:rFonts w:ascii="Arial Narrow" w:eastAsia="Times New Roman" w:hAnsi="Arial Narrow" w:cs="Arial"/>
                <w:sz w:val="18"/>
                <w:szCs w:val="18"/>
                <w:lang w:eastAsia="en-AU"/>
              </w:rPr>
            </w:pPr>
            <w:r w:rsidRPr="00440DDC">
              <w:rPr>
                <w:rFonts w:ascii="Arial" w:eastAsia="Calibri" w:hAnsi="Arial" w:cs="Arial"/>
                <w:bCs/>
                <w:sz w:val="18"/>
                <w:szCs w:val="20"/>
              </w:rPr>
              <w:t>Av weekly wages 2016</w:t>
            </w:r>
          </w:p>
        </w:tc>
      </w:tr>
      <w:tr w:rsidR="003C408A" w14:paraId="51572BFF" w14:textId="77777777" w:rsidTr="00440DDC">
        <w:tc>
          <w:tcPr>
            <w:tcW w:w="4531" w:type="dxa"/>
          </w:tcPr>
          <w:p w14:paraId="347B8A57" w14:textId="77777777" w:rsidR="003C408A" w:rsidRPr="00C93B26" w:rsidRDefault="003C408A" w:rsidP="000105CF">
            <w:pPr>
              <w:rPr>
                <w:rFonts w:ascii="Arial Narrow" w:eastAsia="Times New Roman" w:hAnsi="Arial Narrow" w:cs="Arial"/>
                <w:sz w:val="18"/>
                <w:szCs w:val="18"/>
                <w:lang w:eastAsia="en-AU"/>
              </w:rPr>
            </w:pPr>
            <w:r w:rsidRPr="00C93B26">
              <w:rPr>
                <w:rFonts w:ascii="Arial Narrow" w:eastAsia="Times New Roman" w:hAnsi="Arial Narrow" w:cs="Arial"/>
                <w:sz w:val="18"/>
                <w:szCs w:val="18"/>
                <w:lang w:eastAsia="en-AU"/>
              </w:rPr>
              <w:t>Photographic, Optical and Ophthalmic Equipment Manufacturing</w:t>
            </w:r>
          </w:p>
        </w:tc>
        <w:tc>
          <w:tcPr>
            <w:tcW w:w="1701" w:type="dxa"/>
          </w:tcPr>
          <w:p w14:paraId="0276F078" w14:textId="77777777" w:rsidR="003C408A" w:rsidRPr="00C93B26" w:rsidRDefault="003C408A" w:rsidP="000105CF">
            <w:pPr>
              <w:jc w:val="right"/>
              <w:rPr>
                <w:rFonts w:ascii="Arial Narrow" w:eastAsia="Times New Roman" w:hAnsi="Arial Narrow" w:cs="Arial"/>
                <w:sz w:val="18"/>
                <w:szCs w:val="18"/>
                <w:lang w:eastAsia="en-AU"/>
              </w:rPr>
            </w:pPr>
            <w:r w:rsidRPr="00C93B26">
              <w:rPr>
                <w:rFonts w:ascii="Arial Narrow" w:eastAsia="Times New Roman" w:hAnsi="Arial Narrow" w:cs="Arial"/>
                <w:sz w:val="18"/>
                <w:szCs w:val="18"/>
                <w:lang w:eastAsia="en-AU"/>
              </w:rPr>
              <w:t xml:space="preserve">               1,467 </w:t>
            </w:r>
          </w:p>
        </w:tc>
        <w:tc>
          <w:tcPr>
            <w:tcW w:w="1985" w:type="dxa"/>
          </w:tcPr>
          <w:p w14:paraId="27F3DC4D" w14:textId="77777777" w:rsidR="003C408A" w:rsidRPr="00C93B26" w:rsidRDefault="003C408A" w:rsidP="000105CF">
            <w:pPr>
              <w:jc w:val="right"/>
              <w:rPr>
                <w:rFonts w:ascii="Arial Narrow" w:eastAsia="Times New Roman" w:hAnsi="Arial Narrow" w:cs="Arial"/>
                <w:sz w:val="18"/>
                <w:szCs w:val="18"/>
                <w:lang w:eastAsia="en-AU"/>
              </w:rPr>
            </w:pPr>
            <w:r w:rsidRPr="00C93B26">
              <w:rPr>
                <w:rFonts w:ascii="Arial Narrow" w:eastAsia="Times New Roman" w:hAnsi="Arial Narrow" w:cs="Arial"/>
                <w:sz w:val="18"/>
                <w:szCs w:val="18"/>
                <w:lang w:eastAsia="en-AU"/>
              </w:rPr>
              <w:t xml:space="preserve"> $        1,285 </w:t>
            </w:r>
          </w:p>
        </w:tc>
      </w:tr>
      <w:tr w:rsidR="003C408A" w14:paraId="1FEB3362" w14:textId="77777777" w:rsidTr="00440DDC">
        <w:tc>
          <w:tcPr>
            <w:tcW w:w="4531" w:type="dxa"/>
          </w:tcPr>
          <w:p w14:paraId="183FC50F" w14:textId="77777777" w:rsidR="003C408A" w:rsidRPr="00C93B26" w:rsidRDefault="003C408A" w:rsidP="000105CF">
            <w:pPr>
              <w:rPr>
                <w:rFonts w:ascii="Arial Narrow" w:eastAsia="Times New Roman" w:hAnsi="Arial Narrow" w:cs="Arial"/>
                <w:sz w:val="18"/>
                <w:szCs w:val="18"/>
                <w:lang w:eastAsia="en-AU"/>
              </w:rPr>
            </w:pPr>
            <w:r w:rsidRPr="00C93B26">
              <w:rPr>
                <w:rFonts w:ascii="Arial Narrow" w:eastAsia="Times New Roman" w:hAnsi="Arial Narrow" w:cs="Arial"/>
                <w:sz w:val="18"/>
                <w:szCs w:val="18"/>
                <w:lang w:eastAsia="en-AU"/>
              </w:rPr>
              <w:t>Communication Equipment Manufacturing</w:t>
            </w:r>
          </w:p>
        </w:tc>
        <w:tc>
          <w:tcPr>
            <w:tcW w:w="1701" w:type="dxa"/>
          </w:tcPr>
          <w:p w14:paraId="617787BF" w14:textId="77777777" w:rsidR="003C408A" w:rsidRPr="00C93B26" w:rsidRDefault="003C408A" w:rsidP="000105CF">
            <w:pPr>
              <w:jc w:val="right"/>
              <w:rPr>
                <w:rFonts w:ascii="Arial Narrow" w:eastAsia="Times New Roman" w:hAnsi="Arial Narrow" w:cs="Arial"/>
                <w:sz w:val="18"/>
                <w:szCs w:val="18"/>
                <w:lang w:eastAsia="en-AU"/>
              </w:rPr>
            </w:pPr>
            <w:r w:rsidRPr="00C93B26">
              <w:rPr>
                <w:rFonts w:ascii="Arial Narrow" w:eastAsia="Times New Roman" w:hAnsi="Arial Narrow" w:cs="Arial"/>
                <w:sz w:val="18"/>
                <w:szCs w:val="18"/>
                <w:lang w:eastAsia="en-AU"/>
              </w:rPr>
              <w:t xml:space="preserve">               2,332 </w:t>
            </w:r>
          </w:p>
        </w:tc>
        <w:tc>
          <w:tcPr>
            <w:tcW w:w="1985" w:type="dxa"/>
          </w:tcPr>
          <w:p w14:paraId="419F862D" w14:textId="77777777" w:rsidR="003C408A" w:rsidRPr="00C93B26" w:rsidRDefault="003C408A" w:rsidP="000105CF">
            <w:pPr>
              <w:jc w:val="right"/>
              <w:rPr>
                <w:rFonts w:ascii="Arial Narrow" w:eastAsia="Times New Roman" w:hAnsi="Arial Narrow" w:cs="Arial"/>
                <w:sz w:val="18"/>
                <w:szCs w:val="18"/>
                <w:lang w:eastAsia="en-AU"/>
              </w:rPr>
            </w:pPr>
            <w:r w:rsidRPr="00C93B26">
              <w:rPr>
                <w:rFonts w:ascii="Arial Narrow" w:eastAsia="Times New Roman" w:hAnsi="Arial Narrow" w:cs="Arial"/>
                <w:sz w:val="18"/>
                <w:szCs w:val="18"/>
                <w:lang w:eastAsia="en-AU"/>
              </w:rPr>
              <w:t xml:space="preserve"> $        1,490 </w:t>
            </w:r>
          </w:p>
        </w:tc>
      </w:tr>
      <w:tr w:rsidR="003C408A" w14:paraId="36F2C245" w14:textId="77777777" w:rsidTr="00440DDC">
        <w:tc>
          <w:tcPr>
            <w:tcW w:w="4531" w:type="dxa"/>
          </w:tcPr>
          <w:p w14:paraId="1D1EF193" w14:textId="77777777" w:rsidR="003C408A" w:rsidRPr="00C93B26" w:rsidRDefault="003C408A" w:rsidP="000105CF">
            <w:pPr>
              <w:rPr>
                <w:rFonts w:ascii="Arial Narrow" w:eastAsia="Times New Roman" w:hAnsi="Arial Narrow" w:cs="Arial"/>
                <w:sz w:val="18"/>
                <w:szCs w:val="18"/>
                <w:lang w:eastAsia="en-AU"/>
              </w:rPr>
            </w:pPr>
            <w:r w:rsidRPr="00C93B26">
              <w:rPr>
                <w:rFonts w:ascii="Arial Narrow" w:eastAsia="Times New Roman" w:hAnsi="Arial Narrow" w:cs="Arial"/>
                <w:sz w:val="18"/>
                <w:szCs w:val="18"/>
                <w:lang w:eastAsia="en-AU"/>
              </w:rPr>
              <w:t>Other Professional and Scientific Equipment Manufacturing</w:t>
            </w:r>
          </w:p>
        </w:tc>
        <w:tc>
          <w:tcPr>
            <w:tcW w:w="1701" w:type="dxa"/>
          </w:tcPr>
          <w:p w14:paraId="47264601" w14:textId="77777777" w:rsidR="003C408A" w:rsidRPr="00C93B26" w:rsidRDefault="003C408A" w:rsidP="000105CF">
            <w:pPr>
              <w:jc w:val="right"/>
              <w:rPr>
                <w:rFonts w:ascii="Arial Narrow" w:eastAsia="Times New Roman" w:hAnsi="Arial Narrow" w:cs="Arial"/>
                <w:sz w:val="18"/>
                <w:szCs w:val="18"/>
                <w:lang w:eastAsia="en-AU"/>
              </w:rPr>
            </w:pPr>
            <w:r w:rsidRPr="00C93B26">
              <w:rPr>
                <w:rFonts w:ascii="Arial Narrow" w:eastAsia="Times New Roman" w:hAnsi="Arial Narrow" w:cs="Arial"/>
                <w:sz w:val="18"/>
                <w:szCs w:val="18"/>
                <w:lang w:eastAsia="en-AU"/>
              </w:rPr>
              <w:t xml:space="preserve">               2,780 </w:t>
            </w:r>
          </w:p>
        </w:tc>
        <w:tc>
          <w:tcPr>
            <w:tcW w:w="1985" w:type="dxa"/>
          </w:tcPr>
          <w:p w14:paraId="225877A5" w14:textId="77777777" w:rsidR="003C408A" w:rsidRPr="00C93B26" w:rsidRDefault="003C408A" w:rsidP="000105CF">
            <w:pPr>
              <w:jc w:val="right"/>
              <w:rPr>
                <w:rFonts w:ascii="Arial Narrow" w:eastAsia="Times New Roman" w:hAnsi="Arial Narrow" w:cs="Arial"/>
                <w:sz w:val="18"/>
                <w:szCs w:val="18"/>
                <w:lang w:eastAsia="en-AU"/>
              </w:rPr>
            </w:pPr>
            <w:r w:rsidRPr="00C93B26">
              <w:rPr>
                <w:rFonts w:ascii="Arial Narrow" w:eastAsia="Times New Roman" w:hAnsi="Arial Narrow" w:cs="Arial"/>
                <w:sz w:val="18"/>
                <w:szCs w:val="18"/>
                <w:lang w:eastAsia="en-AU"/>
              </w:rPr>
              <w:t xml:space="preserve"> $        1,773 </w:t>
            </w:r>
          </w:p>
        </w:tc>
      </w:tr>
      <w:tr w:rsidR="003C408A" w14:paraId="57D5196E" w14:textId="77777777" w:rsidTr="00440DDC">
        <w:tc>
          <w:tcPr>
            <w:tcW w:w="4531" w:type="dxa"/>
          </w:tcPr>
          <w:p w14:paraId="1A1395EE" w14:textId="77777777" w:rsidR="003C408A" w:rsidRPr="00C93B26" w:rsidRDefault="003C408A" w:rsidP="000105CF">
            <w:pPr>
              <w:rPr>
                <w:rFonts w:ascii="Arial Narrow" w:eastAsia="Times New Roman" w:hAnsi="Arial Narrow" w:cs="Arial"/>
                <w:sz w:val="18"/>
                <w:szCs w:val="18"/>
                <w:lang w:eastAsia="en-AU"/>
              </w:rPr>
            </w:pPr>
            <w:r w:rsidRPr="00C93B26">
              <w:rPr>
                <w:rFonts w:ascii="Arial Narrow" w:eastAsia="Times New Roman" w:hAnsi="Arial Narrow" w:cs="Arial"/>
                <w:sz w:val="18"/>
                <w:szCs w:val="18"/>
                <w:lang w:eastAsia="en-AU"/>
              </w:rPr>
              <w:t>Computer and Electronic Office Equipment Manufacturing</w:t>
            </w:r>
          </w:p>
        </w:tc>
        <w:tc>
          <w:tcPr>
            <w:tcW w:w="1701" w:type="dxa"/>
          </w:tcPr>
          <w:p w14:paraId="7C6B7C29" w14:textId="77777777" w:rsidR="003C408A" w:rsidRPr="00C93B26" w:rsidRDefault="003C408A" w:rsidP="000105CF">
            <w:pPr>
              <w:jc w:val="right"/>
              <w:rPr>
                <w:rFonts w:ascii="Arial Narrow" w:eastAsia="Times New Roman" w:hAnsi="Arial Narrow" w:cs="Arial"/>
                <w:sz w:val="18"/>
                <w:szCs w:val="18"/>
                <w:lang w:eastAsia="en-AU"/>
              </w:rPr>
            </w:pPr>
            <w:r w:rsidRPr="00C93B26">
              <w:rPr>
                <w:rFonts w:ascii="Arial Narrow" w:eastAsia="Times New Roman" w:hAnsi="Arial Narrow" w:cs="Arial"/>
                <w:sz w:val="18"/>
                <w:szCs w:val="18"/>
                <w:lang w:eastAsia="en-AU"/>
              </w:rPr>
              <w:t xml:space="preserve">               3,211 </w:t>
            </w:r>
          </w:p>
        </w:tc>
        <w:tc>
          <w:tcPr>
            <w:tcW w:w="1985" w:type="dxa"/>
          </w:tcPr>
          <w:p w14:paraId="428733A5" w14:textId="77777777" w:rsidR="003C408A" w:rsidRPr="00C93B26" w:rsidRDefault="003C408A" w:rsidP="000105CF">
            <w:pPr>
              <w:jc w:val="right"/>
              <w:rPr>
                <w:rFonts w:ascii="Arial Narrow" w:eastAsia="Times New Roman" w:hAnsi="Arial Narrow" w:cs="Arial"/>
                <w:sz w:val="18"/>
                <w:szCs w:val="18"/>
                <w:lang w:eastAsia="en-AU"/>
              </w:rPr>
            </w:pPr>
            <w:r w:rsidRPr="00C93B26">
              <w:rPr>
                <w:rFonts w:ascii="Arial Narrow" w:eastAsia="Times New Roman" w:hAnsi="Arial Narrow" w:cs="Arial"/>
                <w:sz w:val="18"/>
                <w:szCs w:val="18"/>
                <w:lang w:eastAsia="en-AU"/>
              </w:rPr>
              <w:t xml:space="preserve"> $        1,528 </w:t>
            </w:r>
          </w:p>
        </w:tc>
      </w:tr>
      <w:tr w:rsidR="003C408A" w14:paraId="18C67F57" w14:textId="77777777" w:rsidTr="00440DDC">
        <w:tc>
          <w:tcPr>
            <w:tcW w:w="4531" w:type="dxa"/>
          </w:tcPr>
          <w:p w14:paraId="253D7EA8" w14:textId="77777777" w:rsidR="003C408A" w:rsidRPr="00C93B26" w:rsidRDefault="003C408A" w:rsidP="000105CF">
            <w:pPr>
              <w:rPr>
                <w:rFonts w:ascii="Arial Narrow" w:eastAsia="Times New Roman" w:hAnsi="Arial Narrow" w:cs="Arial"/>
                <w:sz w:val="18"/>
                <w:szCs w:val="18"/>
                <w:lang w:eastAsia="en-AU"/>
              </w:rPr>
            </w:pPr>
            <w:r w:rsidRPr="00C93B26">
              <w:rPr>
                <w:rFonts w:ascii="Arial Narrow" w:eastAsia="Times New Roman" w:hAnsi="Arial Narrow" w:cs="Arial"/>
                <w:sz w:val="18"/>
                <w:szCs w:val="18"/>
                <w:lang w:eastAsia="en-AU"/>
              </w:rPr>
              <w:t>Human Pharmaceutical and Medicinal Product Manufacturing</w:t>
            </w:r>
          </w:p>
        </w:tc>
        <w:tc>
          <w:tcPr>
            <w:tcW w:w="1701" w:type="dxa"/>
          </w:tcPr>
          <w:p w14:paraId="4330C9E0" w14:textId="77777777" w:rsidR="003C408A" w:rsidRPr="00C93B26" w:rsidRDefault="003C408A" w:rsidP="000105CF">
            <w:pPr>
              <w:jc w:val="right"/>
              <w:rPr>
                <w:rFonts w:ascii="Arial Narrow" w:eastAsia="Times New Roman" w:hAnsi="Arial Narrow" w:cs="Arial"/>
                <w:sz w:val="18"/>
                <w:szCs w:val="18"/>
                <w:lang w:eastAsia="en-AU"/>
              </w:rPr>
            </w:pPr>
            <w:r w:rsidRPr="00C93B26">
              <w:rPr>
                <w:rFonts w:ascii="Arial Narrow" w:eastAsia="Times New Roman" w:hAnsi="Arial Narrow" w:cs="Arial"/>
                <w:sz w:val="18"/>
                <w:szCs w:val="18"/>
                <w:lang w:eastAsia="en-AU"/>
              </w:rPr>
              <w:t xml:space="preserve">               3,126 </w:t>
            </w:r>
          </w:p>
        </w:tc>
        <w:tc>
          <w:tcPr>
            <w:tcW w:w="1985" w:type="dxa"/>
          </w:tcPr>
          <w:p w14:paraId="41BD5DDB" w14:textId="77777777" w:rsidR="003C408A" w:rsidRPr="00C93B26" w:rsidRDefault="003C408A" w:rsidP="000105CF">
            <w:pPr>
              <w:jc w:val="right"/>
              <w:rPr>
                <w:rFonts w:ascii="Arial Narrow" w:eastAsia="Times New Roman" w:hAnsi="Arial Narrow" w:cs="Arial"/>
                <w:sz w:val="18"/>
                <w:szCs w:val="18"/>
                <w:lang w:eastAsia="en-AU"/>
              </w:rPr>
            </w:pPr>
            <w:r w:rsidRPr="00C93B26">
              <w:rPr>
                <w:rFonts w:ascii="Arial Narrow" w:eastAsia="Times New Roman" w:hAnsi="Arial Narrow" w:cs="Arial"/>
                <w:sz w:val="18"/>
                <w:szCs w:val="18"/>
                <w:lang w:eastAsia="en-AU"/>
              </w:rPr>
              <w:t xml:space="preserve"> $        1,628 </w:t>
            </w:r>
          </w:p>
        </w:tc>
      </w:tr>
    </w:tbl>
    <w:p w14:paraId="5043C4F2" w14:textId="69D2551E" w:rsidR="00816194" w:rsidRDefault="003C408A" w:rsidP="003C408A">
      <w:pPr>
        <w:pStyle w:val="Caption"/>
      </w:pPr>
      <w:bookmarkStart w:id="20" w:name="_Toc101366996"/>
      <w:r>
        <w:t xml:space="preserve">Table </w:t>
      </w:r>
      <w:r w:rsidR="008A0CCD">
        <w:fldChar w:fldCharType="begin"/>
      </w:r>
      <w:r w:rsidR="008A0CCD">
        <w:instrText xml:space="preserve"> SEQ Table \* ARABIC </w:instrText>
      </w:r>
      <w:r w:rsidR="008A0CCD">
        <w:fldChar w:fldCharType="separate"/>
      </w:r>
      <w:r w:rsidR="00826EB0">
        <w:rPr>
          <w:noProof/>
        </w:rPr>
        <w:t>3</w:t>
      </w:r>
      <w:r w:rsidR="008A0CCD">
        <w:rPr>
          <w:noProof/>
        </w:rPr>
        <w:fldChar w:fldCharType="end"/>
      </w:r>
      <w:r>
        <w:t xml:space="preserve"> Structural declines in advanced manufacturing</w:t>
      </w:r>
      <w:r w:rsidR="00440DDC">
        <w:t xml:space="preserve"> Sour</w:t>
      </w:r>
      <w:r w:rsidR="00ED2E69">
        <w:t>c</w:t>
      </w:r>
      <w:r w:rsidR="00440DDC">
        <w:t xml:space="preserve">e ABS </w:t>
      </w:r>
      <w:proofErr w:type="spellStart"/>
      <w:r w:rsidR="00440DDC">
        <w:t>TableBuilder</w:t>
      </w:r>
      <w:bookmarkEnd w:id="20"/>
      <w:proofErr w:type="spellEnd"/>
    </w:p>
    <w:p w14:paraId="7049684B" w14:textId="75632256" w:rsidR="00C0662E" w:rsidRPr="00C0662E" w:rsidRDefault="00C0662E" w:rsidP="00953A46">
      <w:pPr>
        <w:pStyle w:val="Heading2"/>
      </w:pPr>
      <w:bookmarkStart w:id="21" w:name="_Toc88136390"/>
      <w:bookmarkStart w:id="22" w:name="_Toc89437536"/>
      <w:r w:rsidRPr="00C0662E">
        <w:t>Sectors with structural gain –</w:t>
      </w:r>
      <w:r w:rsidR="00E76FBD">
        <w:t xml:space="preserve"> people servicing,</w:t>
      </w:r>
      <w:r w:rsidRPr="00C0662E">
        <w:t xml:space="preserve"> health care and social assistance, education and training</w:t>
      </w:r>
      <w:bookmarkEnd w:id="21"/>
      <w:bookmarkEnd w:id="22"/>
    </w:p>
    <w:p w14:paraId="544A8BBE" w14:textId="2CCFCDA1" w:rsidR="00C0662E" w:rsidRDefault="00720BFA" w:rsidP="00F63761">
      <w:r w:rsidRPr="00E76FBD">
        <w:t>So far</w:t>
      </w:r>
      <w:r w:rsidR="00C0662E" w:rsidRPr="00E76FBD">
        <w:t>,</w:t>
      </w:r>
      <w:r w:rsidRPr="00E76FBD">
        <w:t xml:space="preserve"> we have been concerned about the impact of job losses in manufacturing on the capacity of the Australian economy to deliver robust </w:t>
      </w:r>
      <w:r w:rsidR="008B6F26">
        <w:t xml:space="preserve">growth in </w:t>
      </w:r>
      <w:r w:rsidRPr="00E76FBD">
        <w:t xml:space="preserve">labour productivity. </w:t>
      </w:r>
      <w:r w:rsidR="00D953E3" w:rsidRPr="00E76FBD">
        <w:t>A second factor putting limits on achievable productivity growth has been the structural increase in jobs and industries associated with people servicing, especially health care and social assistance, education and</w:t>
      </w:r>
      <w:r w:rsidR="00D953E3">
        <w:t xml:space="preserve"> training.</w:t>
      </w:r>
    </w:p>
    <w:p w14:paraId="4C3CAC68" w14:textId="12D7454E" w:rsidR="006E38DD" w:rsidRPr="00E76FBD" w:rsidRDefault="00C0662E" w:rsidP="00F63761">
      <w:r w:rsidRPr="00E76FBD">
        <w:t xml:space="preserve">Structural gains (growth beyond the overall rate of the growth of the labour force from 2006-2016) added around 371,500 </w:t>
      </w:r>
      <w:r w:rsidR="00D953E3" w:rsidRPr="00E76FBD">
        <w:t>jobs in health care and social assistance and education and training</w:t>
      </w:r>
      <w:r w:rsidRPr="00E76FBD">
        <w:t>.</w:t>
      </w:r>
      <w:r w:rsidR="00293ED7">
        <w:t xml:space="preserve"> </w:t>
      </w:r>
      <w:r w:rsidRPr="00E76FBD">
        <w:t xml:space="preserve">Many of the jobs in these industries (such as nurses and doctors) </w:t>
      </w:r>
      <w:r w:rsidR="00DE02BB">
        <w:t xml:space="preserve">have long shown low gains in labour productivity, though high </w:t>
      </w:r>
      <w:r w:rsidRPr="00E76FBD">
        <w:t xml:space="preserve">  wages. Caps on Medicare rates may have contributed to a structural shift in the medical workforce</w:t>
      </w:r>
      <w:r w:rsidR="00DA4320" w:rsidRPr="00E76FBD">
        <w:t xml:space="preserve"> towards specialism</w:t>
      </w:r>
      <w:r w:rsidRPr="00E76FBD">
        <w:t xml:space="preserve">. In 2006 around 60% of Australia’s doctors were GPs, by 2016 this </w:t>
      </w:r>
      <w:r w:rsidR="00707E4D">
        <w:t xml:space="preserve">proportion </w:t>
      </w:r>
      <w:r w:rsidRPr="00E76FBD">
        <w:t>had dropped to 40%. Many of the jobs in these sectors are publicly funded, directly or indirectly through taxation.</w:t>
      </w:r>
    </w:p>
    <w:p w14:paraId="61F320B2" w14:textId="383651CB" w:rsidR="00E76FBD" w:rsidRDefault="00707E4D" w:rsidP="00E76FBD">
      <w:pPr>
        <w:pStyle w:val="NoSpacing"/>
      </w:pPr>
      <w:r>
        <w:t>The</w:t>
      </w:r>
      <w:r w:rsidR="00E76FBD" w:rsidRPr="00E76FBD">
        <w:t xml:space="preserve"> Community and Personal Service Worker occupation division </w:t>
      </w:r>
      <w:r>
        <w:t xml:space="preserve">is of particular note. Their combined structural growth </w:t>
      </w:r>
      <w:r w:rsidRPr="00E76FBD">
        <w:t>in child carers, aged and disabled carers and nursing support and personal care workers</w:t>
      </w:r>
      <w:r>
        <w:t xml:space="preserve"> (that is growth above and beyond what might have been expected from population growth) </w:t>
      </w:r>
      <w:r w:rsidRPr="00E76FBD">
        <w:t>a</w:t>
      </w:r>
      <w:r>
        <w:t>mounts to an extra 96,181 jobs. Another burgeoning people-servicing industry is</w:t>
      </w:r>
      <w:r w:rsidR="00E76FBD" w:rsidRPr="00E76FBD">
        <w:t xml:space="preserve"> the hospitality industry with structural growth of 18,155 bar attendants and baristas.</w:t>
      </w:r>
      <w:r w:rsidR="00BC38CA" w:rsidRPr="00BC38CA">
        <w:t xml:space="preserve"> </w:t>
      </w:r>
      <w:r w:rsidR="00BC38CA" w:rsidRPr="00E76FBD">
        <w:t>Structural decline in employment of Security Officers and Guards may be associated with increased automation of surveillance technology and remote monitoring.</w:t>
      </w:r>
    </w:p>
    <w:p w14:paraId="566D1E22" w14:textId="68598ED7" w:rsidR="00E76FBD" w:rsidRPr="003F1B08" w:rsidRDefault="00E76FBD" w:rsidP="00E76FBD">
      <w:pPr>
        <w:pStyle w:val="Caption"/>
        <w:rPr>
          <w:rFonts w:ascii="Arial" w:eastAsia="Calibri" w:hAnsi="Arial" w:cs="Arial"/>
          <w:b/>
          <w:szCs w:val="20"/>
        </w:rPr>
      </w:pPr>
    </w:p>
    <w:tbl>
      <w:tblPr>
        <w:tblStyle w:val="TableGrid"/>
        <w:tblW w:w="8928" w:type="dxa"/>
        <w:tblLook w:val="04A0" w:firstRow="1" w:lastRow="0" w:firstColumn="1" w:lastColumn="0" w:noHBand="0" w:noVBand="1"/>
      </w:tblPr>
      <w:tblGrid>
        <w:gridCol w:w="3397"/>
        <w:gridCol w:w="992"/>
        <w:gridCol w:w="850"/>
        <w:gridCol w:w="1276"/>
        <w:gridCol w:w="1134"/>
        <w:gridCol w:w="1279"/>
      </w:tblGrid>
      <w:tr w:rsidR="00D93AFF" w14:paraId="525AE4D9" w14:textId="77777777" w:rsidTr="001D3B5C">
        <w:tc>
          <w:tcPr>
            <w:tcW w:w="8928" w:type="dxa"/>
            <w:gridSpan w:val="6"/>
          </w:tcPr>
          <w:p w14:paraId="4F503054" w14:textId="6C60D5B5" w:rsidR="00D93AFF" w:rsidRPr="00E76FBD" w:rsidRDefault="00D93AFF" w:rsidP="00E76FBD">
            <w:pPr>
              <w:rPr>
                <w:rFonts w:ascii="Arial Narrow" w:eastAsia="Times New Roman" w:hAnsi="Arial Narrow" w:cs="Calibri"/>
                <w:sz w:val="18"/>
                <w:szCs w:val="18"/>
                <w:lang w:eastAsia="en-AU"/>
              </w:rPr>
            </w:pPr>
            <w:r w:rsidRPr="003F1B08">
              <w:rPr>
                <w:rFonts w:ascii="Arial" w:eastAsia="Calibri" w:hAnsi="Arial" w:cs="Arial"/>
                <w:b/>
                <w:sz w:val="18"/>
                <w:szCs w:val="20"/>
              </w:rPr>
              <w:t xml:space="preserve">Table 4: Key structural changes in </w:t>
            </w:r>
            <w:r>
              <w:rPr>
                <w:rFonts w:ascii="Arial" w:eastAsia="Calibri" w:hAnsi="Arial" w:cs="Arial"/>
                <w:b/>
                <w:sz w:val="18"/>
                <w:szCs w:val="20"/>
              </w:rPr>
              <w:t xml:space="preserve">health, education, </w:t>
            </w:r>
            <w:r w:rsidRPr="003F1B08">
              <w:rPr>
                <w:rFonts w:ascii="Arial" w:eastAsia="Calibri" w:hAnsi="Arial" w:cs="Arial"/>
                <w:b/>
                <w:sz w:val="18"/>
                <w:szCs w:val="20"/>
              </w:rPr>
              <w:t>community and personal service occupations 2006-2016</w:t>
            </w:r>
          </w:p>
        </w:tc>
      </w:tr>
      <w:tr w:rsidR="00E76FBD" w14:paraId="3C81B602" w14:textId="77777777" w:rsidTr="00206D9A">
        <w:tc>
          <w:tcPr>
            <w:tcW w:w="3397" w:type="dxa"/>
          </w:tcPr>
          <w:p w14:paraId="5790CB66" w14:textId="44E12A8C" w:rsidR="00E76FBD" w:rsidRPr="00E76FBD" w:rsidRDefault="0091636E" w:rsidP="00E76FBD">
            <w:pPr>
              <w:rPr>
                <w:rFonts w:ascii="Arial Narrow" w:eastAsia="Times New Roman" w:hAnsi="Arial Narrow" w:cs="Calibri"/>
                <w:sz w:val="18"/>
                <w:szCs w:val="18"/>
                <w:lang w:eastAsia="en-AU"/>
              </w:rPr>
            </w:pPr>
            <w:r w:rsidRPr="00F85827">
              <w:rPr>
                <w:rFonts w:ascii="Arial Narrow" w:eastAsia="Times New Roman" w:hAnsi="Arial Narrow" w:cs="Arial"/>
                <w:sz w:val="18"/>
                <w:szCs w:val="18"/>
                <w:lang w:eastAsia="en-AU"/>
              </w:rPr>
              <w:t xml:space="preserve">Community And Personal Service Workers and selected health professionals and managers with </w:t>
            </w:r>
            <w:r w:rsidR="00293ED7">
              <w:rPr>
                <w:rFonts w:ascii="Arial Narrow" w:eastAsia="Times New Roman" w:hAnsi="Arial Narrow" w:cs="Arial"/>
                <w:sz w:val="18"/>
                <w:szCs w:val="18"/>
                <w:lang w:eastAsia="en-AU"/>
              </w:rPr>
              <w:t>structural</w:t>
            </w:r>
            <w:r w:rsidRPr="00F85827">
              <w:rPr>
                <w:rFonts w:ascii="Arial Narrow" w:eastAsia="Times New Roman" w:hAnsi="Arial Narrow" w:cs="Arial"/>
                <w:sz w:val="18"/>
                <w:szCs w:val="18"/>
                <w:lang w:eastAsia="en-AU"/>
              </w:rPr>
              <w:t xml:space="preserve"> change of more than 2000 workers</w:t>
            </w:r>
            <w:r w:rsidR="00D93AFF">
              <w:rPr>
                <w:rFonts w:ascii="Arial Narrow" w:eastAsia="Times New Roman" w:hAnsi="Arial Narrow" w:cs="Arial"/>
                <w:sz w:val="18"/>
                <w:szCs w:val="18"/>
                <w:lang w:eastAsia="en-AU"/>
              </w:rPr>
              <w:t xml:space="preserve"> in occupation classes</w:t>
            </w:r>
          </w:p>
        </w:tc>
        <w:tc>
          <w:tcPr>
            <w:tcW w:w="992" w:type="dxa"/>
          </w:tcPr>
          <w:p w14:paraId="68D7EAA8" w14:textId="6D89477E" w:rsidR="00E76FBD" w:rsidRPr="00E76FBD" w:rsidRDefault="00E76FBD" w:rsidP="00E76FBD">
            <w:pPr>
              <w:rPr>
                <w:rFonts w:ascii="Arial Narrow" w:eastAsia="Times New Roman" w:hAnsi="Arial Narrow" w:cs="Calibri"/>
                <w:sz w:val="18"/>
                <w:szCs w:val="18"/>
                <w:lang w:eastAsia="en-AU"/>
              </w:rPr>
            </w:pPr>
            <w:r w:rsidRPr="00E76FBD">
              <w:rPr>
                <w:rFonts w:ascii="Arial Narrow" w:eastAsia="Times New Roman" w:hAnsi="Arial Narrow" w:cs="Calibri"/>
                <w:sz w:val="18"/>
                <w:szCs w:val="18"/>
                <w:lang w:eastAsia="en-AU"/>
              </w:rPr>
              <w:t xml:space="preserve"> 2006 Actual </w:t>
            </w:r>
          </w:p>
        </w:tc>
        <w:tc>
          <w:tcPr>
            <w:tcW w:w="850" w:type="dxa"/>
          </w:tcPr>
          <w:p w14:paraId="3E5230BC" w14:textId="4688A9D4" w:rsidR="00E76FBD" w:rsidRPr="00E76FBD" w:rsidRDefault="00E76FBD" w:rsidP="00E76FBD">
            <w:pPr>
              <w:rPr>
                <w:rFonts w:ascii="Arial Narrow" w:eastAsia="Times New Roman" w:hAnsi="Arial Narrow" w:cs="Calibri"/>
                <w:sz w:val="18"/>
                <w:szCs w:val="18"/>
                <w:lang w:eastAsia="en-AU"/>
              </w:rPr>
            </w:pPr>
            <w:r w:rsidRPr="00E76FBD">
              <w:rPr>
                <w:rFonts w:ascii="Arial Narrow" w:eastAsia="Times New Roman" w:hAnsi="Arial Narrow" w:cs="Calibri"/>
                <w:sz w:val="18"/>
                <w:szCs w:val="18"/>
                <w:lang w:eastAsia="en-AU"/>
              </w:rPr>
              <w:t xml:space="preserve"> 2016 Actual </w:t>
            </w:r>
          </w:p>
        </w:tc>
        <w:tc>
          <w:tcPr>
            <w:tcW w:w="1276" w:type="dxa"/>
          </w:tcPr>
          <w:p w14:paraId="72245FE1" w14:textId="03E80A01" w:rsidR="00E76FBD" w:rsidRPr="00E76FBD" w:rsidRDefault="00E76FBD" w:rsidP="00E76FBD">
            <w:pPr>
              <w:rPr>
                <w:rFonts w:ascii="Arial Narrow" w:eastAsia="Times New Roman" w:hAnsi="Arial Narrow" w:cs="Calibri"/>
                <w:sz w:val="18"/>
                <w:szCs w:val="18"/>
                <w:lang w:eastAsia="en-AU"/>
              </w:rPr>
            </w:pPr>
            <w:r w:rsidRPr="00E76FBD">
              <w:rPr>
                <w:rFonts w:ascii="Arial Narrow" w:eastAsia="Times New Roman" w:hAnsi="Arial Narrow" w:cs="Calibri"/>
                <w:sz w:val="18"/>
                <w:szCs w:val="18"/>
                <w:lang w:eastAsia="en-AU"/>
              </w:rPr>
              <w:t>Expected 2016 (No Structural Change)</w:t>
            </w:r>
          </w:p>
        </w:tc>
        <w:tc>
          <w:tcPr>
            <w:tcW w:w="1134" w:type="dxa"/>
          </w:tcPr>
          <w:p w14:paraId="787F34CB" w14:textId="77D46F9F" w:rsidR="00E76FBD" w:rsidRPr="00E76FBD" w:rsidRDefault="00E76FBD" w:rsidP="00E76FBD">
            <w:pPr>
              <w:rPr>
                <w:rFonts w:ascii="Arial Narrow" w:eastAsia="Times New Roman" w:hAnsi="Arial Narrow" w:cs="Calibri"/>
                <w:sz w:val="18"/>
                <w:szCs w:val="18"/>
                <w:lang w:eastAsia="en-AU"/>
              </w:rPr>
            </w:pPr>
            <w:r w:rsidRPr="00E76FBD">
              <w:rPr>
                <w:rFonts w:ascii="Arial Narrow" w:eastAsia="Times New Roman" w:hAnsi="Arial Narrow" w:cs="Calibri"/>
                <w:sz w:val="18"/>
                <w:szCs w:val="18"/>
                <w:lang w:eastAsia="en-AU"/>
              </w:rPr>
              <w:t xml:space="preserve">Nominal Change 2006-2016 </w:t>
            </w:r>
          </w:p>
        </w:tc>
        <w:tc>
          <w:tcPr>
            <w:tcW w:w="1279" w:type="dxa"/>
          </w:tcPr>
          <w:p w14:paraId="43194BE7" w14:textId="2BCB2DDC" w:rsidR="00E76FBD" w:rsidRPr="00E76FBD" w:rsidRDefault="00E76FBD" w:rsidP="00E76FBD">
            <w:pPr>
              <w:rPr>
                <w:rFonts w:ascii="Arial Narrow" w:eastAsia="Times New Roman" w:hAnsi="Arial Narrow" w:cs="Calibri"/>
                <w:sz w:val="18"/>
                <w:szCs w:val="18"/>
                <w:lang w:eastAsia="en-AU"/>
              </w:rPr>
            </w:pPr>
            <w:r w:rsidRPr="00E76FBD">
              <w:rPr>
                <w:rFonts w:ascii="Arial Narrow" w:eastAsia="Times New Roman" w:hAnsi="Arial Narrow" w:cs="Calibri"/>
                <w:sz w:val="18"/>
                <w:szCs w:val="18"/>
                <w:lang w:eastAsia="en-AU"/>
              </w:rPr>
              <w:t xml:space="preserve"> Net Structural Change </w:t>
            </w:r>
          </w:p>
        </w:tc>
      </w:tr>
    </w:tbl>
    <w:tbl>
      <w:tblPr>
        <w:tblW w:w="0" w:type="auto"/>
        <w:tblInd w:w="-5" w:type="dxa"/>
        <w:tblLook w:val="04A0" w:firstRow="1" w:lastRow="0" w:firstColumn="1" w:lastColumn="0" w:noHBand="0" w:noVBand="1"/>
      </w:tblPr>
      <w:tblGrid>
        <w:gridCol w:w="3402"/>
        <w:gridCol w:w="851"/>
        <w:gridCol w:w="851"/>
        <w:gridCol w:w="1275"/>
        <w:gridCol w:w="1134"/>
        <w:gridCol w:w="1276"/>
      </w:tblGrid>
      <w:tr w:rsidR="0091636E" w:rsidRPr="00F85827" w14:paraId="61F0A7B6" w14:textId="77777777" w:rsidTr="00A051F6">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14:paraId="066EE222" w14:textId="77777777" w:rsidR="0091636E" w:rsidRPr="00F85827" w:rsidRDefault="0091636E" w:rsidP="00622BD1">
            <w:pPr>
              <w:spacing w:after="0" w:line="240" w:lineRule="auto"/>
              <w:rPr>
                <w:rFonts w:ascii="Arial Narrow" w:eastAsia="Times New Roman" w:hAnsi="Arial Narrow" w:cs="Arial"/>
                <w:sz w:val="18"/>
                <w:szCs w:val="18"/>
                <w:lang w:eastAsia="en-AU"/>
              </w:rPr>
            </w:pPr>
            <w:r w:rsidRPr="00F85827">
              <w:rPr>
                <w:rFonts w:ascii="Arial Narrow" w:eastAsia="Times New Roman" w:hAnsi="Arial Narrow" w:cs="Arial"/>
                <w:sz w:val="18"/>
                <w:szCs w:val="18"/>
                <w:lang w:eastAsia="en-AU"/>
              </w:rPr>
              <w:t>Aged and Disabled Carers</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6E5DBDC"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77,413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B3078E4" w14:textId="77777777" w:rsidR="0091636E" w:rsidRPr="00F85827" w:rsidRDefault="0091636E" w:rsidP="00622BD1">
            <w:pPr>
              <w:spacing w:after="0" w:line="240" w:lineRule="auto"/>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132,324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2D9A80DF"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90,913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1B4EADC7"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54,911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346D58B3"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41,411 </w:t>
            </w:r>
          </w:p>
        </w:tc>
      </w:tr>
      <w:tr w:rsidR="0091636E" w:rsidRPr="00F85827" w14:paraId="46E1E0C5" w14:textId="77777777" w:rsidTr="00A051F6">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14:paraId="685EE567" w14:textId="77777777" w:rsidR="0091636E" w:rsidRPr="00F85827" w:rsidRDefault="0091636E" w:rsidP="00622BD1">
            <w:pPr>
              <w:spacing w:after="0" w:line="240" w:lineRule="auto"/>
              <w:rPr>
                <w:rFonts w:ascii="Arial Narrow" w:eastAsia="Times New Roman" w:hAnsi="Arial Narrow" w:cs="Arial"/>
                <w:sz w:val="18"/>
                <w:szCs w:val="18"/>
                <w:lang w:eastAsia="en-AU"/>
              </w:rPr>
            </w:pPr>
            <w:r w:rsidRPr="00F85827">
              <w:rPr>
                <w:rFonts w:ascii="Arial Narrow" w:eastAsia="Times New Roman" w:hAnsi="Arial Narrow" w:cs="Arial"/>
                <w:sz w:val="18"/>
                <w:szCs w:val="18"/>
                <w:lang w:eastAsia="en-AU"/>
              </w:rPr>
              <w:t>Child Carers</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B939D07"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85,258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08FBCBA5"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139,595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3EC031F6"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100,126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E498CF8"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54,337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6B207CC"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39,469 </w:t>
            </w:r>
          </w:p>
        </w:tc>
      </w:tr>
      <w:tr w:rsidR="0091636E" w:rsidRPr="00F85827" w14:paraId="000E7B1B" w14:textId="77777777" w:rsidTr="00A051F6">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14:paraId="6278C03A" w14:textId="77777777" w:rsidR="0091636E" w:rsidRPr="00F85827" w:rsidRDefault="0091636E" w:rsidP="00622BD1">
            <w:pPr>
              <w:spacing w:after="0" w:line="240" w:lineRule="auto"/>
              <w:rPr>
                <w:rFonts w:ascii="Arial Narrow" w:eastAsia="Times New Roman" w:hAnsi="Arial Narrow" w:cs="Arial"/>
                <w:sz w:val="18"/>
                <w:szCs w:val="18"/>
                <w:lang w:eastAsia="en-AU"/>
              </w:rPr>
            </w:pPr>
            <w:r w:rsidRPr="00F85827">
              <w:rPr>
                <w:rFonts w:ascii="Arial Narrow" w:eastAsia="Times New Roman" w:hAnsi="Arial Narrow" w:cs="Arial"/>
                <w:sz w:val="18"/>
                <w:szCs w:val="18"/>
                <w:lang w:eastAsia="en-AU"/>
              </w:rPr>
              <w:t>Registered Nurses</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D736908"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172,565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F912A53"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220,981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5F11AADC"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202,658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3D4ABAA"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48,416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50CA6842"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18,323 </w:t>
            </w:r>
          </w:p>
        </w:tc>
      </w:tr>
      <w:tr w:rsidR="0091636E" w:rsidRPr="00F85827" w14:paraId="7216E5CB" w14:textId="77777777" w:rsidTr="00A051F6">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14:paraId="46956717" w14:textId="77777777" w:rsidR="0091636E" w:rsidRPr="00F85827" w:rsidRDefault="0091636E" w:rsidP="00622BD1">
            <w:pPr>
              <w:spacing w:after="0" w:line="240" w:lineRule="auto"/>
              <w:rPr>
                <w:rFonts w:ascii="Arial Narrow" w:eastAsia="Times New Roman" w:hAnsi="Arial Narrow" w:cs="Arial"/>
                <w:sz w:val="18"/>
                <w:szCs w:val="18"/>
                <w:lang w:eastAsia="en-AU"/>
              </w:rPr>
            </w:pPr>
            <w:r w:rsidRPr="00F85827">
              <w:rPr>
                <w:rFonts w:ascii="Arial Narrow" w:eastAsia="Times New Roman" w:hAnsi="Arial Narrow" w:cs="Arial"/>
                <w:sz w:val="18"/>
                <w:szCs w:val="18"/>
                <w:lang w:eastAsia="en-AU"/>
              </w:rPr>
              <w:t>Bar Attendants and Baristas</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CA0C49B"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55,995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EA36152"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83,915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0CD9801A"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65,760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0F141BEC"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27,920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17FE23D"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18,155 </w:t>
            </w:r>
          </w:p>
        </w:tc>
      </w:tr>
      <w:tr w:rsidR="0091636E" w:rsidRPr="00F85827" w14:paraId="69D76A4B" w14:textId="77777777" w:rsidTr="00A051F6">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14:paraId="737AA051" w14:textId="77777777" w:rsidR="0091636E" w:rsidRPr="00F85827" w:rsidRDefault="0091636E" w:rsidP="00622BD1">
            <w:pPr>
              <w:spacing w:after="0" w:line="240" w:lineRule="auto"/>
              <w:rPr>
                <w:rFonts w:ascii="Arial Narrow" w:eastAsia="Times New Roman" w:hAnsi="Arial Narrow" w:cs="Arial"/>
                <w:sz w:val="18"/>
                <w:szCs w:val="18"/>
                <w:lang w:eastAsia="en-AU"/>
              </w:rPr>
            </w:pPr>
            <w:r w:rsidRPr="00F85827">
              <w:rPr>
                <w:rFonts w:ascii="Arial Narrow" w:eastAsia="Times New Roman" w:hAnsi="Arial Narrow" w:cs="Arial"/>
                <w:sz w:val="18"/>
                <w:szCs w:val="18"/>
                <w:lang w:eastAsia="en-AU"/>
              </w:rPr>
              <w:t>Education Aides</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2654221"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56,770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1A6CBD2"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84,132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36E61D58"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66,670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35007B95"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27,362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6E91C8F6"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17,462 </w:t>
            </w:r>
          </w:p>
        </w:tc>
      </w:tr>
      <w:tr w:rsidR="0091636E" w:rsidRPr="00F85827" w14:paraId="76A12787" w14:textId="77777777" w:rsidTr="00A051F6">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14:paraId="0815B2DD" w14:textId="77777777" w:rsidR="0091636E" w:rsidRPr="00F85827" w:rsidRDefault="0091636E" w:rsidP="00622BD1">
            <w:pPr>
              <w:spacing w:after="0" w:line="240" w:lineRule="auto"/>
              <w:rPr>
                <w:rFonts w:ascii="Arial Narrow" w:eastAsia="Times New Roman" w:hAnsi="Arial Narrow" w:cs="Arial"/>
                <w:sz w:val="18"/>
                <w:szCs w:val="18"/>
                <w:lang w:eastAsia="en-AU"/>
              </w:rPr>
            </w:pPr>
            <w:r w:rsidRPr="00F85827">
              <w:rPr>
                <w:rFonts w:ascii="Arial Narrow" w:eastAsia="Times New Roman" w:hAnsi="Arial Narrow" w:cs="Arial"/>
                <w:sz w:val="18"/>
                <w:szCs w:val="18"/>
                <w:lang w:eastAsia="en-AU"/>
              </w:rPr>
              <w:t>Nursing Support and Personal Care Workers</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37B862D"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58,171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4D74788"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83,616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01E02EC9"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68,315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106F8A99"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25,445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2224BE31"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15,301 </w:t>
            </w:r>
          </w:p>
        </w:tc>
      </w:tr>
      <w:tr w:rsidR="0091636E" w:rsidRPr="00F85827" w14:paraId="2991624D" w14:textId="77777777" w:rsidTr="00A051F6">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14:paraId="1F765C0F" w14:textId="77777777" w:rsidR="0091636E" w:rsidRPr="00F85827" w:rsidRDefault="0091636E" w:rsidP="00622BD1">
            <w:pPr>
              <w:spacing w:after="0" w:line="240" w:lineRule="auto"/>
              <w:rPr>
                <w:rFonts w:ascii="Arial Narrow" w:eastAsia="Times New Roman" w:hAnsi="Arial Narrow" w:cs="Arial"/>
                <w:sz w:val="18"/>
                <w:szCs w:val="18"/>
                <w:lang w:eastAsia="en-AU"/>
              </w:rPr>
            </w:pPr>
            <w:r w:rsidRPr="00F85827">
              <w:rPr>
                <w:rFonts w:ascii="Arial Narrow" w:eastAsia="Times New Roman" w:hAnsi="Arial Narrow" w:cs="Arial"/>
                <w:sz w:val="18"/>
                <w:szCs w:val="18"/>
                <w:lang w:eastAsia="en-AU"/>
              </w:rPr>
              <w:t>Generalist Medical Practitioners</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AB66239"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35,452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1E2F614"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54,105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5B074125"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41,634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05B0727"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18,653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7F2E2D6B"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12,471 </w:t>
            </w:r>
          </w:p>
        </w:tc>
      </w:tr>
      <w:tr w:rsidR="0091636E" w:rsidRPr="00F85827" w14:paraId="0BF99D32" w14:textId="77777777" w:rsidTr="00A051F6">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14:paraId="4974E456" w14:textId="77777777" w:rsidR="0091636E" w:rsidRPr="00F85827" w:rsidRDefault="0091636E" w:rsidP="00622BD1">
            <w:pPr>
              <w:spacing w:after="0" w:line="240" w:lineRule="auto"/>
              <w:rPr>
                <w:rFonts w:ascii="Arial Narrow" w:eastAsia="Times New Roman" w:hAnsi="Arial Narrow" w:cs="Arial"/>
                <w:sz w:val="18"/>
                <w:szCs w:val="18"/>
                <w:lang w:eastAsia="en-AU"/>
              </w:rPr>
            </w:pPr>
            <w:r w:rsidRPr="00F85827">
              <w:rPr>
                <w:rFonts w:ascii="Arial Narrow" w:eastAsia="Times New Roman" w:hAnsi="Arial Narrow" w:cs="Arial"/>
                <w:sz w:val="18"/>
                <w:szCs w:val="18"/>
                <w:lang w:eastAsia="en-AU"/>
              </w:rPr>
              <w:t>Enrolled and Mothercraft Nurses</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4689235"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19,396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ABDC25C"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34,231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3CD62BB9"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22,778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F582C0C"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14,835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749ED260"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11,453 </w:t>
            </w:r>
          </w:p>
        </w:tc>
      </w:tr>
      <w:tr w:rsidR="0091636E" w:rsidRPr="00F85827" w14:paraId="54BB9083" w14:textId="77777777" w:rsidTr="00A051F6">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14:paraId="0210456F" w14:textId="77777777" w:rsidR="0091636E" w:rsidRPr="00F85827" w:rsidRDefault="0091636E" w:rsidP="00622BD1">
            <w:pPr>
              <w:spacing w:after="0" w:line="240" w:lineRule="auto"/>
              <w:rPr>
                <w:rFonts w:ascii="Arial Narrow" w:eastAsia="Times New Roman" w:hAnsi="Arial Narrow" w:cs="Arial"/>
                <w:sz w:val="18"/>
                <w:szCs w:val="18"/>
                <w:lang w:eastAsia="en-AU"/>
              </w:rPr>
            </w:pPr>
            <w:r w:rsidRPr="00F85827">
              <w:rPr>
                <w:rFonts w:ascii="Arial Narrow" w:eastAsia="Times New Roman" w:hAnsi="Arial Narrow" w:cs="Arial"/>
                <w:sz w:val="18"/>
                <w:szCs w:val="18"/>
                <w:lang w:eastAsia="en-AU"/>
              </w:rPr>
              <w:t>Health and Welfare Services Managers</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54464A1"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12,161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BD53BE5"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24,250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6E67B501"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14,282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1B97C819"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12,089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28E42DBE"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9,968 </w:t>
            </w:r>
          </w:p>
        </w:tc>
      </w:tr>
      <w:tr w:rsidR="0091636E" w:rsidRPr="00F85827" w14:paraId="6214A041" w14:textId="77777777" w:rsidTr="00A051F6">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14:paraId="3AA3DE29" w14:textId="77777777" w:rsidR="0091636E" w:rsidRPr="00F85827" w:rsidRDefault="0091636E" w:rsidP="00622BD1">
            <w:pPr>
              <w:spacing w:after="0" w:line="240" w:lineRule="auto"/>
              <w:rPr>
                <w:rFonts w:ascii="Arial Narrow" w:eastAsia="Times New Roman" w:hAnsi="Arial Narrow" w:cs="Arial"/>
                <w:sz w:val="18"/>
                <w:szCs w:val="18"/>
                <w:lang w:eastAsia="en-AU"/>
              </w:rPr>
            </w:pPr>
            <w:r w:rsidRPr="00F85827">
              <w:rPr>
                <w:rFonts w:ascii="Arial Narrow" w:eastAsia="Times New Roman" w:hAnsi="Arial Narrow" w:cs="Arial"/>
                <w:sz w:val="18"/>
                <w:szCs w:val="18"/>
                <w:lang w:eastAsia="en-AU"/>
              </w:rPr>
              <w:t>Early Childhood (Pre-primary School) Teachers</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B8EAC4D"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15,277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B74E4E8"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27,130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7E7E7770"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17,941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54B8F7E6"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11,853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570B2844"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9,189 </w:t>
            </w:r>
          </w:p>
        </w:tc>
      </w:tr>
      <w:tr w:rsidR="0091636E" w:rsidRPr="00F85827" w14:paraId="4C1A88AB" w14:textId="77777777" w:rsidTr="00A051F6">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14:paraId="4C54B880" w14:textId="77777777" w:rsidR="0091636E" w:rsidRPr="00F85827" w:rsidRDefault="0091636E" w:rsidP="00622BD1">
            <w:pPr>
              <w:spacing w:after="0" w:line="240" w:lineRule="auto"/>
              <w:rPr>
                <w:rFonts w:ascii="Arial Narrow" w:eastAsia="Times New Roman" w:hAnsi="Arial Narrow" w:cs="Arial"/>
                <w:sz w:val="18"/>
                <w:szCs w:val="18"/>
                <w:lang w:eastAsia="en-AU"/>
              </w:rPr>
            </w:pPr>
            <w:r w:rsidRPr="00F85827">
              <w:rPr>
                <w:rFonts w:ascii="Arial Narrow" w:eastAsia="Times New Roman" w:hAnsi="Arial Narrow" w:cs="Arial"/>
                <w:sz w:val="18"/>
                <w:szCs w:val="18"/>
                <w:lang w:eastAsia="en-AU"/>
              </w:rPr>
              <w:t>University Lecturers and Tutors</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936ED00"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35,592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B2F056B"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49,227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55EFD3B4"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41,799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C9987B7"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13,635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58F863D3"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7,428 </w:t>
            </w:r>
          </w:p>
        </w:tc>
      </w:tr>
      <w:tr w:rsidR="0091636E" w:rsidRPr="00F85827" w14:paraId="32162AE8" w14:textId="77777777" w:rsidTr="00A051F6">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14:paraId="30F9DAFE" w14:textId="77777777" w:rsidR="0091636E" w:rsidRPr="00F85827" w:rsidRDefault="0091636E" w:rsidP="00622BD1">
            <w:pPr>
              <w:spacing w:after="0" w:line="240" w:lineRule="auto"/>
              <w:rPr>
                <w:rFonts w:ascii="Arial Narrow" w:eastAsia="Times New Roman" w:hAnsi="Arial Narrow" w:cs="Arial"/>
                <w:sz w:val="18"/>
                <w:szCs w:val="18"/>
                <w:lang w:eastAsia="en-AU"/>
              </w:rPr>
            </w:pPr>
            <w:r w:rsidRPr="00F85827">
              <w:rPr>
                <w:rFonts w:ascii="Arial Narrow" w:eastAsia="Times New Roman" w:hAnsi="Arial Narrow" w:cs="Arial"/>
                <w:sz w:val="18"/>
                <w:szCs w:val="18"/>
                <w:lang w:eastAsia="en-AU"/>
              </w:rPr>
              <w:t>Social Workers</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C531810" w14:textId="77777777" w:rsidR="0091636E" w:rsidRPr="00F85827" w:rsidRDefault="0091636E" w:rsidP="00206D9A">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12,442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ACF1D31" w14:textId="77777777" w:rsidR="0091636E" w:rsidRPr="00F85827" w:rsidRDefault="0091636E" w:rsidP="00206D9A">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21,943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169FB28D"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14,612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07918539"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9,501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74B07F72"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7,331 </w:t>
            </w:r>
          </w:p>
        </w:tc>
      </w:tr>
      <w:tr w:rsidR="0091636E" w:rsidRPr="00F85827" w14:paraId="4609D74F" w14:textId="77777777" w:rsidTr="00A051F6">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14:paraId="1778CEBD" w14:textId="2DC65089" w:rsidR="0091636E" w:rsidRPr="00F85827" w:rsidRDefault="0091636E" w:rsidP="00622BD1">
            <w:pPr>
              <w:spacing w:after="0" w:line="240" w:lineRule="auto"/>
              <w:rPr>
                <w:rFonts w:ascii="Arial Narrow" w:eastAsia="Times New Roman" w:hAnsi="Arial Narrow" w:cs="Arial"/>
                <w:sz w:val="18"/>
                <w:szCs w:val="18"/>
                <w:lang w:eastAsia="en-AU"/>
              </w:rPr>
            </w:pPr>
            <w:r w:rsidRPr="00F85827">
              <w:rPr>
                <w:rFonts w:ascii="Arial Narrow" w:eastAsia="Times New Roman" w:hAnsi="Arial Narrow" w:cs="Arial"/>
                <w:sz w:val="18"/>
                <w:szCs w:val="18"/>
                <w:lang w:eastAsia="en-AU"/>
              </w:rPr>
              <w:t>Occ</w:t>
            </w:r>
            <w:r w:rsidR="00206D9A">
              <w:rPr>
                <w:rFonts w:ascii="Arial Narrow" w:eastAsia="Times New Roman" w:hAnsi="Arial Narrow" w:cs="Arial"/>
                <w:sz w:val="18"/>
                <w:szCs w:val="18"/>
                <w:lang w:eastAsia="en-AU"/>
              </w:rPr>
              <w:t>.</w:t>
            </w:r>
            <w:r w:rsidRPr="00F85827">
              <w:rPr>
                <w:rFonts w:ascii="Arial Narrow" w:eastAsia="Times New Roman" w:hAnsi="Arial Narrow" w:cs="Arial"/>
                <w:sz w:val="18"/>
                <w:szCs w:val="18"/>
                <w:lang w:eastAsia="en-AU"/>
              </w:rPr>
              <w:t xml:space="preserve"> and Environmental Health Professionals</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09FF4F1"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10,840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3847194"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19,899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6B062529"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12,730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5CC9366"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9,059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743F937B"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7,169 </w:t>
            </w:r>
          </w:p>
        </w:tc>
      </w:tr>
      <w:tr w:rsidR="0091636E" w:rsidRPr="00F85827" w14:paraId="595DB403" w14:textId="77777777" w:rsidTr="00A051F6">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14:paraId="0295D4D5" w14:textId="77777777" w:rsidR="0091636E" w:rsidRPr="00F85827" w:rsidRDefault="0091636E" w:rsidP="00622BD1">
            <w:pPr>
              <w:spacing w:after="0" w:line="240" w:lineRule="auto"/>
              <w:rPr>
                <w:rFonts w:ascii="Arial Narrow" w:eastAsia="Times New Roman" w:hAnsi="Arial Narrow" w:cs="Arial"/>
                <w:sz w:val="18"/>
                <w:szCs w:val="18"/>
                <w:lang w:eastAsia="en-AU"/>
              </w:rPr>
            </w:pPr>
            <w:r w:rsidRPr="00F85827">
              <w:rPr>
                <w:rFonts w:ascii="Arial Narrow" w:eastAsia="Times New Roman" w:hAnsi="Arial Narrow" w:cs="Arial"/>
                <w:sz w:val="18"/>
                <w:szCs w:val="18"/>
                <w:lang w:eastAsia="en-AU"/>
              </w:rPr>
              <w:t>Psychologists</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912AEC5"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13,440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CC788AB"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22,730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3DD2F571"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15,784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11ECA7D"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9,290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754B0076"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6,946 </w:t>
            </w:r>
          </w:p>
        </w:tc>
      </w:tr>
      <w:tr w:rsidR="0091636E" w:rsidRPr="00F85827" w14:paraId="57C56CF6" w14:textId="77777777" w:rsidTr="00A051F6">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14:paraId="7ACFCEBF" w14:textId="77777777" w:rsidR="0091636E" w:rsidRPr="00F85827" w:rsidRDefault="0091636E" w:rsidP="00622BD1">
            <w:pPr>
              <w:spacing w:after="0" w:line="240" w:lineRule="auto"/>
              <w:rPr>
                <w:rFonts w:ascii="Arial Narrow" w:eastAsia="Times New Roman" w:hAnsi="Arial Narrow" w:cs="Arial"/>
                <w:sz w:val="18"/>
                <w:szCs w:val="18"/>
                <w:lang w:eastAsia="en-AU"/>
              </w:rPr>
            </w:pPr>
            <w:r w:rsidRPr="00F85827">
              <w:rPr>
                <w:rFonts w:ascii="Arial Narrow" w:eastAsia="Times New Roman" w:hAnsi="Arial Narrow" w:cs="Arial"/>
                <w:sz w:val="18"/>
                <w:szCs w:val="18"/>
                <w:lang w:eastAsia="en-AU"/>
              </w:rPr>
              <w:t>Physiotherapists</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13B78AA"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12,285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190CE3A"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20,746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1B4450F4"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14,427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6E257DD"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8,461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54518E1A"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6,319 </w:t>
            </w:r>
          </w:p>
        </w:tc>
      </w:tr>
      <w:tr w:rsidR="0091636E" w:rsidRPr="00F85827" w14:paraId="71044C46" w14:textId="77777777" w:rsidTr="00A051F6">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14:paraId="4BF1FA53" w14:textId="77777777" w:rsidR="0091636E" w:rsidRPr="00F85827" w:rsidRDefault="0091636E" w:rsidP="00622BD1">
            <w:pPr>
              <w:spacing w:after="0" w:line="240" w:lineRule="auto"/>
              <w:rPr>
                <w:rFonts w:ascii="Arial Narrow" w:eastAsia="Times New Roman" w:hAnsi="Arial Narrow" w:cs="Arial"/>
                <w:sz w:val="18"/>
                <w:szCs w:val="18"/>
                <w:lang w:eastAsia="en-AU"/>
              </w:rPr>
            </w:pPr>
            <w:r w:rsidRPr="00F85827">
              <w:rPr>
                <w:rFonts w:ascii="Arial Narrow" w:eastAsia="Times New Roman" w:hAnsi="Arial Narrow" w:cs="Arial"/>
                <w:sz w:val="18"/>
                <w:szCs w:val="18"/>
                <w:lang w:eastAsia="en-AU"/>
              </w:rPr>
              <w:t>Welfare, Recreation and Community Arts Workers</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D1D1DA4"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13,930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0106EE1B"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22,372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01E926E7"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16,359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8861C05"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8,442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7BEDE8AE"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6,013 </w:t>
            </w:r>
          </w:p>
        </w:tc>
      </w:tr>
      <w:tr w:rsidR="0091636E" w:rsidRPr="00F85827" w14:paraId="2FA3B370" w14:textId="77777777" w:rsidTr="00A051F6">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14:paraId="4CEF1D61" w14:textId="77777777" w:rsidR="0091636E" w:rsidRPr="00F85827" w:rsidRDefault="0091636E" w:rsidP="00622BD1">
            <w:pPr>
              <w:spacing w:after="0" w:line="240" w:lineRule="auto"/>
              <w:rPr>
                <w:rFonts w:ascii="Arial Narrow" w:eastAsia="Times New Roman" w:hAnsi="Arial Narrow" w:cs="Arial"/>
                <w:sz w:val="18"/>
                <w:szCs w:val="18"/>
                <w:lang w:eastAsia="en-AU"/>
              </w:rPr>
            </w:pPr>
            <w:r w:rsidRPr="00F85827">
              <w:rPr>
                <w:rFonts w:ascii="Arial Narrow" w:eastAsia="Times New Roman" w:hAnsi="Arial Narrow" w:cs="Arial"/>
                <w:sz w:val="18"/>
                <w:szCs w:val="18"/>
                <w:lang w:eastAsia="en-AU"/>
              </w:rPr>
              <w:t>Pharmacists</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0C46E723"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15,337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71DD57A"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23,372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6E935FCA"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18,012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6CECA9C"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8,035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663F90D2" w14:textId="77777777" w:rsidR="0091636E" w:rsidRPr="00F85827" w:rsidRDefault="0091636E" w:rsidP="00622BD1">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5,360 </w:t>
            </w:r>
          </w:p>
        </w:tc>
      </w:tr>
      <w:tr w:rsidR="0091636E" w:rsidRPr="00F85827" w14:paraId="5609B259" w14:textId="77777777" w:rsidTr="00A051F6">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14:paraId="36279FC9" w14:textId="77777777" w:rsidR="0091636E" w:rsidRPr="00F85827" w:rsidRDefault="0091636E" w:rsidP="00622BD1">
            <w:pPr>
              <w:spacing w:after="0" w:line="240" w:lineRule="auto"/>
              <w:rPr>
                <w:rFonts w:ascii="Arial Narrow" w:eastAsia="Times New Roman" w:hAnsi="Arial Narrow" w:cs="Arial"/>
                <w:sz w:val="18"/>
                <w:szCs w:val="18"/>
                <w:lang w:eastAsia="en-AU"/>
              </w:rPr>
            </w:pPr>
            <w:r w:rsidRPr="00F85827">
              <w:rPr>
                <w:rFonts w:ascii="Arial Narrow" w:eastAsia="Times New Roman" w:hAnsi="Arial Narrow" w:cs="Arial"/>
                <w:sz w:val="18"/>
                <w:szCs w:val="18"/>
                <w:lang w:eastAsia="en-AU"/>
              </w:rPr>
              <w:t>Welfare Support Workers</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929C287" w14:textId="77777777" w:rsidR="0091636E" w:rsidRPr="00F85827" w:rsidRDefault="0091636E" w:rsidP="00206D9A">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40,298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2188D15" w14:textId="77777777" w:rsidR="0091636E" w:rsidRPr="00F85827" w:rsidRDefault="0091636E" w:rsidP="00206D9A">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52,345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42E948E1" w14:textId="77777777" w:rsidR="0091636E" w:rsidRPr="00F85827" w:rsidRDefault="0091636E" w:rsidP="00206D9A">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47,325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0A9DA8F2" w14:textId="72AED384" w:rsidR="0091636E" w:rsidRPr="00F85827" w:rsidRDefault="0091636E" w:rsidP="00206D9A">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       12,047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5D671125" w14:textId="77777777" w:rsidR="0091636E" w:rsidRPr="00F85827" w:rsidRDefault="0091636E" w:rsidP="00206D9A">
            <w:pPr>
              <w:spacing w:after="0" w:line="240" w:lineRule="auto"/>
              <w:jc w:val="right"/>
              <w:rPr>
                <w:rFonts w:ascii="Arial Narrow" w:eastAsia="Times New Roman" w:hAnsi="Arial Narrow" w:cs="Calibri"/>
                <w:sz w:val="18"/>
                <w:szCs w:val="18"/>
                <w:lang w:eastAsia="en-AU"/>
              </w:rPr>
            </w:pPr>
            <w:r w:rsidRPr="00F85827">
              <w:rPr>
                <w:rFonts w:ascii="Arial Narrow" w:eastAsia="Times New Roman" w:hAnsi="Arial Narrow" w:cs="Calibri"/>
                <w:sz w:val="18"/>
                <w:szCs w:val="18"/>
                <w:lang w:eastAsia="en-AU"/>
              </w:rPr>
              <w:t xml:space="preserve">5,020 </w:t>
            </w:r>
          </w:p>
        </w:tc>
      </w:tr>
      <w:tr w:rsidR="0091636E" w:rsidRPr="00D93AFF" w14:paraId="755BCA29" w14:textId="77777777" w:rsidTr="00D93AFF">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14:paraId="4D0BEE7A" w14:textId="77777777" w:rsidR="0091636E" w:rsidRPr="00F85827" w:rsidRDefault="0091636E" w:rsidP="00622BD1">
            <w:pPr>
              <w:spacing w:after="0" w:line="240" w:lineRule="auto"/>
              <w:rPr>
                <w:rFonts w:ascii="Arial Narrow" w:eastAsia="Times New Roman" w:hAnsi="Arial Narrow" w:cs="Arial"/>
                <w:sz w:val="18"/>
                <w:szCs w:val="18"/>
                <w:lang w:eastAsia="en-AU"/>
              </w:rPr>
            </w:pPr>
            <w:r w:rsidRPr="00F85827">
              <w:rPr>
                <w:rFonts w:ascii="Arial Narrow" w:eastAsia="Times New Roman" w:hAnsi="Arial Narrow" w:cs="Arial"/>
                <w:sz w:val="18"/>
                <w:szCs w:val="18"/>
                <w:lang w:eastAsia="en-AU"/>
              </w:rPr>
              <w:lastRenderedPageBreak/>
              <w:t>Other Personal Service Workers</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DC8989B" w14:textId="77777777" w:rsidR="0091636E" w:rsidRPr="00D93AFF" w:rsidRDefault="0091636E" w:rsidP="00622BD1">
            <w:pPr>
              <w:spacing w:after="0" w:line="240" w:lineRule="auto"/>
              <w:jc w:val="right"/>
              <w:rPr>
                <w:rFonts w:ascii="Arial Narrow" w:eastAsia="Times New Roman" w:hAnsi="Arial Narrow" w:cs="Arial"/>
                <w:sz w:val="18"/>
                <w:szCs w:val="18"/>
                <w:lang w:eastAsia="en-AU"/>
              </w:rPr>
            </w:pPr>
            <w:r w:rsidRPr="00D93AFF">
              <w:rPr>
                <w:rFonts w:ascii="Arial Narrow" w:eastAsia="Times New Roman" w:hAnsi="Arial Narrow" w:cs="Arial"/>
                <w:sz w:val="18"/>
                <w:szCs w:val="18"/>
                <w:lang w:eastAsia="en-AU"/>
              </w:rPr>
              <w:t xml:space="preserve">6,785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3936DCA" w14:textId="77777777" w:rsidR="0091636E" w:rsidRPr="00D93AFF" w:rsidRDefault="0091636E" w:rsidP="00622BD1">
            <w:pPr>
              <w:spacing w:after="0" w:line="240" w:lineRule="auto"/>
              <w:jc w:val="right"/>
              <w:rPr>
                <w:rFonts w:ascii="Arial Narrow" w:eastAsia="Times New Roman" w:hAnsi="Arial Narrow" w:cs="Arial"/>
                <w:sz w:val="18"/>
                <w:szCs w:val="18"/>
                <w:lang w:eastAsia="en-AU"/>
              </w:rPr>
            </w:pPr>
            <w:r w:rsidRPr="00D93AFF">
              <w:rPr>
                <w:rFonts w:ascii="Arial Narrow" w:eastAsia="Times New Roman" w:hAnsi="Arial Narrow" w:cs="Arial"/>
                <w:sz w:val="18"/>
                <w:szCs w:val="18"/>
                <w:lang w:eastAsia="en-AU"/>
              </w:rPr>
              <w:t xml:space="preserve">12,873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79E7C568" w14:textId="77777777" w:rsidR="0091636E" w:rsidRPr="00D93AFF" w:rsidRDefault="0091636E" w:rsidP="00622BD1">
            <w:pPr>
              <w:spacing w:after="0" w:line="240" w:lineRule="auto"/>
              <w:jc w:val="right"/>
              <w:rPr>
                <w:rFonts w:ascii="Arial Narrow" w:eastAsia="Times New Roman" w:hAnsi="Arial Narrow" w:cs="Arial"/>
                <w:sz w:val="18"/>
                <w:szCs w:val="18"/>
                <w:lang w:eastAsia="en-AU"/>
              </w:rPr>
            </w:pPr>
            <w:r w:rsidRPr="00D93AFF">
              <w:rPr>
                <w:rFonts w:ascii="Arial Narrow" w:eastAsia="Times New Roman" w:hAnsi="Arial Narrow" w:cs="Arial"/>
                <w:sz w:val="18"/>
                <w:szCs w:val="18"/>
                <w:lang w:eastAsia="en-AU"/>
              </w:rPr>
              <w:t xml:space="preserve">               7,968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B8D1DB1" w14:textId="77777777" w:rsidR="0091636E" w:rsidRPr="00D93AFF" w:rsidRDefault="0091636E" w:rsidP="00622BD1">
            <w:pPr>
              <w:spacing w:after="0" w:line="240" w:lineRule="auto"/>
              <w:jc w:val="right"/>
              <w:rPr>
                <w:rFonts w:ascii="Arial Narrow" w:eastAsia="Times New Roman" w:hAnsi="Arial Narrow" w:cs="Arial"/>
                <w:sz w:val="18"/>
                <w:szCs w:val="18"/>
                <w:lang w:eastAsia="en-AU"/>
              </w:rPr>
            </w:pPr>
            <w:r w:rsidRPr="00D93AFF">
              <w:rPr>
                <w:rFonts w:ascii="Arial Narrow" w:eastAsia="Times New Roman" w:hAnsi="Arial Narrow" w:cs="Arial"/>
                <w:sz w:val="18"/>
                <w:szCs w:val="18"/>
                <w:lang w:eastAsia="en-AU"/>
              </w:rPr>
              <w:t xml:space="preserve">             6,088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7FB8F354" w14:textId="77777777" w:rsidR="0091636E" w:rsidRPr="00D93AFF" w:rsidRDefault="0091636E" w:rsidP="00622BD1">
            <w:pPr>
              <w:spacing w:after="0" w:line="240" w:lineRule="auto"/>
              <w:jc w:val="right"/>
              <w:rPr>
                <w:rFonts w:ascii="Arial Narrow" w:eastAsia="Times New Roman" w:hAnsi="Arial Narrow" w:cs="Arial"/>
                <w:sz w:val="18"/>
                <w:szCs w:val="18"/>
                <w:lang w:eastAsia="en-AU"/>
              </w:rPr>
            </w:pPr>
            <w:r w:rsidRPr="00D93AFF">
              <w:rPr>
                <w:rFonts w:ascii="Arial Narrow" w:eastAsia="Times New Roman" w:hAnsi="Arial Narrow" w:cs="Arial"/>
                <w:sz w:val="18"/>
                <w:szCs w:val="18"/>
                <w:lang w:eastAsia="en-AU"/>
              </w:rPr>
              <w:t xml:space="preserve">          4,905 </w:t>
            </w:r>
          </w:p>
        </w:tc>
      </w:tr>
      <w:tr w:rsidR="0091636E" w:rsidRPr="00D93AFF" w14:paraId="5F799BC9" w14:textId="77777777" w:rsidTr="00D93AFF">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14:paraId="5D676F6B" w14:textId="77777777" w:rsidR="0091636E" w:rsidRPr="00F85827" w:rsidRDefault="0091636E" w:rsidP="00622BD1">
            <w:pPr>
              <w:spacing w:after="0" w:line="240" w:lineRule="auto"/>
              <w:rPr>
                <w:rFonts w:ascii="Arial Narrow" w:eastAsia="Times New Roman" w:hAnsi="Arial Narrow" w:cs="Arial"/>
                <w:sz w:val="18"/>
                <w:szCs w:val="18"/>
                <w:lang w:eastAsia="en-AU"/>
              </w:rPr>
            </w:pPr>
            <w:r w:rsidRPr="00F85827">
              <w:rPr>
                <w:rFonts w:ascii="Arial Narrow" w:eastAsia="Times New Roman" w:hAnsi="Arial Narrow" w:cs="Arial"/>
                <w:sz w:val="18"/>
                <w:szCs w:val="18"/>
                <w:lang w:eastAsia="en-AU"/>
              </w:rPr>
              <w:t>Private Tutors and Teachers</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42A44B2" w14:textId="77777777" w:rsidR="0091636E" w:rsidRPr="00D93AFF" w:rsidRDefault="0091636E" w:rsidP="00622BD1">
            <w:pPr>
              <w:spacing w:after="0" w:line="240" w:lineRule="auto"/>
              <w:jc w:val="right"/>
              <w:rPr>
                <w:rFonts w:ascii="Arial Narrow" w:eastAsia="Times New Roman" w:hAnsi="Arial Narrow" w:cs="Arial"/>
                <w:sz w:val="18"/>
                <w:szCs w:val="18"/>
                <w:lang w:eastAsia="en-AU"/>
              </w:rPr>
            </w:pPr>
            <w:r w:rsidRPr="00D93AFF">
              <w:rPr>
                <w:rFonts w:ascii="Arial Narrow" w:eastAsia="Times New Roman" w:hAnsi="Arial Narrow" w:cs="Arial"/>
                <w:sz w:val="18"/>
                <w:szCs w:val="18"/>
                <w:lang w:eastAsia="en-AU"/>
              </w:rPr>
              <w:t xml:space="preserve">26,052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49A3EED" w14:textId="77777777" w:rsidR="0091636E" w:rsidRPr="00D93AFF" w:rsidRDefault="0091636E" w:rsidP="00622BD1">
            <w:pPr>
              <w:spacing w:after="0" w:line="240" w:lineRule="auto"/>
              <w:jc w:val="right"/>
              <w:rPr>
                <w:rFonts w:ascii="Arial Narrow" w:eastAsia="Times New Roman" w:hAnsi="Arial Narrow" w:cs="Arial"/>
                <w:sz w:val="18"/>
                <w:szCs w:val="18"/>
                <w:lang w:eastAsia="en-AU"/>
              </w:rPr>
            </w:pPr>
            <w:r w:rsidRPr="00D93AFF">
              <w:rPr>
                <w:rFonts w:ascii="Arial Narrow" w:eastAsia="Times New Roman" w:hAnsi="Arial Narrow" w:cs="Arial"/>
                <w:sz w:val="18"/>
                <w:szCs w:val="18"/>
                <w:lang w:eastAsia="en-AU"/>
              </w:rPr>
              <w:t xml:space="preserve">35,122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6C6CD0E7" w14:textId="77777777" w:rsidR="0091636E" w:rsidRPr="00D93AFF" w:rsidRDefault="0091636E" w:rsidP="00622BD1">
            <w:pPr>
              <w:spacing w:after="0" w:line="240" w:lineRule="auto"/>
              <w:jc w:val="right"/>
              <w:rPr>
                <w:rFonts w:ascii="Arial Narrow" w:eastAsia="Times New Roman" w:hAnsi="Arial Narrow" w:cs="Arial"/>
                <w:sz w:val="18"/>
                <w:szCs w:val="18"/>
                <w:lang w:eastAsia="en-AU"/>
              </w:rPr>
            </w:pPr>
            <w:r w:rsidRPr="00D93AFF">
              <w:rPr>
                <w:rFonts w:ascii="Arial Narrow" w:eastAsia="Times New Roman" w:hAnsi="Arial Narrow" w:cs="Arial"/>
                <w:sz w:val="18"/>
                <w:szCs w:val="18"/>
                <w:lang w:eastAsia="en-AU"/>
              </w:rPr>
              <w:t xml:space="preserve">             30,595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59720B6" w14:textId="77777777" w:rsidR="0091636E" w:rsidRPr="00D93AFF" w:rsidRDefault="0091636E" w:rsidP="00622BD1">
            <w:pPr>
              <w:spacing w:after="0" w:line="240" w:lineRule="auto"/>
              <w:jc w:val="right"/>
              <w:rPr>
                <w:rFonts w:ascii="Arial Narrow" w:eastAsia="Times New Roman" w:hAnsi="Arial Narrow" w:cs="Arial"/>
                <w:sz w:val="18"/>
                <w:szCs w:val="18"/>
                <w:lang w:eastAsia="en-AU"/>
              </w:rPr>
            </w:pPr>
            <w:r w:rsidRPr="00D93AFF">
              <w:rPr>
                <w:rFonts w:ascii="Arial Narrow" w:eastAsia="Times New Roman" w:hAnsi="Arial Narrow" w:cs="Arial"/>
                <w:sz w:val="18"/>
                <w:szCs w:val="18"/>
                <w:lang w:eastAsia="en-AU"/>
              </w:rPr>
              <w:t xml:space="preserve">             9,070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31CEA416" w14:textId="77777777" w:rsidR="0091636E" w:rsidRPr="00D93AFF" w:rsidRDefault="0091636E" w:rsidP="00622BD1">
            <w:pPr>
              <w:spacing w:after="0" w:line="240" w:lineRule="auto"/>
              <w:jc w:val="right"/>
              <w:rPr>
                <w:rFonts w:ascii="Arial Narrow" w:eastAsia="Times New Roman" w:hAnsi="Arial Narrow" w:cs="Arial"/>
                <w:sz w:val="18"/>
                <w:szCs w:val="18"/>
                <w:lang w:eastAsia="en-AU"/>
              </w:rPr>
            </w:pPr>
            <w:r w:rsidRPr="00D93AFF">
              <w:rPr>
                <w:rFonts w:ascii="Arial Narrow" w:eastAsia="Times New Roman" w:hAnsi="Arial Narrow" w:cs="Arial"/>
                <w:sz w:val="18"/>
                <w:szCs w:val="18"/>
                <w:lang w:eastAsia="en-AU"/>
              </w:rPr>
              <w:t xml:space="preserve">          4,527 </w:t>
            </w:r>
          </w:p>
        </w:tc>
      </w:tr>
      <w:tr w:rsidR="0091636E" w:rsidRPr="00D93AFF" w14:paraId="333748B7" w14:textId="77777777" w:rsidTr="00D93AFF">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14:paraId="575A45E9" w14:textId="77777777" w:rsidR="0091636E" w:rsidRPr="00F85827" w:rsidRDefault="0091636E" w:rsidP="00622BD1">
            <w:pPr>
              <w:spacing w:after="0" w:line="240" w:lineRule="auto"/>
              <w:rPr>
                <w:rFonts w:ascii="Arial Narrow" w:eastAsia="Times New Roman" w:hAnsi="Arial Narrow" w:cs="Arial"/>
                <w:sz w:val="18"/>
                <w:szCs w:val="18"/>
                <w:lang w:eastAsia="en-AU"/>
              </w:rPr>
            </w:pPr>
            <w:r w:rsidRPr="00F85827">
              <w:rPr>
                <w:rFonts w:ascii="Arial Narrow" w:eastAsia="Times New Roman" w:hAnsi="Arial Narrow" w:cs="Arial"/>
                <w:sz w:val="18"/>
                <w:szCs w:val="18"/>
                <w:lang w:eastAsia="en-AU"/>
              </w:rPr>
              <w:t>Occupational Therapists</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D38D7F5" w14:textId="77777777" w:rsidR="0091636E" w:rsidRPr="00D93AFF" w:rsidRDefault="0091636E" w:rsidP="00622BD1">
            <w:pPr>
              <w:spacing w:after="0" w:line="240" w:lineRule="auto"/>
              <w:jc w:val="right"/>
              <w:rPr>
                <w:rFonts w:ascii="Arial Narrow" w:eastAsia="Times New Roman" w:hAnsi="Arial Narrow" w:cs="Arial"/>
                <w:sz w:val="18"/>
                <w:szCs w:val="18"/>
                <w:lang w:eastAsia="en-AU"/>
              </w:rPr>
            </w:pPr>
            <w:r w:rsidRPr="00D93AFF">
              <w:rPr>
                <w:rFonts w:ascii="Arial Narrow" w:eastAsia="Times New Roman" w:hAnsi="Arial Narrow" w:cs="Arial"/>
                <w:sz w:val="18"/>
                <w:szCs w:val="18"/>
                <w:lang w:eastAsia="en-AU"/>
              </w:rPr>
              <w:t xml:space="preserve">6,836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8C1A373" w14:textId="77777777" w:rsidR="0091636E" w:rsidRPr="00D93AFF" w:rsidRDefault="0091636E" w:rsidP="00622BD1">
            <w:pPr>
              <w:spacing w:after="0" w:line="240" w:lineRule="auto"/>
              <w:jc w:val="right"/>
              <w:rPr>
                <w:rFonts w:ascii="Arial Narrow" w:eastAsia="Times New Roman" w:hAnsi="Arial Narrow" w:cs="Arial"/>
                <w:sz w:val="18"/>
                <w:szCs w:val="18"/>
                <w:lang w:eastAsia="en-AU"/>
              </w:rPr>
            </w:pPr>
            <w:r w:rsidRPr="00D93AFF">
              <w:rPr>
                <w:rFonts w:ascii="Arial Narrow" w:eastAsia="Times New Roman" w:hAnsi="Arial Narrow" w:cs="Arial"/>
                <w:sz w:val="18"/>
                <w:szCs w:val="18"/>
                <w:lang w:eastAsia="en-AU"/>
              </w:rPr>
              <w:t xml:space="preserve">12,352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47A85DA0" w14:textId="77777777" w:rsidR="0091636E" w:rsidRPr="00D93AFF" w:rsidRDefault="0091636E" w:rsidP="00622BD1">
            <w:pPr>
              <w:spacing w:after="0" w:line="240" w:lineRule="auto"/>
              <w:jc w:val="right"/>
              <w:rPr>
                <w:rFonts w:ascii="Arial Narrow" w:eastAsia="Times New Roman" w:hAnsi="Arial Narrow" w:cs="Arial"/>
                <w:sz w:val="18"/>
                <w:szCs w:val="18"/>
                <w:lang w:eastAsia="en-AU"/>
              </w:rPr>
            </w:pPr>
            <w:r w:rsidRPr="00D93AFF">
              <w:rPr>
                <w:rFonts w:ascii="Arial Narrow" w:eastAsia="Times New Roman" w:hAnsi="Arial Narrow" w:cs="Arial"/>
                <w:sz w:val="18"/>
                <w:szCs w:val="18"/>
                <w:lang w:eastAsia="en-AU"/>
              </w:rPr>
              <w:t xml:space="preserve">                8,028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11C9DB7" w14:textId="77777777" w:rsidR="0091636E" w:rsidRPr="00D93AFF" w:rsidRDefault="0091636E" w:rsidP="00622BD1">
            <w:pPr>
              <w:spacing w:after="0" w:line="240" w:lineRule="auto"/>
              <w:jc w:val="right"/>
              <w:rPr>
                <w:rFonts w:ascii="Arial Narrow" w:eastAsia="Times New Roman" w:hAnsi="Arial Narrow" w:cs="Arial"/>
                <w:sz w:val="18"/>
                <w:szCs w:val="18"/>
                <w:lang w:eastAsia="en-AU"/>
              </w:rPr>
            </w:pPr>
            <w:r w:rsidRPr="00D93AFF">
              <w:rPr>
                <w:rFonts w:ascii="Arial Narrow" w:eastAsia="Times New Roman" w:hAnsi="Arial Narrow" w:cs="Arial"/>
                <w:sz w:val="18"/>
                <w:szCs w:val="18"/>
                <w:lang w:eastAsia="en-AU"/>
              </w:rPr>
              <w:t xml:space="preserve">             5,516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61DB401B" w14:textId="77777777" w:rsidR="0091636E" w:rsidRPr="00D93AFF" w:rsidRDefault="0091636E" w:rsidP="00622BD1">
            <w:pPr>
              <w:spacing w:after="0" w:line="240" w:lineRule="auto"/>
              <w:jc w:val="right"/>
              <w:rPr>
                <w:rFonts w:ascii="Arial Narrow" w:eastAsia="Times New Roman" w:hAnsi="Arial Narrow" w:cs="Arial"/>
                <w:sz w:val="18"/>
                <w:szCs w:val="18"/>
                <w:lang w:eastAsia="en-AU"/>
              </w:rPr>
            </w:pPr>
            <w:r w:rsidRPr="00D93AFF">
              <w:rPr>
                <w:rFonts w:ascii="Arial Narrow" w:eastAsia="Times New Roman" w:hAnsi="Arial Narrow" w:cs="Arial"/>
                <w:sz w:val="18"/>
                <w:szCs w:val="18"/>
                <w:lang w:eastAsia="en-AU"/>
              </w:rPr>
              <w:t xml:space="preserve">          4,324 </w:t>
            </w:r>
          </w:p>
        </w:tc>
      </w:tr>
      <w:tr w:rsidR="0091636E" w:rsidRPr="00D93AFF" w14:paraId="3A5D7568" w14:textId="77777777" w:rsidTr="00D93AFF">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14:paraId="6AED6673" w14:textId="77777777" w:rsidR="0091636E" w:rsidRPr="00F85827" w:rsidRDefault="0091636E" w:rsidP="00622BD1">
            <w:pPr>
              <w:spacing w:after="0" w:line="240" w:lineRule="auto"/>
              <w:rPr>
                <w:rFonts w:ascii="Arial Narrow" w:eastAsia="Times New Roman" w:hAnsi="Arial Narrow" w:cs="Arial"/>
                <w:sz w:val="18"/>
                <w:szCs w:val="18"/>
                <w:lang w:eastAsia="en-AU"/>
              </w:rPr>
            </w:pPr>
            <w:r w:rsidRPr="00F85827">
              <w:rPr>
                <w:rFonts w:ascii="Arial Narrow" w:eastAsia="Times New Roman" w:hAnsi="Arial Narrow" w:cs="Arial"/>
                <w:sz w:val="18"/>
                <w:szCs w:val="18"/>
                <w:lang w:eastAsia="en-AU"/>
              </w:rPr>
              <w:t>Special Education Teachers</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0803F0B" w14:textId="77777777" w:rsidR="0091636E" w:rsidRPr="00D93AFF" w:rsidRDefault="0091636E" w:rsidP="00622BD1">
            <w:pPr>
              <w:spacing w:after="0" w:line="240" w:lineRule="auto"/>
              <w:jc w:val="right"/>
              <w:rPr>
                <w:rFonts w:ascii="Arial Narrow" w:eastAsia="Times New Roman" w:hAnsi="Arial Narrow" w:cs="Arial"/>
                <w:sz w:val="18"/>
                <w:szCs w:val="18"/>
                <w:lang w:eastAsia="en-AU"/>
              </w:rPr>
            </w:pPr>
            <w:r w:rsidRPr="00D93AFF">
              <w:rPr>
                <w:rFonts w:ascii="Arial Narrow" w:eastAsia="Times New Roman" w:hAnsi="Arial Narrow" w:cs="Arial"/>
                <w:sz w:val="18"/>
                <w:szCs w:val="18"/>
                <w:lang w:eastAsia="en-AU"/>
              </w:rPr>
              <w:t xml:space="preserve">13,732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2FF46D0" w14:textId="77777777" w:rsidR="0091636E" w:rsidRPr="00D93AFF" w:rsidRDefault="0091636E" w:rsidP="00622BD1">
            <w:pPr>
              <w:spacing w:after="0" w:line="240" w:lineRule="auto"/>
              <w:jc w:val="right"/>
              <w:rPr>
                <w:rFonts w:ascii="Arial Narrow" w:eastAsia="Times New Roman" w:hAnsi="Arial Narrow" w:cs="Arial"/>
                <w:sz w:val="18"/>
                <w:szCs w:val="18"/>
                <w:lang w:eastAsia="en-AU"/>
              </w:rPr>
            </w:pPr>
            <w:r w:rsidRPr="00D93AFF">
              <w:rPr>
                <w:rFonts w:ascii="Arial Narrow" w:eastAsia="Times New Roman" w:hAnsi="Arial Narrow" w:cs="Arial"/>
                <w:sz w:val="18"/>
                <w:szCs w:val="18"/>
                <w:lang w:eastAsia="en-AU"/>
              </w:rPr>
              <w:t xml:space="preserve">20,290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564C6DC8" w14:textId="77777777" w:rsidR="0091636E" w:rsidRPr="00D93AFF" w:rsidRDefault="0091636E" w:rsidP="00622BD1">
            <w:pPr>
              <w:spacing w:after="0" w:line="240" w:lineRule="auto"/>
              <w:jc w:val="right"/>
              <w:rPr>
                <w:rFonts w:ascii="Arial Narrow" w:eastAsia="Times New Roman" w:hAnsi="Arial Narrow" w:cs="Arial"/>
                <w:sz w:val="18"/>
                <w:szCs w:val="18"/>
                <w:lang w:eastAsia="en-AU"/>
              </w:rPr>
            </w:pPr>
            <w:r w:rsidRPr="00D93AFF">
              <w:rPr>
                <w:rFonts w:ascii="Arial Narrow" w:eastAsia="Times New Roman" w:hAnsi="Arial Narrow" w:cs="Arial"/>
                <w:sz w:val="18"/>
                <w:szCs w:val="18"/>
                <w:lang w:eastAsia="en-AU"/>
              </w:rPr>
              <w:t xml:space="preserve">            16,127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D1C71CA" w14:textId="77777777" w:rsidR="0091636E" w:rsidRPr="00D93AFF" w:rsidRDefault="0091636E" w:rsidP="00622BD1">
            <w:pPr>
              <w:spacing w:after="0" w:line="240" w:lineRule="auto"/>
              <w:jc w:val="right"/>
              <w:rPr>
                <w:rFonts w:ascii="Arial Narrow" w:eastAsia="Times New Roman" w:hAnsi="Arial Narrow" w:cs="Arial"/>
                <w:sz w:val="18"/>
                <w:szCs w:val="18"/>
                <w:lang w:eastAsia="en-AU"/>
              </w:rPr>
            </w:pPr>
            <w:r w:rsidRPr="00D93AFF">
              <w:rPr>
                <w:rFonts w:ascii="Arial Narrow" w:eastAsia="Times New Roman" w:hAnsi="Arial Narrow" w:cs="Arial"/>
                <w:sz w:val="18"/>
                <w:szCs w:val="18"/>
                <w:lang w:eastAsia="en-AU"/>
              </w:rPr>
              <w:t xml:space="preserve">             6,558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57462DF2" w14:textId="77777777" w:rsidR="0091636E" w:rsidRPr="00D93AFF" w:rsidRDefault="0091636E" w:rsidP="00622BD1">
            <w:pPr>
              <w:spacing w:after="0" w:line="240" w:lineRule="auto"/>
              <w:jc w:val="right"/>
              <w:rPr>
                <w:rFonts w:ascii="Arial Narrow" w:eastAsia="Times New Roman" w:hAnsi="Arial Narrow" w:cs="Arial"/>
                <w:sz w:val="18"/>
                <w:szCs w:val="18"/>
                <w:lang w:eastAsia="en-AU"/>
              </w:rPr>
            </w:pPr>
            <w:r w:rsidRPr="00D93AFF">
              <w:rPr>
                <w:rFonts w:ascii="Arial Narrow" w:eastAsia="Times New Roman" w:hAnsi="Arial Narrow" w:cs="Arial"/>
                <w:sz w:val="18"/>
                <w:szCs w:val="18"/>
                <w:lang w:eastAsia="en-AU"/>
              </w:rPr>
              <w:t xml:space="preserve">          4,163 </w:t>
            </w:r>
          </w:p>
        </w:tc>
      </w:tr>
      <w:tr w:rsidR="0091636E" w:rsidRPr="00D93AFF" w14:paraId="7DA6519E" w14:textId="77777777" w:rsidTr="00D93AFF">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14:paraId="2E6DDE1D" w14:textId="77777777" w:rsidR="0091636E" w:rsidRPr="00F85827" w:rsidRDefault="0091636E" w:rsidP="00622BD1">
            <w:pPr>
              <w:spacing w:after="0" w:line="240" w:lineRule="auto"/>
              <w:rPr>
                <w:rFonts w:ascii="Arial Narrow" w:eastAsia="Times New Roman" w:hAnsi="Arial Narrow" w:cs="Arial"/>
                <w:sz w:val="18"/>
                <w:szCs w:val="18"/>
                <w:lang w:eastAsia="en-AU"/>
              </w:rPr>
            </w:pPr>
            <w:r w:rsidRPr="00F85827">
              <w:rPr>
                <w:rFonts w:ascii="Arial Narrow" w:eastAsia="Times New Roman" w:hAnsi="Arial Narrow" w:cs="Arial"/>
                <w:sz w:val="18"/>
                <w:szCs w:val="18"/>
                <w:lang w:eastAsia="en-AU"/>
              </w:rPr>
              <w:t>Other Medical Practitioners</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7EED560" w14:textId="77777777" w:rsidR="0091636E" w:rsidRPr="00D93AFF" w:rsidRDefault="0091636E" w:rsidP="00622BD1">
            <w:pPr>
              <w:spacing w:after="0" w:line="240" w:lineRule="auto"/>
              <w:jc w:val="right"/>
              <w:rPr>
                <w:rFonts w:ascii="Arial Narrow" w:eastAsia="Times New Roman" w:hAnsi="Arial Narrow" w:cs="Arial"/>
                <w:sz w:val="18"/>
                <w:szCs w:val="18"/>
                <w:lang w:eastAsia="en-AU"/>
              </w:rPr>
            </w:pPr>
            <w:r w:rsidRPr="00D93AFF">
              <w:rPr>
                <w:rFonts w:ascii="Arial Narrow" w:eastAsia="Times New Roman" w:hAnsi="Arial Narrow" w:cs="Arial"/>
                <w:sz w:val="18"/>
                <w:szCs w:val="18"/>
                <w:lang w:eastAsia="en-AU"/>
              </w:rPr>
              <w:t xml:space="preserve">5,850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07CB1B9" w14:textId="77777777" w:rsidR="0091636E" w:rsidRPr="00D93AFF" w:rsidRDefault="0091636E" w:rsidP="00622BD1">
            <w:pPr>
              <w:spacing w:after="0" w:line="240" w:lineRule="auto"/>
              <w:jc w:val="right"/>
              <w:rPr>
                <w:rFonts w:ascii="Arial Narrow" w:eastAsia="Times New Roman" w:hAnsi="Arial Narrow" w:cs="Arial"/>
                <w:sz w:val="18"/>
                <w:szCs w:val="18"/>
                <w:lang w:eastAsia="en-AU"/>
              </w:rPr>
            </w:pPr>
            <w:r w:rsidRPr="00D93AFF">
              <w:rPr>
                <w:rFonts w:ascii="Arial Narrow" w:eastAsia="Times New Roman" w:hAnsi="Arial Narrow" w:cs="Arial"/>
                <w:sz w:val="18"/>
                <w:szCs w:val="18"/>
                <w:lang w:eastAsia="en-AU"/>
              </w:rPr>
              <w:t xml:space="preserve">10,989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3ABAC49F" w14:textId="77777777" w:rsidR="0091636E" w:rsidRPr="00D93AFF" w:rsidRDefault="0091636E" w:rsidP="00622BD1">
            <w:pPr>
              <w:spacing w:after="0" w:line="240" w:lineRule="auto"/>
              <w:jc w:val="right"/>
              <w:rPr>
                <w:rFonts w:ascii="Arial Narrow" w:eastAsia="Times New Roman" w:hAnsi="Arial Narrow" w:cs="Arial"/>
                <w:sz w:val="18"/>
                <w:szCs w:val="18"/>
                <w:lang w:eastAsia="en-AU"/>
              </w:rPr>
            </w:pPr>
            <w:r w:rsidRPr="00D93AFF">
              <w:rPr>
                <w:rFonts w:ascii="Arial Narrow" w:eastAsia="Times New Roman" w:hAnsi="Arial Narrow" w:cs="Arial"/>
                <w:sz w:val="18"/>
                <w:szCs w:val="18"/>
                <w:lang w:eastAsia="en-AU"/>
              </w:rPr>
              <w:t xml:space="preserve">              6,870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A15ED5E" w14:textId="77777777" w:rsidR="0091636E" w:rsidRPr="00D93AFF" w:rsidRDefault="0091636E" w:rsidP="00622BD1">
            <w:pPr>
              <w:spacing w:after="0" w:line="240" w:lineRule="auto"/>
              <w:jc w:val="right"/>
              <w:rPr>
                <w:rFonts w:ascii="Arial Narrow" w:eastAsia="Times New Roman" w:hAnsi="Arial Narrow" w:cs="Arial"/>
                <w:sz w:val="18"/>
                <w:szCs w:val="18"/>
                <w:lang w:eastAsia="en-AU"/>
              </w:rPr>
            </w:pPr>
            <w:r w:rsidRPr="00D93AFF">
              <w:rPr>
                <w:rFonts w:ascii="Arial Narrow" w:eastAsia="Times New Roman" w:hAnsi="Arial Narrow" w:cs="Arial"/>
                <w:sz w:val="18"/>
                <w:szCs w:val="18"/>
                <w:lang w:eastAsia="en-AU"/>
              </w:rPr>
              <w:t xml:space="preserve">             5,139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263FEE51" w14:textId="77777777" w:rsidR="0091636E" w:rsidRPr="00D93AFF" w:rsidRDefault="0091636E" w:rsidP="00622BD1">
            <w:pPr>
              <w:spacing w:after="0" w:line="240" w:lineRule="auto"/>
              <w:jc w:val="right"/>
              <w:rPr>
                <w:rFonts w:ascii="Arial Narrow" w:eastAsia="Times New Roman" w:hAnsi="Arial Narrow" w:cs="Arial"/>
                <w:sz w:val="18"/>
                <w:szCs w:val="18"/>
                <w:lang w:eastAsia="en-AU"/>
              </w:rPr>
            </w:pPr>
            <w:r w:rsidRPr="00D93AFF">
              <w:rPr>
                <w:rFonts w:ascii="Arial Narrow" w:eastAsia="Times New Roman" w:hAnsi="Arial Narrow" w:cs="Arial"/>
                <w:sz w:val="18"/>
                <w:szCs w:val="18"/>
                <w:lang w:eastAsia="en-AU"/>
              </w:rPr>
              <w:t xml:space="preserve">          4,119 </w:t>
            </w:r>
          </w:p>
        </w:tc>
      </w:tr>
      <w:tr w:rsidR="0091636E" w:rsidRPr="00D93AFF" w14:paraId="34B26DF0" w14:textId="77777777" w:rsidTr="00D93AFF">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14:paraId="70962371" w14:textId="77777777" w:rsidR="0091636E" w:rsidRPr="00F85827" w:rsidRDefault="0091636E" w:rsidP="00622BD1">
            <w:pPr>
              <w:spacing w:after="0" w:line="240" w:lineRule="auto"/>
              <w:rPr>
                <w:rFonts w:ascii="Arial Narrow" w:eastAsia="Times New Roman" w:hAnsi="Arial Narrow" w:cs="Arial"/>
                <w:sz w:val="18"/>
                <w:szCs w:val="18"/>
                <w:lang w:eastAsia="en-AU"/>
              </w:rPr>
            </w:pPr>
            <w:r w:rsidRPr="00F85827">
              <w:rPr>
                <w:rFonts w:ascii="Arial Narrow" w:eastAsia="Times New Roman" w:hAnsi="Arial Narrow" w:cs="Arial"/>
                <w:sz w:val="18"/>
                <w:szCs w:val="18"/>
                <w:lang w:eastAsia="en-AU"/>
              </w:rPr>
              <w:t>Medical Imaging Professionals</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ADA886E" w14:textId="77777777" w:rsidR="0091636E" w:rsidRPr="00D93AFF" w:rsidRDefault="0091636E" w:rsidP="00622BD1">
            <w:pPr>
              <w:spacing w:after="0" w:line="240" w:lineRule="auto"/>
              <w:jc w:val="right"/>
              <w:rPr>
                <w:rFonts w:ascii="Arial Narrow" w:eastAsia="Times New Roman" w:hAnsi="Arial Narrow" w:cs="Arial"/>
                <w:sz w:val="18"/>
                <w:szCs w:val="18"/>
                <w:lang w:eastAsia="en-AU"/>
              </w:rPr>
            </w:pPr>
            <w:r w:rsidRPr="00D93AFF">
              <w:rPr>
                <w:rFonts w:ascii="Arial Narrow" w:eastAsia="Times New Roman" w:hAnsi="Arial Narrow" w:cs="Arial"/>
                <w:sz w:val="18"/>
                <w:szCs w:val="18"/>
                <w:lang w:eastAsia="en-AU"/>
              </w:rPr>
              <w:t xml:space="preserve">10,146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CB0D0D5" w14:textId="77777777" w:rsidR="0091636E" w:rsidRPr="00D93AFF" w:rsidRDefault="0091636E" w:rsidP="00622BD1">
            <w:pPr>
              <w:spacing w:after="0" w:line="240" w:lineRule="auto"/>
              <w:jc w:val="right"/>
              <w:rPr>
                <w:rFonts w:ascii="Arial Narrow" w:eastAsia="Times New Roman" w:hAnsi="Arial Narrow" w:cs="Arial"/>
                <w:sz w:val="18"/>
                <w:szCs w:val="18"/>
                <w:lang w:eastAsia="en-AU"/>
              </w:rPr>
            </w:pPr>
            <w:r w:rsidRPr="00D93AFF">
              <w:rPr>
                <w:rFonts w:ascii="Arial Narrow" w:eastAsia="Times New Roman" w:hAnsi="Arial Narrow" w:cs="Arial"/>
                <w:sz w:val="18"/>
                <w:szCs w:val="18"/>
                <w:lang w:eastAsia="en-AU"/>
              </w:rPr>
              <w:t xml:space="preserve">15,887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6648524B" w14:textId="77777777" w:rsidR="0091636E" w:rsidRPr="00D93AFF" w:rsidRDefault="0091636E" w:rsidP="00622BD1">
            <w:pPr>
              <w:spacing w:after="0" w:line="240" w:lineRule="auto"/>
              <w:jc w:val="right"/>
              <w:rPr>
                <w:rFonts w:ascii="Arial Narrow" w:eastAsia="Times New Roman" w:hAnsi="Arial Narrow" w:cs="Arial"/>
                <w:sz w:val="18"/>
                <w:szCs w:val="18"/>
                <w:lang w:eastAsia="en-AU"/>
              </w:rPr>
            </w:pPr>
            <w:r w:rsidRPr="00D93AFF">
              <w:rPr>
                <w:rFonts w:ascii="Arial Narrow" w:eastAsia="Times New Roman" w:hAnsi="Arial Narrow" w:cs="Arial"/>
                <w:sz w:val="18"/>
                <w:szCs w:val="18"/>
                <w:lang w:eastAsia="en-AU"/>
              </w:rPr>
              <w:t xml:space="preserve">            11,915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F89FC0E" w14:textId="77777777" w:rsidR="0091636E" w:rsidRPr="00D93AFF" w:rsidRDefault="0091636E" w:rsidP="00622BD1">
            <w:pPr>
              <w:spacing w:after="0" w:line="240" w:lineRule="auto"/>
              <w:jc w:val="right"/>
              <w:rPr>
                <w:rFonts w:ascii="Arial Narrow" w:eastAsia="Times New Roman" w:hAnsi="Arial Narrow" w:cs="Arial"/>
                <w:sz w:val="18"/>
                <w:szCs w:val="18"/>
                <w:lang w:eastAsia="en-AU"/>
              </w:rPr>
            </w:pPr>
            <w:r w:rsidRPr="00D93AFF">
              <w:rPr>
                <w:rFonts w:ascii="Arial Narrow" w:eastAsia="Times New Roman" w:hAnsi="Arial Narrow" w:cs="Arial"/>
                <w:sz w:val="18"/>
                <w:szCs w:val="18"/>
                <w:lang w:eastAsia="en-AU"/>
              </w:rPr>
              <w:t xml:space="preserve">             5,741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6B97AC1B" w14:textId="77777777" w:rsidR="0091636E" w:rsidRPr="00D93AFF" w:rsidRDefault="0091636E" w:rsidP="00622BD1">
            <w:pPr>
              <w:spacing w:after="0" w:line="240" w:lineRule="auto"/>
              <w:jc w:val="right"/>
              <w:rPr>
                <w:rFonts w:ascii="Arial Narrow" w:eastAsia="Times New Roman" w:hAnsi="Arial Narrow" w:cs="Arial"/>
                <w:sz w:val="18"/>
                <w:szCs w:val="18"/>
                <w:lang w:eastAsia="en-AU"/>
              </w:rPr>
            </w:pPr>
            <w:r w:rsidRPr="00D93AFF">
              <w:rPr>
                <w:rFonts w:ascii="Arial Narrow" w:eastAsia="Times New Roman" w:hAnsi="Arial Narrow" w:cs="Arial"/>
                <w:sz w:val="18"/>
                <w:szCs w:val="18"/>
                <w:lang w:eastAsia="en-AU"/>
              </w:rPr>
              <w:t xml:space="preserve">          3,972 </w:t>
            </w:r>
          </w:p>
        </w:tc>
      </w:tr>
      <w:tr w:rsidR="0091636E" w:rsidRPr="00D93AFF" w14:paraId="32D3F191" w14:textId="77777777" w:rsidTr="00D93AFF">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14:paraId="3C3059D8" w14:textId="77777777" w:rsidR="0091636E" w:rsidRPr="00F85827" w:rsidRDefault="0091636E" w:rsidP="00622BD1">
            <w:pPr>
              <w:spacing w:after="0" w:line="240" w:lineRule="auto"/>
              <w:rPr>
                <w:rFonts w:ascii="Arial Narrow" w:eastAsia="Times New Roman" w:hAnsi="Arial Narrow" w:cs="Arial"/>
                <w:sz w:val="18"/>
                <w:szCs w:val="18"/>
                <w:lang w:eastAsia="en-AU"/>
              </w:rPr>
            </w:pPr>
            <w:r w:rsidRPr="00F85827">
              <w:rPr>
                <w:rFonts w:ascii="Arial Narrow" w:eastAsia="Times New Roman" w:hAnsi="Arial Narrow" w:cs="Arial"/>
                <w:sz w:val="18"/>
                <w:szCs w:val="18"/>
                <w:lang w:eastAsia="en-AU"/>
              </w:rPr>
              <w:t>Midwives</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5F37C27" w14:textId="77777777" w:rsidR="0091636E" w:rsidRPr="00D93AFF" w:rsidRDefault="0091636E" w:rsidP="00622BD1">
            <w:pPr>
              <w:spacing w:after="0" w:line="240" w:lineRule="auto"/>
              <w:jc w:val="right"/>
              <w:rPr>
                <w:rFonts w:ascii="Arial Narrow" w:eastAsia="Times New Roman" w:hAnsi="Arial Narrow" w:cs="Arial"/>
                <w:sz w:val="18"/>
                <w:szCs w:val="18"/>
                <w:lang w:eastAsia="en-AU"/>
              </w:rPr>
            </w:pPr>
            <w:r w:rsidRPr="00D93AFF">
              <w:rPr>
                <w:rFonts w:ascii="Arial Narrow" w:eastAsia="Times New Roman" w:hAnsi="Arial Narrow" w:cs="Arial"/>
                <w:sz w:val="18"/>
                <w:szCs w:val="18"/>
                <w:lang w:eastAsia="en-AU"/>
              </w:rPr>
              <w:t xml:space="preserve">12,236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08EE9EFE" w14:textId="77777777" w:rsidR="0091636E" w:rsidRPr="00D93AFF" w:rsidRDefault="0091636E" w:rsidP="00622BD1">
            <w:pPr>
              <w:spacing w:after="0" w:line="240" w:lineRule="auto"/>
              <w:jc w:val="right"/>
              <w:rPr>
                <w:rFonts w:ascii="Arial Narrow" w:eastAsia="Times New Roman" w:hAnsi="Arial Narrow" w:cs="Arial"/>
                <w:sz w:val="18"/>
                <w:szCs w:val="18"/>
                <w:lang w:eastAsia="en-AU"/>
              </w:rPr>
            </w:pPr>
            <w:r w:rsidRPr="00D93AFF">
              <w:rPr>
                <w:rFonts w:ascii="Arial Narrow" w:eastAsia="Times New Roman" w:hAnsi="Arial Narrow" w:cs="Arial"/>
                <w:sz w:val="18"/>
                <w:szCs w:val="18"/>
                <w:lang w:eastAsia="en-AU"/>
              </w:rPr>
              <w:t xml:space="preserve">18,315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455619F0" w14:textId="77777777" w:rsidR="0091636E" w:rsidRPr="00D93AFF" w:rsidRDefault="0091636E" w:rsidP="00622BD1">
            <w:pPr>
              <w:spacing w:after="0" w:line="240" w:lineRule="auto"/>
              <w:jc w:val="right"/>
              <w:rPr>
                <w:rFonts w:ascii="Arial Narrow" w:eastAsia="Times New Roman" w:hAnsi="Arial Narrow" w:cs="Arial"/>
                <w:sz w:val="18"/>
                <w:szCs w:val="18"/>
                <w:lang w:eastAsia="en-AU"/>
              </w:rPr>
            </w:pPr>
            <w:r w:rsidRPr="00D93AFF">
              <w:rPr>
                <w:rFonts w:ascii="Arial Narrow" w:eastAsia="Times New Roman" w:hAnsi="Arial Narrow" w:cs="Arial"/>
                <w:sz w:val="18"/>
                <w:szCs w:val="18"/>
                <w:lang w:eastAsia="en-AU"/>
              </w:rPr>
              <w:t xml:space="preserve">             14,370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132DF7B6" w14:textId="77777777" w:rsidR="0091636E" w:rsidRPr="00D93AFF" w:rsidRDefault="0091636E" w:rsidP="00622BD1">
            <w:pPr>
              <w:spacing w:after="0" w:line="240" w:lineRule="auto"/>
              <w:jc w:val="right"/>
              <w:rPr>
                <w:rFonts w:ascii="Arial Narrow" w:eastAsia="Times New Roman" w:hAnsi="Arial Narrow" w:cs="Arial"/>
                <w:sz w:val="18"/>
                <w:szCs w:val="18"/>
                <w:lang w:eastAsia="en-AU"/>
              </w:rPr>
            </w:pPr>
            <w:r w:rsidRPr="00D93AFF">
              <w:rPr>
                <w:rFonts w:ascii="Arial Narrow" w:eastAsia="Times New Roman" w:hAnsi="Arial Narrow" w:cs="Arial"/>
                <w:sz w:val="18"/>
                <w:szCs w:val="18"/>
                <w:lang w:eastAsia="en-AU"/>
              </w:rPr>
              <w:t xml:space="preserve">             6,079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6584CDB1" w14:textId="77777777" w:rsidR="0091636E" w:rsidRPr="00D93AFF" w:rsidRDefault="0091636E" w:rsidP="00622BD1">
            <w:pPr>
              <w:spacing w:after="0" w:line="240" w:lineRule="auto"/>
              <w:jc w:val="right"/>
              <w:rPr>
                <w:rFonts w:ascii="Arial Narrow" w:eastAsia="Times New Roman" w:hAnsi="Arial Narrow" w:cs="Arial"/>
                <w:sz w:val="18"/>
                <w:szCs w:val="18"/>
                <w:lang w:eastAsia="en-AU"/>
              </w:rPr>
            </w:pPr>
            <w:r w:rsidRPr="00D93AFF">
              <w:rPr>
                <w:rFonts w:ascii="Arial Narrow" w:eastAsia="Times New Roman" w:hAnsi="Arial Narrow" w:cs="Arial"/>
                <w:sz w:val="18"/>
                <w:szCs w:val="18"/>
                <w:lang w:eastAsia="en-AU"/>
              </w:rPr>
              <w:t xml:space="preserve">          3,945 </w:t>
            </w:r>
          </w:p>
        </w:tc>
      </w:tr>
      <w:tr w:rsidR="0091636E" w:rsidRPr="00D93AFF" w14:paraId="51494E5D" w14:textId="77777777" w:rsidTr="00D93AFF">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14:paraId="07E72198" w14:textId="77777777" w:rsidR="0091636E" w:rsidRPr="00F85827" w:rsidRDefault="0091636E" w:rsidP="00622BD1">
            <w:pPr>
              <w:spacing w:after="0" w:line="240" w:lineRule="auto"/>
              <w:rPr>
                <w:rFonts w:ascii="Arial Narrow" w:eastAsia="Times New Roman" w:hAnsi="Arial Narrow" w:cs="Arial"/>
                <w:sz w:val="18"/>
                <w:szCs w:val="18"/>
                <w:lang w:eastAsia="en-AU"/>
              </w:rPr>
            </w:pPr>
            <w:r w:rsidRPr="00F85827">
              <w:rPr>
                <w:rFonts w:ascii="Arial Narrow" w:eastAsia="Times New Roman" w:hAnsi="Arial Narrow" w:cs="Arial"/>
                <w:sz w:val="18"/>
                <w:szCs w:val="18"/>
                <w:lang w:eastAsia="en-AU"/>
              </w:rPr>
              <w:t>Dental Assistants</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900767F" w14:textId="77777777" w:rsidR="0091636E" w:rsidRPr="00D93AFF" w:rsidRDefault="0091636E" w:rsidP="00622BD1">
            <w:pPr>
              <w:spacing w:after="0" w:line="240" w:lineRule="auto"/>
              <w:jc w:val="right"/>
              <w:rPr>
                <w:rFonts w:ascii="Arial Narrow" w:eastAsia="Times New Roman" w:hAnsi="Arial Narrow" w:cs="Arial"/>
                <w:sz w:val="18"/>
                <w:szCs w:val="18"/>
                <w:lang w:eastAsia="en-AU"/>
              </w:rPr>
            </w:pPr>
            <w:r w:rsidRPr="00D93AFF">
              <w:rPr>
                <w:rFonts w:ascii="Arial Narrow" w:eastAsia="Times New Roman" w:hAnsi="Arial Narrow" w:cs="Arial"/>
                <w:sz w:val="18"/>
                <w:szCs w:val="18"/>
                <w:lang w:eastAsia="en-AU"/>
              </w:rPr>
              <w:t xml:space="preserve">15,379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1CEBB68" w14:textId="77777777" w:rsidR="0091636E" w:rsidRPr="00D93AFF" w:rsidRDefault="0091636E" w:rsidP="00622BD1">
            <w:pPr>
              <w:spacing w:after="0" w:line="240" w:lineRule="auto"/>
              <w:jc w:val="right"/>
              <w:rPr>
                <w:rFonts w:ascii="Arial Narrow" w:eastAsia="Times New Roman" w:hAnsi="Arial Narrow" w:cs="Arial"/>
                <w:sz w:val="18"/>
                <w:szCs w:val="18"/>
                <w:lang w:eastAsia="en-AU"/>
              </w:rPr>
            </w:pPr>
            <w:r w:rsidRPr="00D93AFF">
              <w:rPr>
                <w:rFonts w:ascii="Arial Narrow" w:eastAsia="Times New Roman" w:hAnsi="Arial Narrow" w:cs="Arial"/>
                <w:sz w:val="18"/>
                <w:szCs w:val="18"/>
                <w:lang w:eastAsia="en-AU"/>
              </w:rPr>
              <w:t xml:space="preserve">21,888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62F85361" w14:textId="77777777" w:rsidR="0091636E" w:rsidRPr="00D93AFF" w:rsidRDefault="0091636E" w:rsidP="00622BD1">
            <w:pPr>
              <w:spacing w:after="0" w:line="240" w:lineRule="auto"/>
              <w:jc w:val="right"/>
              <w:rPr>
                <w:rFonts w:ascii="Arial Narrow" w:eastAsia="Times New Roman" w:hAnsi="Arial Narrow" w:cs="Arial"/>
                <w:sz w:val="18"/>
                <w:szCs w:val="18"/>
                <w:lang w:eastAsia="en-AU"/>
              </w:rPr>
            </w:pPr>
            <w:r w:rsidRPr="00D93AFF">
              <w:rPr>
                <w:rFonts w:ascii="Arial Narrow" w:eastAsia="Times New Roman" w:hAnsi="Arial Narrow" w:cs="Arial"/>
                <w:sz w:val="18"/>
                <w:szCs w:val="18"/>
                <w:lang w:eastAsia="en-AU"/>
              </w:rPr>
              <w:t xml:space="preserve">          18,061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BA39ED5" w14:textId="77777777" w:rsidR="0091636E" w:rsidRPr="00D93AFF" w:rsidRDefault="0091636E" w:rsidP="00622BD1">
            <w:pPr>
              <w:spacing w:after="0" w:line="240" w:lineRule="auto"/>
              <w:jc w:val="right"/>
              <w:rPr>
                <w:rFonts w:ascii="Arial Narrow" w:eastAsia="Times New Roman" w:hAnsi="Arial Narrow" w:cs="Arial"/>
                <w:sz w:val="18"/>
                <w:szCs w:val="18"/>
                <w:lang w:eastAsia="en-AU"/>
              </w:rPr>
            </w:pPr>
            <w:r w:rsidRPr="00D93AFF">
              <w:rPr>
                <w:rFonts w:ascii="Arial Narrow" w:eastAsia="Times New Roman" w:hAnsi="Arial Narrow" w:cs="Arial"/>
                <w:sz w:val="18"/>
                <w:szCs w:val="18"/>
                <w:lang w:eastAsia="en-AU"/>
              </w:rPr>
              <w:t xml:space="preserve">             6,509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7F112F1C" w14:textId="77777777" w:rsidR="0091636E" w:rsidRPr="00D93AFF" w:rsidRDefault="0091636E" w:rsidP="00622BD1">
            <w:pPr>
              <w:spacing w:after="0" w:line="240" w:lineRule="auto"/>
              <w:jc w:val="right"/>
              <w:rPr>
                <w:rFonts w:ascii="Arial Narrow" w:eastAsia="Times New Roman" w:hAnsi="Arial Narrow" w:cs="Arial"/>
                <w:sz w:val="18"/>
                <w:szCs w:val="18"/>
                <w:lang w:eastAsia="en-AU"/>
              </w:rPr>
            </w:pPr>
            <w:r w:rsidRPr="00D93AFF">
              <w:rPr>
                <w:rFonts w:ascii="Arial Narrow" w:eastAsia="Times New Roman" w:hAnsi="Arial Narrow" w:cs="Arial"/>
                <w:sz w:val="18"/>
                <w:szCs w:val="18"/>
                <w:lang w:eastAsia="en-AU"/>
              </w:rPr>
              <w:t xml:space="preserve">          3,827 </w:t>
            </w:r>
          </w:p>
        </w:tc>
      </w:tr>
      <w:tr w:rsidR="00D93AFF" w:rsidRPr="00D93AFF" w14:paraId="5F565C5F" w14:textId="77777777" w:rsidTr="00D93AFF">
        <w:tc>
          <w:tcPr>
            <w:tcW w:w="3402" w:type="dxa"/>
            <w:tcBorders>
              <w:top w:val="single" w:sz="4" w:space="0" w:color="auto"/>
              <w:left w:val="single" w:sz="4" w:space="0" w:color="auto"/>
              <w:bottom w:val="single" w:sz="4" w:space="0" w:color="auto"/>
              <w:right w:val="single" w:sz="4" w:space="0" w:color="auto"/>
            </w:tcBorders>
            <w:shd w:val="clear" w:color="000000" w:fill="FFFFFF"/>
          </w:tcPr>
          <w:p w14:paraId="634AD9DF" w14:textId="63FCF485" w:rsidR="00D93AFF" w:rsidRPr="00F85827" w:rsidRDefault="00D93AFF" w:rsidP="00D93AFF">
            <w:pPr>
              <w:spacing w:after="0" w:line="240" w:lineRule="auto"/>
              <w:rPr>
                <w:rFonts w:ascii="Arial Narrow" w:eastAsia="Times New Roman" w:hAnsi="Arial Narrow" w:cs="Arial"/>
                <w:sz w:val="18"/>
                <w:szCs w:val="18"/>
                <w:lang w:eastAsia="en-AU"/>
              </w:rPr>
            </w:pPr>
            <w:r w:rsidRPr="00F85827">
              <w:rPr>
                <w:rFonts w:ascii="Arial Narrow" w:eastAsia="Times New Roman" w:hAnsi="Arial Narrow" w:cs="Arial"/>
                <w:sz w:val="18"/>
                <w:szCs w:val="18"/>
                <w:lang w:eastAsia="en-AU"/>
              </w:rPr>
              <w:t>Nurse Managers</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499527A3" w14:textId="7A3D88ED" w:rsidR="00D93AFF" w:rsidRPr="00D93AFF" w:rsidRDefault="00D93AFF" w:rsidP="00D93AFF">
            <w:pPr>
              <w:spacing w:after="0" w:line="240" w:lineRule="auto"/>
              <w:jc w:val="right"/>
              <w:rPr>
                <w:rFonts w:ascii="Arial Narrow" w:eastAsia="Times New Roman" w:hAnsi="Arial Narrow" w:cs="Arial"/>
                <w:sz w:val="18"/>
                <w:szCs w:val="18"/>
                <w:lang w:eastAsia="en-AU"/>
              </w:rPr>
            </w:pPr>
            <w:r w:rsidRPr="00F85827">
              <w:rPr>
                <w:rFonts w:ascii="Arial Narrow" w:eastAsia="Times New Roman" w:hAnsi="Arial Narrow" w:cs="Calibri"/>
                <w:sz w:val="18"/>
                <w:szCs w:val="18"/>
                <w:lang w:eastAsia="en-AU"/>
              </w:rPr>
              <w:t xml:space="preserve">10,899 </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7A1E7A11" w14:textId="25BADA8B" w:rsidR="00D93AFF" w:rsidRPr="00D93AFF" w:rsidRDefault="00D93AFF" w:rsidP="00D93AFF">
            <w:pPr>
              <w:spacing w:after="0" w:line="240" w:lineRule="auto"/>
              <w:jc w:val="right"/>
              <w:rPr>
                <w:rFonts w:ascii="Arial Narrow" w:eastAsia="Times New Roman" w:hAnsi="Arial Narrow" w:cs="Arial"/>
                <w:sz w:val="18"/>
                <w:szCs w:val="18"/>
                <w:lang w:eastAsia="en-AU"/>
              </w:rPr>
            </w:pPr>
            <w:r w:rsidRPr="00F85827">
              <w:rPr>
                <w:rFonts w:ascii="Arial Narrow" w:eastAsia="Times New Roman" w:hAnsi="Arial Narrow" w:cs="Calibri"/>
                <w:sz w:val="18"/>
                <w:szCs w:val="18"/>
                <w:lang w:eastAsia="en-AU"/>
              </w:rPr>
              <w:t xml:space="preserve">16,059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E3DE6EB" w14:textId="0C5ED673" w:rsidR="00D93AFF" w:rsidRPr="00D93AFF" w:rsidRDefault="00D93AFF" w:rsidP="00D93AFF">
            <w:pPr>
              <w:spacing w:after="0" w:line="240" w:lineRule="auto"/>
              <w:jc w:val="right"/>
              <w:rPr>
                <w:rFonts w:ascii="Arial Narrow" w:eastAsia="Times New Roman" w:hAnsi="Arial Narrow" w:cs="Arial"/>
                <w:sz w:val="18"/>
                <w:szCs w:val="18"/>
                <w:lang w:eastAsia="en-AU"/>
              </w:rPr>
            </w:pPr>
            <w:r w:rsidRPr="00F85827">
              <w:rPr>
                <w:rFonts w:ascii="Arial Narrow" w:eastAsia="Times New Roman" w:hAnsi="Arial Narrow" w:cs="Calibri"/>
                <w:sz w:val="18"/>
                <w:szCs w:val="18"/>
                <w:lang w:eastAsia="en-AU"/>
              </w:rPr>
              <w:t xml:space="preserve">         12,800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7D0B23E" w14:textId="2D55A5FD" w:rsidR="00D93AFF" w:rsidRPr="00D93AFF" w:rsidRDefault="00D93AFF" w:rsidP="00D93AFF">
            <w:pPr>
              <w:spacing w:after="0" w:line="240" w:lineRule="auto"/>
              <w:jc w:val="right"/>
              <w:rPr>
                <w:rFonts w:ascii="Arial Narrow" w:eastAsia="Times New Roman" w:hAnsi="Arial Narrow" w:cs="Arial"/>
                <w:sz w:val="18"/>
                <w:szCs w:val="18"/>
                <w:lang w:eastAsia="en-AU"/>
              </w:rPr>
            </w:pPr>
            <w:r w:rsidRPr="00F85827">
              <w:rPr>
                <w:rFonts w:ascii="Arial Narrow" w:eastAsia="Times New Roman" w:hAnsi="Arial Narrow" w:cs="Calibri"/>
                <w:sz w:val="18"/>
                <w:szCs w:val="18"/>
                <w:lang w:eastAsia="en-AU"/>
              </w:rPr>
              <w:t xml:space="preserve">    5,160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C52CB85" w14:textId="49CD94D4" w:rsidR="00D93AFF" w:rsidRPr="00D93AFF" w:rsidRDefault="00D93AFF" w:rsidP="00D93AFF">
            <w:pPr>
              <w:spacing w:after="0" w:line="240" w:lineRule="auto"/>
              <w:jc w:val="right"/>
              <w:rPr>
                <w:rFonts w:ascii="Arial Narrow" w:eastAsia="Times New Roman" w:hAnsi="Arial Narrow" w:cs="Arial"/>
                <w:sz w:val="18"/>
                <w:szCs w:val="18"/>
                <w:lang w:eastAsia="en-AU"/>
              </w:rPr>
            </w:pPr>
            <w:r w:rsidRPr="00F85827">
              <w:rPr>
                <w:rFonts w:ascii="Arial Narrow" w:eastAsia="Times New Roman" w:hAnsi="Arial Narrow" w:cs="Calibri"/>
                <w:sz w:val="18"/>
                <w:szCs w:val="18"/>
                <w:lang w:eastAsia="en-AU"/>
              </w:rPr>
              <w:t xml:space="preserve">    3,259 </w:t>
            </w:r>
          </w:p>
        </w:tc>
      </w:tr>
      <w:tr w:rsidR="00D93AFF" w:rsidRPr="00D93AFF" w14:paraId="6FC7E898" w14:textId="77777777" w:rsidTr="00D93AFF">
        <w:tc>
          <w:tcPr>
            <w:tcW w:w="3402" w:type="dxa"/>
            <w:tcBorders>
              <w:top w:val="single" w:sz="4" w:space="0" w:color="auto"/>
              <w:left w:val="single" w:sz="4" w:space="0" w:color="auto"/>
              <w:bottom w:val="single" w:sz="4" w:space="0" w:color="auto"/>
              <w:right w:val="single" w:sz="4" w:space="0" w:color="auto"/>
            </w:tcBorders>
            <w:shd w:val="clear" w:color="000000" w:fill="FFFFFF"/>
          </w:tcPr>
          <w:p w14:paraId="0F22850D" w14:textId="6ED37283" w:rsidR="00D93AFF" w:rsidRPr="00F85827" w:rsidRDefault="00D93AFF" w:rsidP="00D93AFF">
            <w:pPr>
              <w:spacing w:after="0" w:line="240" w:lineRule="auto"/>
              <w:rPr>
                <w:rFonts w:ascii="Arial Narrow" w:eastAsia="Times New Roman" w:hAnsi="Arial Narrow" w:cs="Arial"/>
                <w:sz w:val="18"/>
                <w:szCs w:val="18"/>
                <w:lang w:eastAsia="en-AU"/>
              </w:rPr>
            </w:pPr>
            <w:r w:rsidRPr="00F85827">
              <w:rPr>
                <w:rFonts w:ascii="Arial Narrow" w:eastAsia="Times New Roman" w:hAnsi="Arial Narrow" w:cs="Arial"/>
                <w:sz w:val="18"/>
                <w:szCs w:val="18"/>
                <w:lang w:eastAsia="en-AU"/>
              </w:rPr>
              <w:t>Internal Medicine Specialists</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3A5703B6" w14:textId="40DD0234" w:rsidR="00D93AFF" w:rsidRPr="00D93AFF" w:rsidRDefault="00D93AFF" w:rsidP="00D93AFF">
            <w:pPr>
              <w:spacing w:after="0" w:line="240" w:lineRule="auto"/>
              <w:jc w:val="right"/>
              <w:rPr>
                <w:rFonts w:ascii="Arial Narrow" w:eastAsia="Times New Roman" w:hAnsi="Arial Narrow" w:cs="Arial"/>
                <w:sz w:val="18"/>
                <w:szCs w:val="18"/>
                <w:lang w:eastAsia="en-AU"/>
              </w:rPr>
            </w:pPr>
            <w:r w:rsidRPr="00F85827">
              <w:rPr>
                <w:rFonts w:ascii="Arial Narrow" w:eastAsia="Times New Roman" w:hAnsi="Arial Narrow" w:cs="Calibri"/>
                <w:sz w:val="18"/>
                <w:szCs w:val="18"/>
                <w:lang w:eastAsia="en-AU"/>
              </w:rPr>
              <w:t xml:space="preserve">3,590 </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37363B9A" w14:textId="79AA4D0B" w:rsidR="00D93AFF" w:rsidRPr="00D93AFF" w:rsidRDefault="00D93AFF" w:rsidP="00D93AFF">
            <w:pPr>
              <w:spacing w:after="0" w:line="240" w:lineRule="auto"/>
              <w:jc w:val="right"/>
              <w:rPr>
                <w:rFonts w:ascii="Arial Narrow" w:eastAsia="Times New Roman" w:hAnsi="Arial Narrow" w:cs="Arial"/>
                <w:sz w:val="18"/>
                <w:szCs w:val="18"/>
                <w:lang w:eastAsia="en-AU"/>
              </w:rPr>
            </w:pPr>
            <w:r w:rsidRPr="00F85827">
              <w:rPr>
                <w:rFonts w:ascii="Arial Narrow" w:eastAsia="Times New Roman" w:hAnsi="Arial Narrow" w:cs="Calibri"/>
                <w:sz w:val="18"/>
                <w:szCs w:val="18"/>
                <w:lang w:eastAsia="en-AU"/>
              </w:rPr>
              <w:t xml:space="preserve">7,423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6995EA9" w14:textId="155A9C21" w:rsidR="00D93AFF" w:rsidRPr="00D93AFF" w:rsidRDefault="00D93AFF" w:rsidP="00D93AFF">
            <w:pPr>
              <w:spacing w:after="0" w:line="240" w:lineRule="auto"/>
              <w:jc w:val="right"/>
              <w:rPr>
                <w:rFonts w:ascii="Arial Narrow" w:eastAsia="Times New Roman" w:hAnsi="Arial Narrow" w:cs="Arial"/>
                <w:sz w:val="18"/>
                <w:szCs w:val="18"/>
                <w:lang w:eastAsia="en-AU"/>
              </w:rPr>
            </w:pPr>
            <w:r w:rsidRPr="00F85827">
              <w:rPr>
                <w:rFonts w:ascii="Arial Narrow" w:eastAsia="Times New Roman" w:hAnsi="Arial Narrow" w:cs="Calibri"/>
                <w:sz w:val="18"/>
                <w:szCs w:val="18"/>
                <w:lang w:eastAsia="en-AU"/>
              </w:rPr>
              <w:t xml:space="preserve">             4,216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4D13976" w14:textId="50245EA7" w:rsidR="00D93AFF" w:rsidRPr="00D93AFF" w:rsidRDefault="00D93AFF" w:rsidP="00D93AFF">
            <w:pPr>
              <w:spacing w:after="0" w:line="240" w:lineRule="auto"/>
              <w:jc w:val="right"/>
              <w:rPr>
                <w:rFonts w:ascii="Arial Narrow" w:eastAsia="Times New Roman" w:hAnsi="Arial Narrow" w:cs="Arial"/>
                <w:sz w:val="18"/>
                <w:szCs w:val="18"/>
                <w:lang w:eastAsia="en-AU"/>
              </w:rPr>
            </w:pPr>
            <w:r w:rsidRPr="00F85827">
              <w:rPr>
                <w:rFonts w:ascii="Arial Narrow" w:eastAsia="Times New Roman" w:hAnsi="Arial Narrow" w:cs="Calibri"/>
                <w:sz w:val="18"/>
                <w:szCs w:val="18"/>
                <w:lang w:eastAsia="en-AU"/>
              </w:rPr>
              <w:t xml:space="preserve">   3,833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599622F5" w14:textId="1E4FFD25" w:rsidR="00D93AFF" w:rsidRPr="00D93AFF" w:rsidRDefault="00D93AFF" w:rsidP="00D93AFF">
            <w:pPr>
              <w:spacing w:after="0" w:line="240" w:lineRule="auto"/>
              <w:jc w:val="right"/>
              <w:rPr>
                <w:rFonts w:ascii="Arial Narrow" w:eastAsia="Times New Roman" w:hAnsi="Arial Narrow" w:cs="Arial"/>
                <w:sz w:val="18"/>
                <w:szCs w:val="18"/>
                <w:lang w:eastAsia="en-AU"/>
              </w:rPr>
            </w:pPr>
            <w:r w:rsidRPr="00F85827">
              <w:rPr>
                <w:rFonts w:ascii="Arial Narrow" w:eastAsia="Times New Roman" w:hAnsi="Arial Narrow" w:cs="Calibri"/>
                <w:sz w:val="18"/>
                <w:szCs w:val="18"/>
                <w:lang w:eastAsia="en-AU"/>
              </w:rPr>
              <w:t xml:space="preserve">          3,207 </w:t>
            </w:r>
          </w:p>
        </w:tc>
      </w:tr>
      <w:tr w:rsidR="00D93AFF" w:rsidRPr="00D93AFF" w14:paraId="70B21194" w14:textId="77777777" w:rsidTr="00D93AFF">
        <w:tc>
          <w:tcPr>
            <w:tcW w:w="3402" w:type="dxa"/>
            <w:tcBorders>
              <w:top w:val="single" w:sz="4" w:space="0" w:color="auto"/>
              <w:left w:val="single" w:sz="4" w:space="0" w:color="auto"/>
              <w:bottom w:val="single" w:sz="4" w:space="0" w:color="auto"/>
              <w:right w:val="single" w:sz="4" w:space="0" w:color="auto"/>
            </w:tcBorders>
            <w:shd w:val="clear" w:color="000000" w:fill="FFFFFF"/>
          </w:tcPr>
          <w:p w14:paraId="6332F605" w14:textId="7DAF2B10" w:rsidR="00D93AFF" w:rsidRPr="00F85827" w:rsidRDefault="00D93AFF" w:rsidP="00D93AFF">
            <w:pPr>
              <w:spacing w:after="0" w:line="240" w:lineRule="auto"/>
              <w:rPr>
                <w:rFonts w:ascii="Arial Narrow" w:eastAsia="Times New Roman" w:hAnsi="Arial Narrow" w:cs="Arial"/>
                <w:sz w:val="18"/>
                <w:szCs w:val="18"/>
                <w:lang w:eastAsia="en-AU"/>
              </w:rPr>
            </w:pPr>
            <w:r w:rsidRPr="00F85827">
              <w:rPr>
                <w:rFonts w:ascii="Arial Narrow" w:eastAsia="Times New Roman" w:hAnsi="Arial Narrow" w:cs="Arial"/>
                <w:sz w:val="18"/>
                <w:szCs w:val="18"/>
                <w:lang w:eastAsia="en-AU"/>
              </w:rPr>
              <w:t>Ambulance Officers and Paramedics</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3514FFC0" w14:textId="4413EE9C" w:rsidR="00D93AFF" w:rsidRPr="00D93AFF" w:rsidRDefault="00D93AFF" w:rsidP="00D93AFF">
            <w:pPr>
              <w:spacing w:after="0" w:line="240" w:lineRule="auto"/>
              <w:jc w:val="right"/>
              <w:rPr>
                <w:rFonts w:ascii="Arial Narrow" w:eastAsia="Times New Roman" w:hAnsi="Arial Narrow" w:cs="Arial"/>
                <w:sz w:val="18"/>
                <w:szCs w:val="18"/>
                <w:lang w:eastAsia="en-AU"/>
              </w:rPr>
            </w:pPr>
            <w:r w:rsidRPr="00F85827">
              <w:rPr>
                <w:rFonts w:ascii="Arial Narrow" w:eastAsia="Times New Roman" w:hAnsi="Arial Narrow" w:cs="Calibri"/>
                <w:sz w:val="18"/>
                <w:szCs w:val="18"/>
                <w:lang w:eastAsia="en-AU"/>
              </w:rPr>
              <w:t xml:space="preserve">9,099 </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01A42BBD" w14:textId="4BB5C2CB" w:rsidR="00D93AFF" w:rsidRPr="00D93AFF" w:rsidRDefault="00D93AFF" w:rsidP="00D93AFF">
            <w:pPr>
              <w:spacing w:after="0" w:line="240" w:lineRule="auto"/>
              <w:jc w:val="right"/>
              <w:rPr>
                <w:rFonts w:ascii="Arial Narrow" w:eastAsia="Times New Roman" w:hAnsi="Arial Narrow" w:cs="Arial"/>
                <w:sz w:val="18"/>
                <w:szCs w:val="18"/>
                <w:lang w:eastAsia="en-AU"/>
              </w:rPr>
            </w:pPr>
            <w:r w:rsidRPr="00F85827">
              <w:rPr>
                <w:rFonts w:ascii="Arial Narrow" w:eastAsia="Times New Roman" w:hAnsi="Arial Narrow" w:cs="Calibri"/>
                <w:sz w:val="18"/>
                <w:szCs w:val="18"/>
                <w:lang w:eastAsia="en-AU"/>
              </w:rPr>
              <w:t xml:space="preserve">13,725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22EB3FA" w14:textId="16FEC3B6" w:rsidR="00D93AFF" w:rsidRPr="00D93AFF" w:rsidRDefault="00D93AFF" w:rsidP="00D93AFF">
            <w:pPr>
              <w:spacing w:after="0" w:line="240" w:lineRule="auto"/>
              <w:jc w:val="right"/>
              <w:rPr>
                <w:rFonts w:ascii="Arial Narrow" w:eastAsia="Times New Roman" w:hAnsi="Arial Narrow" w:cs="Arial"/>
                <w:sz w:val="18"/>
                <w:szCs w:val="18"/>
                <w:lang w:eastAsia="en-AU"/>
              </w:rPr>
            </w:pPr>
            <w:r w:rsidRPr="00F85827">
              <w:rPr>
                <w:rFonts w:ascii="Arial Narrow" w:eastAsia="Times New Roman" w:hAnsi="Arial Narrow" w:cs="Calibri"/>
                <w:sz w:val="18"/>
                <w:szCs w:val="18"/>
                <w:lang w:eastAsia="en-AU"/>
              </w:rPr>
              <w:t xml:space="preserve">            10,686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4BB27C9" w14:textId="46A6C80D" w:rsidR="00D93AFF" w:rsidRPr="00D93AFF" w:rsidRDefault="00D93AFF" w:rsidP="00D93AFF">
            <w:pPr>
              <w:spacing w:after="0" w:line="240" w:lineRule="auto"/>
              <w:jc w:val="right"/>
              <w:rPr>
                <w:rFonts w:ascii="Arial Narrow" w:eastAsia="Times New Roman" w:hAnsi="Arial Narrow" w:cs="Arial"/>
                <w:sz w:val="18"/>
                <w:szCs w:val="18"/>
                <w:lang w:eastAsia="en-AU"/>
              </w:rPr>
            </w:pPr>
            <w:r w:rsidRPr="00F85827">
              <w:rPr>
                <w:rFonts w:ascii="Arial Narrow" w:eastAsia="Times New Roman" w:hAnsi="Arial Narrow" w:cs="Calibri"/>
                <w:sz w:val="18"/>
                <w:szCs w:val="18"/>
                <w:lang w:eastAsia="en-AU"/>
              </w:rPr>
              <w:t xml:space="preserve">             4,626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3AF1FE35" w14:textId="075577A3" w:rsidR="00D93AFF" w:rsidRPr="00D93AFF" w:rsidRDefault="00D93AFF" w:rsidP="00D93AFF">
            <w:pPr>
              <w:spacing w:after="0" w:line="240" w:lineRule="auto"/>
              <w:jc w:val="right"/>
              <w:rPr>
                <w:rFonts w:ascii="Arial Narrow" w:eastAsia="Times New Roman" w:hAnsi="Arial Narrow" w:cs="Arial"/>
                <w:sz w:val="18"/>
                <w:szCs w:val="18"/>
                <w:lang w:eastAsia="en-AU"/>
              </w:rPr>
            </w:pPr>
            <w:r w:rsidRPr="00F85827">
              <w:rPr>
                <w:rFonts w:ascii="Arial Narrow" w:eastAsia="Times New Roman" w:hAnsi="Arial Narrow" w:cs="Calibri"/>
                <w:sz w:val="18"/>
                <w:szCs w:val="18"/>
                <w:lang w:eastAsia="en-AU"/>
              </w:rPr>
              <w:t xml:space="preserve">          3,039 </w:t>
            </w:r>
          </w:p>
        </w:tc>
      </w:tr>
      <w:tr w:rsidR="00D93AFF" w:rsidRPr="00D93AFF" w14:paraId="4E2A9135" w14:textId="77777777" w:rsidTr="00D93AFF">
        <w:tc>
          <w:tcPr>
            <w:tcW w:w="3402" w:type="dxa"/>
            <w:tcBorders>
              <w:top w:val="single" w:sz="4" w:space="0" w:color="auto"/>
              <w:left w:val="single" w:sz="4" w:space="0" w:color="auto"/>
              <w:bottom w:val="single" w:sz="4" w:space="0" w:color="auto"/>
              <w:right w:val="single" w:sz="4" w:space="0" w:color="auto"/>
            </w:tcBorders>
            <w:shd w:val="clear" w:color="000000" w:fill="FFFFFF"/>
          </w:tcPr>
          <w:p w14:paraId="7A594682" w14:textId="74DB64AE" w:rsidR="00D93AFF" w:rsidRPr="00F85827" w:rsidRDefault="00D93AFF" w:rsidP="00D93AFF">
            <w:pPr>
              <w:spacing w:after="0" w:line="240" w:lineRule="auto"/>
              <w:rPr>
                <w:rFonts w:ascii="Arial Narrow" w:eastAsia="Times New Roman" w:hAnsi="Arial Narrow" w:cs="Arial"/>
                <w:sz w:val="18"/>
                <w:szCs w:val="18"/>
                <w:lang w:eastAsia="en-AU"/>
              </w:rPr>
            </w:pPr>
            <w:r w:rsidRPr="00F85827">
              <w:rPr>
                <w:rFonts w:ascii="Arial Narrow" w:eastAsia="Times New Roman" w:hAnsi="Arial Narrow" w:cs="Arial"/>
                <w:sz w:val="18"/>
                <w:szCs w:val="18"/>
                <w:lang w:eastAsia="en-AU"/>
              </w:rPr>
              <w:t>Dental Practitioners</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4DF2F139" w14:textId="1FB25775" w:rsidR="00D93AFF" w:rsidRPr="00D93AFF" w:rsidRDefault="00D93AFF" w:rsidP="00D93AFF">
            <w:pPr>
              <w:spacing w:after="0" w:line="240" w:lineRule="auto"/>
              <w:jc w:val="right"/>
              <w:rPr>
                <w:rFonts w:ascii="Arial Narrow" w:eastAsia="Times New Roman" w:hAnsi="Arial Narrow" w:cs="Arial"/>
                <w:sz w:val="18"/>
                <w:szCs w:val="18"/>
                <w:lang w:eastAsia="en-AU"/>
              </w:rPr>
            </w:pPr>
            <w:r w:rsidRPr="00F85827">
              <w:rPr>
                <w:rFonts w:ascii="Arial Narrow" w:eastAsia="Times New Roman" w:hAnsi="Arial Narrow" w:cs="Calibri"/>
                <w:sz w:val="18"/>
                <w:szCs w:val="18"/>
                <w:lang w:eastAsia="en-AU"/>
              </w:rPr>
              <w:t xml:space="preserve"> 9,071 </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7C1CE541" w14:textId="17D1DAE1" w:rsidR="00D93AFF" w:rsidRPr="00D93AFF" w:rsidRDefault="00D93AFF" w:rsidP="00D93AFF">
            <w:pPr>
              <w:spacing w:after="0" w:line="240" w:lineRule="auto"/>
              <w:jc w:val="right"/>
              <w:rPr>
                <w:rFonts w:ascii="Arial Narrow" w:eastAsia="Times New Roman" w:hAnsi="Arial Narrow" w:cs="Arial"/>
                <w:sz w:val="18"/>
                <w:szCs w:val="18"/>
                <w:lang w:eastAsia="en-AU"/>
              </w:rPr>
            </w:pPr>
            <w:r w:rsidRPr="00F85827">
              <w:rPr>
                <w:rFonts w:ascii="Arial Narrow" w:eastAsia="Times New Roman" w:hAnsi="Arial Narrow" w:cs="Calibri"/>
                <w:sz w:val="18"/>
                <w:szCs w:val="18"/>
                <w:lang w:eastAsia="en-AU"/>
              </w:rPr>
              <w:t xml:space="preserve">  13,130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B93EEBD" w14:textId="68C6A621" w:rsidR="00D93AFF" w:rsidRPr="00D93AFF" w:rsidRDefault="00D93AFF" w:rsidP="00D93AFF">
            <w:pPr>
              <w:spacing w:after="0" w:line="240" w:lineRule="auto"/>
              <w:jc w:val="right"/>
              <w:rPr>
                <w:rFonts w:ascii="Arial Narrow" w:eastAsia="Times New Roman" w:hAnsi="Arial Narrow" w:cs="Arial"/>
                <w:sz w:val="18"/>
                <w:szCs w:val="18"/>
                <w:lang w:eastAsia="en-AU"/>
              </w:rPr>
            </w:pPr>
            <w:r w:rsidRPr="00F85827">
              <w:rPr>
                <w:rFonts w:ascii="Arial Narrow" w:eastAsia="Times New Roman" w:hAnsi="Arial Narrow" w:cs="Calibri"/>
                <w:sz w:val="18"/>
                <w:szCs w:val="18"/>
                <w:lang w:eastAsia="en-AU"/>
              </w:rPr>
              <w:t xml:space="preserve">            10,653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53AB9E0" w14:textId="27E02944" w:rsidR="00D93AFF" w:rsidRPr="00D93AFF" w:rsidRDefault="00D93AFF" w:rsidP="00D93AFF">
            <w:pPr>
              <w:spacing w:after="0" w:line="240" w:lineRule="auto"/>
              <w:jc w:val="right"/>
              <w:rPr>
                <w:rFonts w:ascii="Arial Narrow" w:eastAsia="Times New Roman" w:hAnsi="Arial Narrow" w:cs="Arial"/>
                <w:sz w:val="18"/>
                <w:szCs w:val="18"/>
                <w:lang w:eastAsia="en-AU"/>
              </w:rPr>
            </w:pPr>
            <w:r w:rsidRPr="00F85827">
              <w:rPr>
                <w:rFonts w:ascii="Arial Narrow" w:eastAsia="Times New Roman" w:hAnsi="Arial Narrow" w:cs="Calibri"/>
                <w:sz w:val="18"/>
                <w:szCs w:val="18"/>
                <w:lang w:eastAsia="en-AU"/>
              </w:rPr>
              <w:t xml:space="preserve">             4,059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68F9B1E5" w14:textId="5D9BD10B" w:rsidR="00D93AFF" w:rsidRPr="00D93AFF" w:rsidRDefault="00D93AFF" w:rsidP="00D93AFF">
            <w:pPr>
              <w:spacing w:after="0" w:line="240" w:lineRule="auto"/>
              <w:jc w:val="right"/>
              <w:rPr>
                <w:rFonts w:ascii="Arial Narrow" w:eastAsia="Times New Roman" w:hAnsi="Arial Narrow" w:cs="Arial"/>
                <w:sz w:val="18"/>
                <w:szCs w:val="18"/>
                <w:lang w:eastAsia="en-AU"/>
              </w:rPr>
            </w:pPr>
            <w:r w:rsidRPr="00F85827">
              <w:rPr>
                <w:rFonts w:ascii="Arial Narrow" w:eastAsia="Times New Roman" w:hAnsi="Arial Narrow" w:cs="Calibri"/>
                <w:sz w:val="18"/>
                <w:szCs w:val="18"/>
                <w:lang w:eastAsia="en-AU"/>
              </w:rPr>
              <w:t xml:space="preserve">          2,477 </w:t>
            </w:r>
          </w:p>
        </w:tc>
      </w:tr>
      <w:tr w:rsidR="00D93AFF" w:rsidRPr="00D93AFF" w14:paraId="6D7D5087" w14:textId="77777777" w:rsidTr="00D93AFF">
        <w:tc>
          <w:tcPr>
            <w:tcW w:w="3402" w:type="dxa"/>
            <w:tcBorders>
              <w:top w:val="single" w:sz="4" w:space="0" w:color="auto"/>
              <w:left w:val="single" w:sz="4" w:space="0" w:color="auto"/>
              <w:bottom w:val="single" w:sz="4" w:space="0" w:color="auto"/>
              <w:right w:val="single" w:sz="4" w:space="0" w:color="auto"/>
            </w:tcBorders>
            <w:shd w:val="clear" w:color="000000" w:fill="FFFFFF"/>
          </w:tcPr>
          <w:p w14:paraId="52117120" w14:textId="3DAF8DCE" w:rsidR="00D93AFF" w:rsidRPr="00F85827" w:rsidRDefault="00D93AFF" w:rsidP="00D93AFF">
            <w:pPr>
              <w:spacing w:after="0" w:line="240" w:lineRule="auto"/>
              <w:rPr>
                <w:rFonts w:ascii="Arial Narrow" w:eastAsia="Times New Roman" w:hAnsi="Arial Narrow" w:cs="Arial"/>
                <w:sz w:val="18"/>
                <w:szCs w:val="18"/>
                <w:lang w:eastAsia="en-AU"/>
              </w:rPr>
            </w:pPr>
            <w:r w:rsidRPr="00F85827">
              <w:rPr>
                <w:rFonts w:ascii="Arial Narrow" w:eastAsia="Times New Roman" w:hAnsi="Arial Narrow" w:cs="Arial"/>
                <w:sz w:val="18"/>
                <w:szCs w:val="18"/>
                <w:lang w:eastAsia="en-AU"/>
              </w:rPr>
              <w:t xml:space="preserve">Education Professionals, </w:t>
            </w:r>
            <w:proofErr w:type="spellStart"/>
            <w:r w:rsidRPr="00F85827">
              <w:rPr>
                <w:rFonts w:ascii="Arial Narrow" w:eastAsia="Times New Roman" w:hAnsi="Arial Narrow" w:cs="Arial"/>
                <w:sz w:val="18"/>
                <w:szCs w:val="18"/>
                <w:lang w:eastAsia="en-AU"/>
              </w:rPr>
              <w:t>nfd</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022DAE6C" w14:textId="12DFE684" w:rsidR="00D93AFF" w:rsidRPr="00D93AFF" w:rsidRDefault="00D93AFF" w:rsidP="00D93AFF">
            <w:pPr>
              <w:spacing w:after="0" w:line="240" w:lineRule="auto"/>
              <w:jc w:val="right"/>
              <w:rPr>
                <w:rFonts w:ascii="Arial Narrow" w:eastAsia="Times New Roman" w:hAnsi="Arial Narrow" w:cs="Arial"/>
                <w:sz w:val="18"/>
                <w:szCs w:val="18"/>
                <w:lang w:eastAsia="en-AU"/>
              </w:rPr>
            </w:pPr>
            <w:r w:rsidRPr="00F85827">
              <w:rPr>
                <w:rFonts w:ascii="Arial Narrow" w:eastAsia="Times New Roman" w:hAnsi="Arial Narrow" w:cs="Calibri"/>
                <w:sz w:val="18"/>
                <w:szCs w:val="18"/>
                <w:lang w:eastAsia="en-AU"/>
              </w:rPr>
              <w:t xml:space="preserve">3,126 </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2D8917E3" w14:textId="329AFECA" w:rsidR="00D93AFF" w:rsidRPr="00D93AFF" w:rsidRDefault="00D93AFF" w:rsidP="00D93AFF">
            <w:pPr>
              <w:spacing w:after="0" w:line="240" w:lineRule="auto"/>
              <w:jc w:val="right"/>
              <w:rPr>
                <w:rFonts w:ascii="Arial Narrow" w:eastAsia="Times New Roman" w:hAnsi="Arial Narrow" w:cs="Arial"/>
                <w:sz w:val="18"/>
                <w:szCs w:val="18"/>
                <w:lang w:eastAsia="en-AU"/>
              </w:rPr>
            </w:pPr>
            <w:r w:rsidRPr="00F85827">
              <w:rPr>
                <w:rFonts w:ascii="Arial Narrow" w:eastAsia="Times New Roman" w:hAnsi="Arial Narrow" w:cs="Calibri"/>
                <w:sz w:val="18"/>
                <w:szCs w:val="18"/>
                <w:lang w:eastAsia="en-AU"/>
              </w:rPr>
              <w:t xml:space="preserve">5,813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F663136" w14:textId="7F2D64FE" w:rsidR="00D93AFF" w:rsidRPr="00D93AFF" w:rsidRDefault="00D93AFF" w:rsidP="00D93AFF">
            <w:pPr>
              <w:spacing w:after="0" w:line="240" w:lineRule="auto"/>
              <w:jc w:val="right"/>
              <w:rPr>
                <w:rFonts w:ascii="Arial Narrow" w:eastAsia="Times New Roman" w:hAnsi="Arial Narrow" w:cs="Arial"/>
                <w:sz w:val="18"/>
                <w:szCs w:val="18"/>
                <w:lang w:eastAsia="en-AU"/>
              </w:rPr>
            </w:pPr>
            <w:r w:rsidRPr="00F85827">
              <w:rPr>
                <w:rFonts w:ascii="Arial Narrow" w:eastAsia="Times New Roman" w:hAnsi="Arial Narrow" w:cs="Calibri"/>
                <w:sz w:val="18"/>
                <w:szCs w:val="18"/>
                <w:lang w:eastAsia="en-AU"/>
              </w:rPr>
              <w:t xml:space="preserve">             3,671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E7ADBFB" w14:textId="0B886DC5" w:rsidR="00D93AFF" w:rsidRPr="00D93AFF" w:rsidRDefault="00D93AFF" w:rsidP="00D93AFF">
            <w:pPr>
              <w:spacing w:after="0" w:line="240" w:lineRule="auto"/>
              <w:jc w:val="right"/>
              <w:rPr>
                <w:rFonts w:ascii="Arial Narrow" w:eastAsia="Times New Roman" w:hAnsi="Arial Narrow" w:cs="Arial"/>
                <w:sz w:val="18"/>
                <w:szCs w:val="18"/>
                <w:lang w:eastAsia="en-AU"/>
              </w:rPr>
            </w:pPr>
            <w:r w:rsidRPr="00F85827">
              <w:rPr>
                <w:rFonts w:ascii="Arial Narrow" w:eastAsia="Times New Roman" w:hAnsi="Arial Narrow" w:cs="Calibri"/>
                <w:sz w:val="18"/>
                <w:szCs w:val="18"/>
                <w:lang w:eastAsia="en-AU"/>
              </w:rPr>
              <w:t xml:space="preserve">             2,687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1A55ED4D" w14:textId="0BE7DE09" w:rsidR="00D93AFF" w:rsidRPr="00D93AFF" w:rsidRDefault="00D93AFF" w:rsidP="00D93AFF">
            <w:pPr>
              <w:spacing w:after="0" w:line="240" w:lineRule="auto"/>
              <w:jc w:val="right"/>
              <w:rPr>
                <w:rFonts w:ascii="Arial Narrow" w:eastAsia="Times New Roman" w:hAnsi="Arial Narrow" w:cs="Arial"/>
                <w:sz w:val="18"/>
                <w:szCs w:val="18"/>
                <w:lang w:eastAsia="en-AU"/>
              </w:rPr>
            </w:pPr>
            <w:r w:rsidRPr="00F85827">
              <w:rPr>
                <w:rFonts w:ascii="Arial Narrow" w:eastAsia="Times New Roman" w:hAnsi="Arial Narrow" w:cs="Calibri"/>
                <w:sz w:val="18"/>
                <w:szCs w:val="18"/>
                <w:lang w:eastAsia="en-AU"/>
              </w:rPr>
              <w:t xml:space="preserve">          2,142 </w:t>
            </w:r>
          </w:p>
        </w:tc>
      </w:tr>
      <w:tr w:rsidR="00D93AFF" w:rsidRPr="00D93AFF" w14:paraId="4C967F30" w14:textId="77777777" w:rsidTr="00D93AFF">
        <w:tc>
          <w:tcPr>
            <w:tcW w:w="3402" w:type="dxa"/>
            <w:tcBorders>
              <w:top w:val="single" w:sz="4" w:space="0" w:color="auto"/>
              <w:left w:val="single" w:sz="4" w:space="0" w:color="auto"/>
              <w:bottom w:val="single" w:sz="4" w:space="0" w:color="auto"/>
              <w:right w:val="single" w:sz="4" w:space="0" w:color="auto"/>
            </w:tcBorders>
            <w:shd w:val="clear" w:color="000000" w:fill="FFFFFF"/>
          </w:tcPr>
          <w:p w14:paraId="7B8735AA" w14:textId="593DACF9" w:rsidR="00D93AFF" w:rsidRPr="00F85827" w:rsidRDefault="00D93AFF" w:rsidP="00D93AFF">
            <w:pPr>
              <w:spacing w:after="0" w:line="240" w:lineRule="auto"/>
              <w:rPr>
                <w:rFonts w:ascii="Arial Narrow" w:eastAsia="Times New Roman" w:hAnsi="Arial Narrow" w:cs="Arial"/>
                <w:sz w:val="18"/>
                <w:szCs w:val="18"/>
                <w:lang w:eastAsia="en-AU"/>
              </w:rPr>
            </w:pPr>
            <w:r w:rsidRPr="00F85827">
              <w:rPr>
                <w:rFonts w:ascii="Arial Narrow" w:eastAsia="Times New Roman" w:hAnsi="Arial Narrow" w:cs="Arial"/>
                <w:sz w:val="18"/>
                <w:szCs w:val="18"/>
                <w:lang w:eastAsia="en-AU"/>
              </w:rPr>
              <w:t>Security Officers and Guards</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0D22A6E2" w14:textId="2E21C505" w:rsidR="00D93AFF" w:rsidRPr="00D93AFF" w:rsidRDefault="00D93AFF" w:rsidP="00D93AFF">
            <w:pPr>
              <w:spacing w:after="0" w:line="240" w:lineRule="auto"/>
              <w:jc w:val="right"/>
              <w:rPr>
                <w:rFonts w:ascii="Arial Narrow" w:eastAsia="Times New Roman" w:hAnsi="Arial Narrow" w:cs="Arial"/>
                <w:sz w:val="18"/>
                <w:szCs w:val="18"/>
                <w:lang w:eastAsia="en-AU"/>
              </w:rPr>
            </w:pPr>
            <w:r w:rsidRPr="00F85827">
              <w:rPr>
                <w:rFonts w:ascii="Arial Narrow" w:eastAsia="Times New Roman" w:hAnsi="Arial Narrow" w:cs="Calibri"/>
                <w:sz w:val="18"/>
                <w:szCs w:val="18"/>
                <w:lang w:eastAsia="en-AU"/>
              </w:rPr>
              <w:t xml:space="preserve">    41,102 </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0568E3C7" w14:textId="60900E42" w:rsidR="00D93AFF" w:rsidRPr="00D93AFF" w:rsidRDefault="00D93AFF" w:rsidP="00D93AFF">
            <w:pPr>
              <w:spacing w:after="0" w:line="240" w:lineRule="auto"/>
              <w:jc w:val="right"/>
              <w:rPr>
                <w:rFonts w:ascii="Arial Narrow" w:eastAsia="Times New Roman" w:hAnsi="Arial Narrow" w:cs="Arial"/>
                <w:sz w:val="18"/>
                <w:szCs w:val="18"/>
                <w:lang w:eastAsia="en-AU"/>
              </w:rPr>
            </w:pPr>
            <w:r w:rsidRPr="00F85827">
              <w:rPr>
                <w:rFonts w:ascii="Arial Narrow" w:eastAsia="Times New Roman" w:hAnsi="Arial Narrow" w:cs="Calibri"/>
                <w:sz w:val="18"/>
                <w:szCs w:val="18"/>
                <w:lang w:eastAsia="en-AU"/>
              </w:rPr>
              <w:t xml:space="preserve">   45,525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23F6FB32" w14:textId="117FD1B9" w:rsidR="00D93AFF" w:rsidRPr="00D93AFF" w:rsidRDefault="00D93AFF" w:rsidP="00D93AFF">
            <w:pPr>
              <w:spacing w:after="0" w:line="240" w:lineRule="auto"/>
              <w:jc w:val="right"/>
              <w:rPr>
                <w:rFonts w:ascii="Arial Narrow" w:eastAsia="Times New Roman" w:hAnsi="Arial Narrow" w:cs="Arial"/>
                <w:sz w:val="18"/>
                <w:szCs w:val="18"/>
                <w:lang w:eastAsia="en-AU"/>
              </w:rPr>
            </w:pPr>
            <w:r w:rsidRPr="00F85827">
              <w:rPr>
                <w:rFonts w:ascii="Arial Narrow" w:eastAsia="Times New Roman" w:hAnsi="Arial Narrow" w:cs="Calibri"/>
                <w:sz w:val="18"/>
                <w:szCs w:val="18"/>
                <w:lang w:eastAsia="en-AU"/>
              </w:rPr>
              <w:t xml:space="preserve">             48,270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50F85F4" w14:textId="6F9D4E37" w:rsidR="00D93AFF" w:rsidRPr="00D93AFF" w:rsidRDefault="00D93AFF" w:rsidP="00D93AFF">
            <w:pPr>
              <w:spacing w:after="0" w:line="240" w:lineRule="auto"/>
              <w:jc w:val="right"/>
              <w:rPr>
                <w:rFonts w:ascii="Arial Narrow" w:eastAsia="Times New Roman" w:hAnsi="Arial Narrow" w:cs="Arial"/>
                <w:sz w:val="18"/>
                <w:szCs w:val="18"/>
                <w:lang w:eastAsia="en-AU"/>
              </w:rPr>
            </w:pPr>
            <w:r w:rsidRPr="00F85827">
              <w:rPr>
                <w:rFonts w:ascii="Arial Narrow" w:eastAsia="Times New Roman" w:hAnsi="Arial Narrow" w:cs="Calibri"/>
                <w:sz w:val="18"/>
                <w:szCs w:val="18"/>
                <w:lang w:eastAsia="en-AU"/>
              </w:rPr>
              <w:t xml:space="preserve">             4,423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4F92C4D8" w14:textId="00CE9409" w:rsidR="00D93AFF" w:rsidRPr="00D93AFF" w:rsidRDefault="00D93AFF" w:rsidP="00D93AFF">
            <w:pPr>
              <w:spacing w:after="0" w:line="240" w:lineRule="auto"/>
              <w:jc w:val="right"/>
              <w:rPr>
                <w:rFonts w:ascii="Arial Narrow" w:eastAsia="Times New Roman" w:hAnsi="Arial Narrow" w:cs="Arial"/>
                <w:sz w:val="18"/>
                <w:szCs w:val="18"/>
                <w:lang w:eastAsia="en-AU"/>
              </w:rPr>
            </w:pPr>
            <w:r w:rsidRPr="00F85827">
              <w:rPr>
                <w:rFonts w:ascii="Arial Narrow" w:eastAsia="Times New Roman" w:hAnsi="Arial Narrow" w:cs="Calibri"/>
                <w:sz w:val="18"/>
                <w:szCs w:val="18"/>
                <w:lang w:eastAsia="en-AU"/>
              </w:rPr>
              <w:t xml:space="preserve">-         2,745 </w:t>
            </w:r>
          </w:p>
        </w:tc>
      </w:tr>
    </w:tbl>
    <w:p w14:paraId="49300827" w14:textId="1F06D756" w:rsidR="006B7FF2" w:rsidRDefault="006B7FF2" w:rsidP="006B7FF2">
      <w:pPr>
        <w:pStyle w:val="Caption"/>
      </w:pPr>
      <w:bookmarkStart w:id="23" w:name="_Toc101366997"/>
      <w:r>
        <w:t xml:space="preserve">Table </w:t>
      </w:r>
      <w:r w:rsidR="008A0CCD">
        <w:fldChar w:fldCharType="begin"/>
      </w:r>
      <w:r w:rsidR="008A0CCD">
        <w:instrText xml:space="preserve"> SEQ Table \* ARABIC </w:instrText>
      </w:r>
      <w:r w:rsidR="008A0CCD">
        <w:fldChar w:fldCharType="separate"/>
      </w:r>
      <w:r w:rsidR="00826EB0">
        <w:rPr>
          <w:noProof/>
        </w:rPr>
        <w:t>4</w:t>
      </w:r>
      <w:r w:rsidR="008A0CCD">
        <w:rPr>
          <w:noProof/>
        </w:rPr>
        <w:fldChar w:fldCharType="end"/>
      </w:r>
      <w:r>
        <w:t xml:space="preserve"> </w:t>
      </w:r>
      <w:r w:rsidRPr="00C92E58">
        <w:t xml:space="preserve">4 digit occupations within Community and Personal Service worker division with high levels of structural </w:t>
      </w:r>
      <w:proofErr w:type="gramStart"/>
      <w:r w:rsidRPr="00C92E58">
        <w:t>change  Source</w:t>
      </w:r>
      <w:proofErr w:type="gramEnd"/>
      <w:r w:rsidRPr="00C92E58">
        <w:t xml:space="preserve">: ABS </w:t>
      </w:r>
      <w:proofErr w:type="spellStart"/>
      <w:r w:rsidRPr="00C92E58">
        <w:t>TableBuilder</w:t>
      </w:r>
      <w:bookmarkEnd w:id="23"/>
      <w:proofErr w:type="spellEnd"/>
    </w:p>
    <w:p w14:paraId="1B1D8A22" w14:textId="17C4677E" w:rsidR="00D953E3" w:rsidRDefault="00E76FBD" w:rsidP="00D953E3">
      <w:r w:rsidRPr="00545A69">
        <w:t>This discussion</w:t>
      </w:r>
      <w:r w:rsidR="00C0662E" w:rsidRPr="00545A69">
        <w:t xml:space="preserve"> do</w:t>
      </w:r>
      <w:r w:rsidR="00F00E0B">
        <w:t>es</w:t>
      </w:r>
      <w:r w:rsidR="00C0662E" w:rsidRPr="00545A69">
        <w:t xml:space="preserve"> not </w:t>
      </w:r>
      <w:proofErr w:type="gramStart"/>
      <w:r w:rsidR="00DE02BB">
        <w:t xml:space="preserve">deny </w:t>
      </w:r>
      <w:r w:rsidR="00C0662E" w:rsidRPr="00545A69">
        <w:t xml:space="preserve"> the</w:t>
      </w:r>
      <w:proofErr w:type="gramEnd"/>
      <w:r w:rsidR="00C0662E" w:rsidRPr="00545A69">
        <w:t xml:space="preserve"> community need for these services</w:t>
      </w:r>
      <w:r w:rsidR="00A03EBA">
        <w:t>. Rather</w:t>
      </w:r>
      <w:r w:rsidR="00C0662E" w:rsidRPr="00545A69">
        <w:t xml:space="preserve"> </w:t>
      </w:r>
      <w:r w:rsidRPr="00545A69">
        <w:t>we</w:t>
      </w:r>
      <w:r w:rsidR="00C0662E" w:rsidRPr="00545A69">
        <w:t xml:space="preserve"> </w:t>
      </w:r>
      <w:r w:rsidR="00A03EBA">
        <w:t xml:space="preserve">present this data to </w:t>
      </w:r>
      <w:r w:rsidR="00C0662E" w:rsidRPr="00545A69">
        <w:t xml:space="preserve">highlight the need to have an appropriate industry base </w:t>
      </w:r>
      <w:r w:rsidR="00A03EBA">
        <w:t xml:space="preserve">so </w:t>
      </w:r>
      <w:r w:rsidR="00C0662E" w:rsidRPr="00545A69">
        <w:t xml:space="preserve">that </w:t>
      </w:r>
      <w:r w:rsidR="00A03EBA">
        <w:t xml:space="preserve">we </w:t>
      </w:r>
      <w:r w:rsidR="00C0662E" w:rsidRPr="00545A69">
        <w:t xml:space="preserve">can generate </w:t>
      </w:r>
      <w:r w:rsidR="00A03EBA">
        <w:t xml:space="preserve">the </w:t>
      </w:r>
      <w:r w:rsidR="00C0662E" w:rsidRPr="00545A69">
        <w:t xml:space="preserve">real economic growth (productivity growth) </w:t>
      </w:r>
      <w:r w:rsidR="00A03EBA">
        <w:t>which will enable us</w:t>
      </w:r>
      <w:r w:rsidR="00C0662E" w:rsidRPr="00545A69">
        <w:t xml:space="preserve"> to fund these services in the future.</w:t>
      </w:r>
    </w:p>
    <w:p w14:paraId="2AF14472" w14:textId="7DEB996D" w:rsidR="00DA4320" w:rsidRPr="00DA4320" w:rsidRDefault="00DA4320" w:rsidP="00953A46">
      <w:pPr>
        <w:pStyle w:val="Heading2"/>
      </w:pPr>
      <w:bookmarkStart w:id="24" w:name="_Toc88136391"/>
      <w:bookmarkStart w:id="25" w:name="_Toc89437537"/>
      <w:r w:rsidRPr="00DA4320">
        <w:t>Knowledge industries and services</w:t>
      </w:r>
      <w:bookmarkEnd w:id="24"/>
      <w:bookmarkEnd w:id="25"/>
    </w:p>
    <w:p w14:paraId="39A93744" w14:textId="43D2E86F" w:rsidR="00131175" w:rsidRDefault="00131175" w:rsidP="00D953E3">
      <w:r w:rsidRPr="00545A69">
        <w:t xml:space="preserve">Table </w:t>
      </w:r>
      <w:r w:rsidR="003F1B08">
        <w:t>5</w:t>
      </w:r>
      <w:r w:rsidRPr="00545A69">
        <w:t xml:space="preserve"> below shows structural changes in professional occupations between 2006-2016 for the </w:t>
      </w:r>
      <w:r w:rsidR="008A1A26">
        <w:t>five</w:t>
      </w:r>
      <w:r w:rsidR="008A1A26" w:rsidRPr="00545A69">
        <w:t xml:space="preserve"> </w:t>
      </w:r>
      <w:r w:rsidRPr="00545A69">
        <w:t xml:space="preserve">professional occupations most affected by structural decline and the </w:t>
      </w:r>
      <w:r w:rsidR="008A1A26">
        <w:t>five</w:t>
      </w:r>
      <w:r w:rsidR="008A1A26" w:rsidRPr="00545A69">
        <w:t xml:space="preserve"> </w:t>
      </w:r>
      <w:r w:rsidRPr="00545A69">
        <w:t>professional occupations with highest levels of structural growth.</w:t>
      </w:r>
    </w:p>
    <w:tbl>
      <w:tblPr>
        <w:tblStyle w:val="TableGrid"/>
        <w:tblW w:w="8794" w:type="dxa"/>
        <w:tblLook w:val="04A0" w:firstRow="1" w:lastRow="0" w:firstColumn="1" w:lastColumn="0" w:noHBand="0" w:noVBand="1"/>
      </w:tblPr>
      <w:tblGrid>
        <w:gridCol w:w="3114"/>
        <w:gridCol w:w="993"/>
        <w:gridCol w:w="1134"/>
        <w:gridCol w:w="1134"/>
        <w:gridCol w:w="1134"/>
        <w:gridCol w:w="1285"/>
      </w:tblGrid>
      <w:tr w:rsidR="009E6DED" w14:paraId="79F8E855" w14:textId="77777777" w:rsidTr="00F00E0B">
        <w:tc>
          <w:tcPr>
            <w:tcW w:w="8794" w:type="dxa"/>
            <w:gridSpan w:val="6"/>
          </w:tcPr>
          <w:p w14:paraId="4D09546E" w14:textId="3EC2D5F3" w:rsidR="009E6DED" w:rsidRPr="003F1B08" w:rsidRDefault="009E6DED" w:rsidP="00D953E3">
            <w:pPr>
              <w:rPr>
                <w:rFonts w:ascii="Arial" w:eastAsia="Calibri" w:hAnsi="Arial" w:cs="Arial"/>
                <w:b/>
                <w:sz w:val="18"/>
                <w:szCs w:val="20"/>
              </w:rPr>
            </w:pPr>
            <w:r w:rsidRPr="003F1B08">
              <w:rPr>
                <w:rFonts w:ascii="Arial" w:eastAsia="Calibri" w:hAnsi="Arial" w:cs="Arial"/>
                <w:b/>
                <w:sz w:val="18"/>
                <w:szCs w:val="20"/>
              </w:rPr>
              <w:t>Table</w:t>
            </w:r>
            <w:r w:rsidR="003F1B08" w:rsidRPr="003F1B08">
              <w:rPr>
                <w:rFonts w:ascii="Arial" w:eastAsia="Calibri" w:hAnsi="Arial" w:cs="Arial"/>
                <w:b/>
                <w:sz w:val="18"/>
                <w:szCs w:val="20"/>
              </w:rPr>
              <w:t xml:space="preserve"> </w:t>
            </w:r>
            <w:proofErr w:type="gramStart"/>
            <w:r w:rsidR="003F1B08" w:rsidRPr="003F1B08">
              <w:rPr>
                <w:rFonts w:ascii="Arial" w:eastAsia="Calibri" w:hAnsi="Arial" w:cs="Arial"/>
                <w:b/>
                <w:sz w:val="18"/>
                <w:szCs w:val="20"/>
              </w:rPr>
              <w:t>5</w:t>
            </w:r>
            <w:r w:rsidRPr="003F1B08">
              <w:rPr>
                <w:rFonts w:ascii="Arial" w:eastAsia="Calibri" w:hAnsi="Arial" w:cs="Arial"/>
                <w:b/>
                <w:sz w:val="18"/>
                <w:szCs w:val="20"/>
              </w:rPr>
              <w:t xml:space="preserve"> :</w:t>
            </w:r>
            <w:proofErr w:type="gramEnd"/>
            <w:r w:rsidRPr="003F1B08">
              <w:rPr>
                <w:rFonts w:ascii="Arial" w:eastAsia="Calibri" w:hAnsi="Arial" w:cs="Arial"/>
                <w:b/>
                <w:sz w:val="18"/>
                <w:szCs w:val="20"/>
              </w:rPr>
              <w:t xml:space="preserve"> Key structural changes in professional occupations 2006-2016</w:t>
            </w:r>
          </w:p>
        </w:tc>
      </w:tr>
      <w:tr w:rsidR="00131175" w14:paraId="43F15961" w14:textId="77777777" w:rsidTr="00C24D77">
        <w:tc>
          <w:tcPr>
            <w:tcW w:w="3114" w:type="dxa"/>
          </w:tcPr>
          <w:p w14:paraId="5CF6060E" w14:textId="42733DD8" w:rsidR="00131175" w:rsidRDefault="00131175" w:rsidP="00D953E3">
            <w:pPr>
              <w:rPr>
                <w:rFonts w:ascii="Arial" w:eastAsia="Calibri" w:hAnsi="Arial" w:cs="Arial"/>
                <w:bCs/>
                <w:sz w:val="18"/>
                <w:szCs w:val="20"/>
              </w:rPr>
            </w:pPr>
            <w:r w:rsidRPr="00131175">
              <w:rPr>
                <w:rFonts w:ascii="Arial" w:eastAsia="Calibri" w:hAnsi="Arial" w:cs="Arial"/>
                <w:bCs/>
                <w:sz w:val="18"/>
                <w:szCs w:val="20"/>
              </w:rPr>
              <w:t>Professionals</w:t>
            </w:r>
          </w:p>
        </w:tc>
        <w:tc>
          <w:tcPr>
            <w:tcW w:w="993" w:type="dxa"/>
          </w:tcPr>
          <w:p w14:paraId="6553269E" w14:textId="5433B66D" w:rsidR="00131175" w:rsidRDefault="00131175" w:rsidP="00D953E3">
            <w:pPr>
              <w:rPr>
                <w:rFonts w:ascii="Arial" w:eastAsia="Calibri" w:hAnsi="Arial" w:cs="Arial"/>
                <w:bCs/>
                <w:sz w:val="18"/>
                <w:szCs w:val="20"/>
              </w:rPr>
            </w:pPr>
            <w:r w:rsidRPr="00131175">
              <w:rPr>
                <w:rFonts w:ascii="Arial" w:eastAsia="Calibri" w:hAnsi="Arial" w:cs="Arial"/>
                <w:bCs/>
                <w:sz w:val="18"/>
                <w:szCs w:val="20"/>
              </w:rPr>
              <w:t>2006 Actual</w:t>
            </w:r>
          </w:p>
        </w:tc>
        <w:tc>
          <w:tcPr>
            <w:tcW w:w="1134" w:type="dxa"/>
          </w:tcPr>
          <w:p w14:paraId="41FD6BF1" w14:textId="03585710" w:rsidR="00131175" w:rsidRDefault="00131175" w:rsidP="00D953E3">
            <w:pPr>
              <w:rPr>
                <w:rFonts w:ascii="Arial" w:eastAsia="Calibri" w:hAnsi="Arial" w:cs="Arial"/>
                <w:bCs/>
                <w:sz w:val="18"/>
                <w:szCs w:val="20"/>
              </w:rPr>
            </w:pPr>
            <w:r w:rsidRPr="00131175">
              <w:rPr>
                <w:rFonts w:ascii="Arial" w:eastAsia="Calibri" w:hAnsi="Arial" w:cs="Arial"/>
                <w:bCs/>
                <w:sz w:val="18"/>
                <w:szCs w:val="20"/>
              </w:rPr>
              <w:t>2016 Actual</w:t>
            </w:r>
          </w:p>
        </w:tc>
        <w:tc>
          <w:tcPr>
            <w:tcW w:w="1134" w:type="dxa"/>
          </w:tcPr>
          <w:p w14:paraId="3222CFA6" w14:textId="710D72A6" w:rsidR="00131175" w:rsidRDefault="00131175" w:rsidP="00D953E3">
            <w:pPr>
              <w:rPr>
                <w:rFonts w:ascii="Arial" w:eastAsia="Calibri" w:hAnsi="Arial" w:cs="Arial"/>
                <w:bCs/>
                <w:sz w:val="18"/>
                <w:szCs w:val="20"/>
              </w:rPr>
            </w:pPr>
            <w:r w:rsidRPr="00131175">
              <w:rPr>
                <w:rFonts w:ascii="Arial" w:eastAsia="Calibri" w:hAnsi="Arial" w:cs="Arial"/>
                <w:bCs/>
                <w:sz w:val="18"/>
                <w:szCs w:val="20"/>
              </w:rPr>
              <w:t>Expected 2016 (No Structural Change)</w:t>
            </w:r>
          </w:p>
        </w:tc>
        <w:tc>
          <w:tcPr>
            <w:tcW w:w="1134" w:type="dxa"/>
          </w:tcPr>
          <w:p w14:paraId="7C84D7A3" w14:textId="78F63B57" w:rsidR="00131175" w:rsidRDefault="00131175" w:rsidP="00D953E3">
            <w:pPr>
              <w:rPr>
                <w:rFonts w:ascii="Arial" w:eastAsia="Calibri" w:hAnsi="Arial" w:cs="Arial"/>
                <w:bCs/>
                <w:sz w:val="18"/>
                <w:szCs w:val="20"/>
              </w:rPr>
            </w:pPr>
            <w:r w:rsidRPr="00131175">
              <w:rPr>
                <w:rFonts w:ascii="Arial" w:eastAsia="Calibri" w:hAnsi="Arial" w:cs="Arial"/>
                <w:bCs/>
                <w:sz w:val="18"/>
                <w:szCs w:val="20"/>
              </w:rPr>
              <w:t>Nominal Change 2006-2016</w:t>
            </w:r>
          </w:p>
        </w:tc>
        <w:tc>
          <w:tcPr>
            <w:tcW w:w="1285" w:type="dxa"/>
          </w:tcPr>
          <w:p w14:paraId="0F517B3C" w14:textId="4308929B" w:rsidR="00131175" w:rsidRDefault="00131175" w:rsidP="00D953E3">
            <w:pPr>
              <w:rPr>
                <w:rFonts w:ascii="Arial" w:eastAsia="Calibri" w:hAnsi="Arial" w:cs="Arial"/>
                <w:bCs/>
                <w:sz w:val="18"/>
                <w:szCs w:val="20"/>
              </w:rPr>
            </w:pPr>
            <w:r w:rsidRPr="00131175">
              <w:rPr>
                <w:rFonts w:ascii="Arial" w:eastAsia="Calibri" w:hAnsi="Arial" w:cs="Arial"/>
                <w:bCs/>
                <w:sz w:val="18"/>
                <w:szCs w:val="20"/>
              </w:rPr>
              <w:t>Net Structural Change</w:t>
            </w:r>
          </w:p>
        </w:tc>
      </w:tr>
      <w:tr w:rsidR="00131175" w14:paraId="48D08839" w14:textId="77777777" w:rsidTr="00C24D77">
        <w:tc>
          <w:tcPr>
            <w:tcW w:w="3114" w:type="dxa"/>
          </w:tcPr>
          <w:p w14:paraId="1CFEBB01" w14:textId="7E681067" w:rsidR="00131175" w:rsidRPr="00F00E0B" w:rsidRDefault="00131175" w:rsidP="00131175">
            <w:pPr>
              <w:rPr>
                <w:rFonts w:ascii="Arial Narrow" w:eastAsia="Times New Roman" w:hAnsi="Arial Narrow" w:cs="Calibri"/>
                <w:sz w:val="18"/>
                <w:szCs w:val="18"/>
                <w:lang w:eastAsia="en-AU"/>
              </w:rPr>
            </w:pPr>
            <w:r w:rsidRPr="00F00E0B">
              <w:rPr>
                <w:rFonts w:ascii="Arial Narrow" w:eastAsia="Times New Roman" w:hAnsi="Arial Narrow" w:cs="Calibri"/>
                <w:sz w:val="18"/>
                <w:szCs w:val="18"/>
                <w:lang w:eastAsia="en-AU"/>
              </w:rPr>
              <w:t xml:space="preserve">Engineering Professionals, </w:t>
            </w:r>
            <w:proofErr w:type="spellStart"/>
            <w:r w:rsidRPr="00F00E0B">
              <w:rPr>
                <w:rFonts w:ascii="Arial Narrow" w:eastAsia="Times New Roman" w:hAnsi="Arial Narrow" w:cs="Calibri"/>
                <w:sz w:val="18"/>
                <w:szCs w:val="18"/>
                <w:lang w:eastAsia="en-AU"/>
              </w:rPr>
              <w:t>nfd</w:t>
            </w:r>
            <w:proofErr w:type="spellEnd"/>
          </w:p>
        </w:tc>
        <w:tc>
          <w:tcPr>
            <w:tcW w:w="993" w:type="dxa"/>
          </w:tcPr>
          <w:p w14:paraId="7358C3E4" w14:textId="794A46BC" w:rsidR="00131175" w:rsidRPr="00F00E0B" w:rsidRDefault="00131175" w:rsidP="00131175">
            <w:pPr>
              <w:jc w:val="right"/>
              <w:rPr>
                <w:rFonts w:ascii="Arial Narrow" w:eastAsia="Times New Roman" w:hAnsi="Arial Narrow" w:cs="Calibri"/>
                <w:sz w:val="18"/>
                <w:szCs w:val="18"/>
                <w:lang w:eastAsia="en-AU"/>
              </w:rPr>
            </w:pPr>
            <w:r w:rsidRPr="00F00E0B">
              <w:rPr>
                <w:rFonts w:ascii="Arial Narrow" w:eastAsia="Times New Roman" w:hAnsi="Arial Narrow" w:cs="Calibri"/>
                <w:sz w:val="18"/>
                <w:szCs w:val="18"/>
                <w:lang w:eastAsia="en-AU"/>
              </w:rPr>
              <w:t xml:space="preserve">   21,744 </w:t>
            </w:r>
          </w:p>
        </w:tc>
        <w:tc>
          <w:tcPr>
            <w:tcW w:w="1134" w:type="dxa"/>
          </w:tcPr>
          <w:p w14:paraId="2F5FFA50" w14:textId="31889C4C" w:rsidR="00131175" w:rsidRPr="00F00E0B" w:rsidRDefault="00131175" w:rsidP="00131175">
            <w:pPr>
              <w:jc w:val="right"/>
              <w:rPr>
                <w:rFonts w:ascii="Arial Narrow" w:eastAsia="Times New Roman" w:hAnsi="Arial Narrow" w:cs="Calibri"/>
                <w:sz w:val="18"/>
                <w:szCs w:val="18"/>
                <w:lang w:eastAsia="en-AU"/>
              </w:rPr>
            </w:pPr>
            <w:r w:rsidRPr="00F00E0B">
              <w:rPr>
                <w:rFonts w:ascii="Arial Narrow" w:eastAsia="Times New Roman" w:hAnsi="Arial Narrow" w:cs="Calibri"/>
                <w:sz w:val="18"/>
                <w:szCs w:val="18"/>
                <w:lang w:eastAsia="en-AU"/>
              </w:rPr>
              <w:t xml:space="preserve">   13,844 </w:t>
            </w:r>
          </w:p>
        </w:tc>
        <w:tc>
          <w:tcPr>
            <w:tcW w:w="1134" w:type="dxa"/>
          </w:tcPr>
          <w:p w14:paraId="1012ABE7" w14:textId="60E0EF24" w:rsidR="00131175" w:rsidRPr="00F00E0B" w:rsidRDefault="00131175" w:rsidP="00131175">
            <w:pPr>
              <w:jc w:val="right"/>
              <w:rPr>
                <w:rFonts w:ascii="Arial Narrow" w:eastAsia="Times New Roman" w:hAnsi="Arial Narrow" w:cs="Calibri"/>
                <w:sz w:val="18"/>
                <w:szCs w:val="18"/>
                <w:lang w:eastAsia="en-AU"/>
              </w:rPr>
            </w:pPr>
            <w:r w:rsidRPr="00F00E0B">
              <w:rPr>
                <w:rFonts w:ascii="Arial Narrow" w:eastAsia="Times New Roman" w:hAnsi="Arial Narrow" w:cs="Calibri"/>
                <w:sz w:val="18"/>
                <w:szCs w:val="18"/>
                <w:lang w:eastAsia="en-AU"/>
              </w:rPr>
              <w:t xml:space="preserve">   25,536 </w:t>
            </w:r>
          </w:p>
        </w:tc>
        <w:tc>
          <w:tcPr>
            <w:tcW w:w="1134" w:type="dxa"/>
          </w:tcPr>
          <w:p w14:paraId="3759726B" w14:textId="3043289F" w:rsidR="00131175" w:rsidRPr="00F00E0B" w:rsidRDefault="00131175" w:rsidP="00131175">
            <w:pPr>
              <w:jc w:val="right"/>
              <w:rPr>
                <w:rFonts w:ascii="Arial Narrow" w:eastAsia="Times New Roman" w:hAnsi="Arial Narrow" w:cs="Calibri"/>
                <w:sz w:val="18"/>
                <w:szCs w:val="18"/>
                <w:lang w:eastAsia="en-AU"/>
              </w:rPr>
            </w:pPr>
            <w:r w:rsidRPr="00F00E0B">
              <w:rPr>
                <w:rFonts w:ascii="Arial Narrow" w:eastAsia="Times New Roman" w:hAnsi="Arial Narrow" w:cs="Calibri"/>
                <w:sz w:val="18"/>
                <w:szCs w:val="18"/>
                <w:lang w:eastAsia="en-AU"/>
              </w:rPr>
              <w:t xml:space="preserve">-      7,900 </w:t>
            </w:r>
          </w:p>
        </w:tc>
        <w:tc>
          <w:tcPr>
            <w:tcW w:w="1285" w:type="dxa"/>
          </w:tcPr>
          <w:p w14:paraId="7D8740DE" w14:textId="1B7A2EDC" w:rsidR="00131175" w:rsidRPr="00F00E0B" w:rsidRDefault="00131175" w:rsidP="00131175">
            <w:pPr>
              <w:jc w:val="right"/>
              <w:rPr>
                <w:rFonts w:ascii="Arial Narrow" w:eastAsia="Times New Roman" w:hAnsi="Arial Narrow" w:cs="Calibri"/>
                <w:sz w:val="18"/>
                <w:szCs w:val="18"/>
                <w:lang w:eastAsia="en-AU"/>
              </w:rPr>
            </w:pPr>
            <w:r w:rsidRPr="00F00E0B">
              <w:rPr>
                <w:rFonts w:ascii="Arial Narrow" w:eastAsia="Times New Roman" w:hAnsi="Arial Narrow" w:cs="Calibri"/>
                <w:sz w:val="18"/>
                <w:szCs w:val="18"/>
                <w:lang w:eastAsia="en-AU"/>
              </w:rPr>
              <w:t>-          11,692</w:t>
            </w:r>
          </w:p>
        </w:tc>
      </w:tr>
      <w:tr w:rsidR="00131175" w14:paraId="179656F9" w14:textId="77777777" w:rsidTr="00C24D77">
        <w:tc>
          <w:tcPr>
            <w:tcW w:w="3114" w:type="dxa"/>
          </w:tcPr>
          <w:p w14:paraId="0306CB0D" w14:textId="39647242" w:rsidR="00131175" w:rsidRPr="00F00E0B" w:rsidRDefault="00131175" w:rsidP="00131175">
            <w:pPr>
              <w:rPr>
                <w:rFonts w:ascii="Arial Narrow" w:eastAsia="Times New Roman" w:hAnsi="Arial Narrow" w:cs="Calibri"/>
                <w:sz w:val="18"/>
                <w:szCs w:val="18"/>
                <w:lang w:eastAsia="en-AU"/>
              </w:rPr>
            </w:pPr>
            <w:r w:rsidRPr="00F00E0B">
              <w:rPr>
                <w:rFonts w:ascii="Arial Narrow" w:eastAsia="Times New Roman" w:hAnsi="Arial Narrow" w:cs="Calibri"/>
                <w:sz w:val="18"/>
                <w:szCs w:val="18"/>
                <w:lang w:eastAsia="en-AU"/>
              </w:rPr>
              <w:t xml:space="preserve">Vocational Education Teachers </w:t>
            </w:r>
          </w:p>
        </w:tc>
        <w:tc>
          <w:tcPr>
            <w:tcW w:w="993" w:type="dxa"/>
          </w:tcPr>
          <w:p w14:paraId="36A86B1E" w14:textId="5D801AA0" w:rsidR="00131175" w:rsidRPr="00F00E0B" w:rsidRDefault="00131175" w:rsidP="00131175">
            <w:pPr>
              <w:jc w:val="right"/>
              <w:rPr>
                <w:rFonts w:ascii="Arial Narrow" w:eastAsia="Times New Roman" w:hAnsi="Arial Narrow" w:cs="Calibri"/>
                <w:sz w:val="18"/>
                <w:szCs w:val="18"/>
                <w:lang w:eastAsia="en-AU"/>
              </w:rPr>
            </w:pPr>
            <w:r w:rsidRPr="00F00E0B">
              <w:rPr>
                <w:rFonts w:ascii="Arial Narrow" w:eastAsia="Times New Roman" w:hAnsi="Arial Narrow" w:cs="Calibri"/>
                <w:sz w:val="18"/>
                <w:szCs w:val="18"/>
                <w:lang w:eastAsia="en-AU"/>
              </w:rPr>
              <w:t xml:space="preserve">   30,841 </w:t>
            </w:r>
          </w:p>
        </w:tc>
        <w:tc>
          <w:tcPr>
            <w:tcW w:w="1134" w:type="dxa"/>
          </w:tcPr>
          <w:p w14:paraId="76223CFB" w14:textId="168A655D" w:rsidR="00131175" w:rsidRPr="00F00E0B" w:rsidRDefault="00131175" w:rsidP="00131175">
            <w:pPr>
              <w:jc w:val="right"/>
              <w:rPr>
                <w:rFonts w:ascii="Arial Narrow" w:eastAsia="Times New Roman" w:hAnsi="Arial Narrow" w:cs="Calibri"/>
                <w:sz w:val="18"/>
                <w:szCs w:val="18"/>
                <w:lang w:eastAsia="en-AU"/>
              </w:rPr>
            </w:pPr>
            <w:r w:rsidRPr="00F00E0B">
              <w:rPr>
                <w:rFonts w:ascii="Arial Narrow" w:eastAsia="Times New Roman" w:hAnsi="Arial Narrow" w:cs="Calibri"/>
                <w:sz w:val="18"/>
                <w:szCs w:val="18"/>
                <w:lang w:eastAsia="en-AU"/>
              </w:rPr>
              <w:t xml:space="preserve">   30,893 </w:t>
            </w:r>
          </w:p>
        </w:tc>
        <w:tc>
          <w:tcPr>
            <w:tcW w:w="1134" w:type="dxa"/>
          </w:tcPr>
          <w:p w14:paraId="1A8A6D49" w14:textId="565F5037" w:rsidR="00131175" w:rsidRPr="00F00E0B" w:rsidRDefault="00131175" w:rsidP="00131175">
            <w:pPr>
              <w:jc w:val="right"/>
              <w:rPr>
                <w:rFonts w:ascii="Arial Narrow" w:eastAsia="Times New Roman" w:hAnsi="Arial Narrow" w:cs="Calibri"/>
                <w:sz w:val="18"/>
                <w:szCs w:val="18"/>
                <w:lang w:eastAsia="en-AU"/>
              </w:rPr>
            </w:pPr>
            <w:r w:rsidRPr="00F00E0B">
              <w:rPr>
                <w:rFonts w:ascii="Arial Narrow" w:eastAsia="Times New Roman" w:hAnsi="Arial Narrow" w:cs="Calibri"/>
                <w:sz w:val="18"/>
                <w:szCs w:val="18"/>
                <w:lang w:eastAsia="en-AU"/>
              </w:rPr>
              <w:t xml:space="preserve">      36,219 </w:t>
            </w:r>
          </w:p>
        </w:tc>
        <w:tc>
          <w:tcPr>
            <w:tcW w:w="1134" w:type="dxa"/>
          </w:tcPr>
          <w:p w14:paraId="4B8F45FC" w14:textId="219526FF" w:rsidR="00131175" w:rsidRPr="00F00E0B" w:rsidRDefault="00131175" w:rsidP="00131175">
            <w:pPr>
              <w:jc w:val="right"/>
              <w:rPr>
                <w:rFonts w:ascii="Arial Narrow" w:eastAsia="Times New Roman" w:hAnsi="Arial Narrow" w:cs="Calibri"/>
                <w:sz w:val="18"/>
                <w:szCs w:val="18"/>
                <w:lang w:eastAsia="en-AU"/>
              </w:rPr>
            </w:pPr>
            <w:r w:rsidRPr="00F00E0B">
              <w:rPr>
                <w:rFonts w:ascii="Arial Narrow" w:eastAsia="Times New Roman" w:hAnsi="Arial Narrow" w:cs="Calibri"/>
                <w:sz w:val="18"/>
                <w:szCs w:val="18"/>
                <w:lang w:eastAsia="en-AU"/>
              </w:rPr>
              <w:t xml:space="preserve">           52 </w:t>
            </w:r>
          </w:p>
        </w:tc>
        <w:tc>
          <w:tcPr>
            <w:tcW w:w="1285" w:type="dxa"/>
          </w:tcPr>
          <w:p w14:paraId="527CC4CA" w14:textId="7205D661" w:rsidR="00131175" w:rsidRPr="00F00E0B" w:rsidRDefault="00131175" w:rsidP="00131175">
            <w:pPr>
              <w:jc w:val="right"/>
              <w:rPr>
                <w:rFonts w:ascii="Arial Narrow" w:eastAsia="Times New Roman" w:hAnsi="Arial Narrow" w:cs="Calibri"/>
                <w:sz w:val="18"/>
                <w:szCs w:val="18"/>
                <w:lang w:eastAsia="en-AU"/>
              </w:rPr>
            </w:pPr>
            <w:r w:rsidRPr="00F00E0B">
              <w:rPr>
                <w:rFonts w:ascii="Arial Narrow" w:eastAsia="Times New Roman" w:hAnsi="Arial Narrow" w:cs="Calibri"/>
                <w:sz w:val="18"/>
                <w:szCs w:val="18"/>
                <w:lang w:eastAsia="en-AU"/>
              </w:rPr>
              <w:t>-            5,326</w:t>
            </w:r>
          </w:p>
        </w:tc>
      </w:tr>
      <w:tr w:rsidR="00131175" w14:paraId="1A24359C" w14:textId="77777777" w:rsidTr="00C24D77">
        <w:tc>
          <w:tcPr>
            <w:tcW w:w="3114" w:type="dxa"/>
          </w:tcPr>
          <w:p w14:paraId="7D933CE9" w14:textId="64FE4DF5" w:rsidR="00131175" w:rsidRPr="00F00E0B" w:rsidRDefault="00131175" w:rsidP="00131175">
            <w:pPr>
              <w:rPr>
                <w:rFonts w:ascii="Arial Narrow" w:eastAsia="Times New Roman" w:hAnsi="Arial Narrow" w:cs="Calibri"/>
                <w:sz w:val="18"/>
                <w:szCs w:val="18"/>
                <w:lang w:eastAsia="en-AU"/>
              </w:rPr>
            </w:pPr>
            <w:r w:rsidRPr="00F00E0B">
              <w:rPr>
                <w:rFonts w:ascii="Arial Narrow" w:eastAsia="Times New Roman" w:hAnsi="Arial Narrow" w:cs="Calibri"/>
                <w:sz w:val="18"/>
                <w:szCs w:val="18"/>
                <w:lang w:eastAsia="en-AU"/>
              </w:rPr>
              <w:t>Training and Development Professionals</w:t>
            </w:r>
          </w:p>
        </w:tc>
        <w:tc>
          <w:tcPr>
            <w:tcW w:w="993" w:type="dxa"/>
          </w:tcPr>
          <w:p w14:paraId="1494A82A" w14:textId="0B01A0A0" w:rsidR="00131175" w:rsidRPr="00F00E0B" w:rsidRDefault="00131175" w:rsidP="00131175">
            <w:pPr>
              <w:jc w:val="right"/>
              <w:rPr>
                <w:rFonts w:ascii="Arial Narrow" w:eastAsia="Times New Roman" w:hAnsi="Arial Narrow" w:cs="Calibri"/>
                <w:sz w:val="18"/>
                <w:szCs w:val="18"/>
                <w:lang w:eastAsia="en-AU"/>
              </w:rPr>
            </w:pPr>
            <w:r w:rsidRPr="00F00E0B">
              <w:rPr>
                <w:rFonts w:ascii="Arial Narrow" w:eastAsia="Times New Roman" w:hAnsi="Arial Narrow" w:cs="Calibri"/>
                <w:sz w:val="18"/>
                <w:szCs w:val="18"/>
                <w:lang w:eastAsia="en-AU"/>
              </w:rPr>
              <w:t xml:space="preserve">   19,905 </w:t>
            </w:r>
          </w:p>
        </w:tc>
        <w:tc>
          <w:tcPr>
            <w:tcW w:w="1134" w:type="dxa"/>
          </w:tcPr>
          <w:p w14:paraId="26040DEE" w14:textId="587BCDD3" w:rsidR="00131175" w:rsidRPr="00F00E0B" w:rsidRDefault="00131175" w:rsidP="00131175">
            <w:pPr>
              <w:jc w:val="right"/>
              <w:rPr>
                <w:rFonts w:ascii="Arial Narrow" w:eastAsia="Times New Roman" w:hAnsi="Arial Narrow" w:cs="Calibri"/>
                <w:sz w:val="18"/>
                <w:szCs w:val="18"/>
                <w:lang w:eastAsia="en-AU"/>
              </w:rPr>
            </w:pPr>
            <w:r w:rsidRPr="00F00E0B">
              <w:rPr>
                <w:rFonts w:ascii="Arial Narrow" w:eastAsia="Times New Roman" w:hAnsi="Arial Narrow" w:cs="Calibri"/>
                <w:sz w:val="18"/>
                <w:szCs w:val="18"/>
                <w:lang w:eastAsia="en-AU"/>
              </w:rPr>
              <w:t xml:space="preserve">   18,273 </w:t>
            </w:r>
          </w:p>
        </w:tc>
        <w:tc>
          <w:tcPr>
            <w:tcW w:w="1134" w:type="dxa"/>
          </w:tcPr>
          <w:p w14:paraId="04971F8F" w14:textId="2093FE3B" w:rsidR="00131175" w:rsidRPr="00F00E0B" w:rsidRDefault="00131175" w:rsidP="00131175">
            <w:pPr>
              <w:jc w:val="right"/>
              <w:rPr>
                <w:rFonts w:ascii="Arial Narrow" w:eastAsia="Times New Roman" w:hAnsi="Arial Narrow" w:cs="Calibri"/>
                <w:sz w:val="18"/>
                <w:szCs w:val="18"/>
                <w:lang w:eastAsia="en-AU"/>
              </w:rPr>
            </w:pPr>
            <w:r w:rsidRPr="00F00E0B">
              <w:rPr>
                <w:rFonts w:ascii="Arial Narrow" w:eastAsia="Times New Roman" w:hAnsi="Arial Narrow" w:cs="Calibri"/>
                <w:sz w:val="18"/>
                <w:szCs w:val="18"/>
                <w:lang w:eastAsia="en-AU"/>
              </w:rPr>
              <w:t xml:space="preserve">     23,376 </w:t>
            </w:r>
          </w:p>
        </w:tc>
        <w:tc>
          <w:tcPr>
            <w:tcW w:w="1134" w:type="dxa"/>
          </w:tcPr>
          <w:p w14:paraId="34A257FD" w14:textId="688CEA75" w:rsidR="00131175" w:rsidRPr="00F00E0B" w:rsidRDefault="00131175" w:rsidP="00131175">
            <w:pPr>
              <w:jc w:val="right"/>
              <w:rPr>
                <w:rFonts w:ascii="Arial Narrow" w:eastAsia="Times New Roman" w:hAnsi="Arial Narrow" w:cs="Calibri"/>
                <w:sz w:val="18"/>
                <w:szCs w:val="18"/>
                <w:lang w:eastAsia="en-AU"/>
              </w:rPr>
            </w:pPr>
            <w:r w:rsidRPr="00F00E0B">
              <w:rPr>
                <w:rFonts w:ascii="Arial Narrow" w:eastAsia="Times New Roman" w:hAnsi="Arial Narrow" w:cs="Calibri"/>
                <w:sz w:val="18"/>
                <w:szCs w:val="18"/>
                <w:lang w:eastAsia="en-AU"/>
              </w:rPr>
              <w:t xml:space="preserve">-      1,632 </w:t>
            </w:r>
          </w:p>
        </w:tc>
        <w:tc>
          <w:tcPr>
            <w:tcW w:w="1285" w:type="dxa"/>
          </w:tcPr>
          <w:p w14:paraId="531650BD" w14:textId="010B8038" w:rsidR="00131175" w:rsidRPr="00F00E0B" w:rsidRDefault="00131175" w:rsidP="00131175">
            <w:pPr>
              <w:jc w:val="right"/>
              <w:rPr>
                <w:rFonts w:ascii="Arial Narrow" w:eastAsia="Times New Roman" w:hAnsi="Arial Narrow" w:cs="Calibri"/>
                <w:sz w:val="18"/>
                <w:szCs w:val="18"/>
                <w:lang w:eastAsia="en-AU"/>
              </w:rPr>
            </w:pPr>
            <w:r w:rsidRPr="00F00E0B">
              <w:rPr>
                <w:rFonts w:ascii="Arial Narrow" w:eastAsia="Times New Roman" w:hAnsi="Arial Narrow" w:cs="Calibri"/>
                <w:sz w:val="18"/>
                <w:szCs w:val="18"/>
                <w:lang w:eastAsia="en-AU"/>
              </w:rPr>
              <w:t>-            5,103</w:t>
            </w:r>
          </w:p>
        </w:tc>
      </w:tr>
      <w:tr w:rsidR="00131175" w14:paraId="7A963637" w14:textId="77777777" w:rsidTr="00C24D77">
        <w:tc>
          <w:tcPr>
            <w:tcW w:w="3114" w:type="dxa"/>
          </w:tcPr>
          <w:p w14:paraId="7A295811" w14:textId="3142A588" w:rsidR="00131175" w:rsidRPr="00F00E0B" w:rsidRDefault="00131175" w:rsidP="00131175">
            <w:pPr>
              <w:rPr>
                <w:rFonts w:ascii="Arial Narrow" w:eastAsia="Times New Roman" w:hAnsi="Arial Narrow" w:cs="Calibri"/>
                <w:sz w:val="18"/>
                <w:szCs w:val="18"/>
                <w:lang w:eastAsia="en-AU"/>
              </w:rPr>
            </w:pPr>
            <w:r w:rsidRPr="00F00E0B">
              <w:rPr>
                <w:rFonts w:ascii="Arial Narrow" w:eastAsia="Times New Roman" w:hAnsi="Arial Narrow" w:cs="Calibri"/>
                <w:sz w:val="18"/>
                <w:szCs w:val="18"/>
                <w:lang w:eastAsia="en-AU"/>
              </w:rPr>
              <w:t>Financial Dealers</w:t>
            </w:r>
          </w:p>
        </w:tc>
        <w:tc>
          <w:tcPr>
            <w:tcW w:w="993" w:type="dxa"/>
          </w:tcPr>
          <w:p w14:paraId="1F247F6F" w14:textId="64D52D4B" w:rsidR="00131175" w:rsidRPr="00F00E0B" w:rsidRDefault="00131175" w:rsidP="00131175">
            <w:pPr>
              <w:jc w:val="right"/>
              <w:rPr>
                <w:rFonts w:ascii="Arial Narrow" w:eastAsia="Times New Roman" w:hAnsi="Arial Narrow" w:cs="Calibri"/>
                <w:sz w:val="18"/>
                <w:szCs w:val="18"/>
                <w:lang w:eastAsia="en-AU"/>
              </w:rPr>
            </w:pPr>
            <w:r w:rsidRPr="00F00E0B">
              <w:rPr>
                <w:rFonts w:ascii="Arial Narrow" w:eastAsia="Times New Roman" w:hAnsi="Arial Narrow" w:cs="Calibri"/>
                <w:sz w:val="18"/>
                <w:szCs w:val="18"/>
                <w:lang w:eastAsia="en-AU"/>
              </w:rPr>
              <w:t xml:space="preserve">   18,004 </w:t>
            </w:r>
          </w:p>
        </w:tc>
        <w:tc>
          <w:tcPr>
            <w:tcW w:w="1134" w:type="dxa"/>
          </w:tcPr>
          <w:p w14:paraId="56399785" w14:textId="6137883F" w:rsidR="00131175" w:rsidRPr="00F00E0B" w:rsidRDefault="00131175" w:rsidP="00131175">
            <w:pPr>
              <w:jc w:val="right"/>
              <w:rPr>
                <w:rFonts w:ascii="Arial Narrow" w:eastAsia="Times New Roman" w:hAnsi="Arial Narrow" w:cs="Calibri"/>
                <w:sz w:val="18"/>
                <w:szCs w:val="18"/>
                <w:lang w:eastAsia="en-AU"/>
              </w:rPr>
            </w:pPr>
            <w:r w:rsidRPr="00F00E0B">
              <w:rPr>
                <w:rFonts w:ascii="Arial Narrow" w:eastAsia="Times New Roman" w:hAnsi="Arial Narrow" w:cs="Calibri"/>
                <w:sz w:val="18"/>
                <w:szCs w:val="18"/>
                <w:lang w:eastAsia="en-AU"/>
              </w:rPr>
              <w:t xml:space="preserve">   16,365 </w:t>
            </w:r>
          </w:p>
        </w:tc>
        <w:tc>
          <w:tcPr>
            <w:tcW w:w="1134" w:type="dxa"/>
          </w:tcPr>
          <w:p w14:paraId="7A76AD1E" w14:textId="2A72D3EC" w:rsidR="00131175" w:rsidRPr="00F00E0B" w:rsidRDefault="00131175" w:rsidP="00131175">
            <w:pPr>
              <w:jc w:val="right"/>
              <w:rPr>
                <w:rFonts w:ascii="Arial Narrow" w:eastAsia="Times New Roman" w:hAnsi="Arial Narrow" w:cs="Calibri"/>
                <w:sz w:val="18"/>
                <w:szCs w:val="18"/>
                <w:lang w:eastAsia="en-AU"/>
              </w:rPr>
            </w:pPr>
            <w:r w:rsidRPr="00F00E0B">
              <w:rPr>
                <w:rFonts w:ascii="Arial Narrow" w:eastAsia="Times New Roman" w:hAnsi="Arial Narrow" w:cs="Calibri"/>
                <w:sz w:val="18"/>
                <w:szCs w:val="18"/>
                <w:lang w:eastAsia="en-AU"/>
              </w:rPr>
              <w:t xml:space="preserve">       21,144 </w:t>
            </w:r>
          </w:p>
        </w:tc>
        <w:tc>
          <w:tcPr>
            <w:tcW w:w="1134" w:type="dxa"/>
          </w:tcPr>
          <w:p w14:paraId="35DC5601" w14:textId="1238C1F4" w:rsidR="00131175" w:rsidRPr="00F00E0B" w:rsidRDefault="00131175" w:rsidP="00131175">
            <w:pPr>
              <w:jc w:val="right"/>
              <w:rPr>
                <w:rFonts w:ascii="Arial Narrow" w:eastAsia="Times New Roman" w:hAnsi="Arial Narrow" w:cs="Calibri"/>
                <w:sz w:val="18"/>
                <w:szCs w:val="18"/>
                <w:lang w:eastAsia="en-AU"/>
              </w:rPr>
            </w:pPr>
            <w:r w:rsidRPr="00F00E0B">
              <w:rPr>
                <w:rFonts w:ascii="Arial Narrow" w:eastAsia="Times New Roman" w:hAnsi="Arial Narrow" w:cs="Calibri"/>
                <w:sz w:val="18"/>
                <w:szCs w:val="18"/>
                <w:lang w:eastAsia="en-AU"/>
              </w:rPr>
              <w:t xml:space="preserve">-      1,639 </w:t>
            </w:r>
          </w:p>
        </w:tc>
        <w:tc>
          <w:tcPr>
            <w:tcW w:w="1285" w:type="dxa"/>
          </w:tcPr>
          <w:p w14:paraId="60DC32D0" w14:textId="2675707B" w:rsidR="00131175" w:rsidRPr="00F00E0B" w:rsidRDefault="00131175" w:rsidP="00131175">
            <w:pPr>
              <w:jc w:val="right"/>
              <w:rPr>
                <w:rFonts w:ascii="Arial Narrow" w:eastAsia="Times New Roman" w:hAnsi="Arial Narrow" w:cs="Calibri"/>
                <w:sz w:val="18"/>
                <w:szCs w:val="18"/>
                <w:lang w:eastAsia="en-AU"/>
              </w:rPr>
            </w:pPr>
            <w:r w:rsidRPr="00F00E0B">
              <w:rPr>
                <w:rFonts w:ascii="Arial Narrow" w:eastAsia="Times New Roman" w:hAnsi="Arial Narrow" w:cs="Calibri"/>
                <w:sz w:val="18"/>
                <w:szCs w:val="18"/>
                <w:lang w:eastAsia="en-AU"/>
              </w:rPr>
              <w:t>-            4,779</w:t>
            </w:r>
          </w:p>
        </w:tc>
      </w:tr>
      <w:tr w:rsidR="00131175" w14:paraId="70FC6C21" w14:textId="77777777" w:rsidTr="00C24D77">
        <w:tc>
          <w:tcPr>
            <w:tcW w:w="3114" w:type="dxa"/>
          </w:tcPr>
          <w:p w14:paraId="6FAAE852" w14:textId="0268D310" w:rsidR="00131175" w:rsidRPr="00F00E0B" w:rsidRDefault="00131175" w:rsidP="00131175">
            <w:pPr>
              <w:rPr>
                <w:rFonts w:ascii="Arial Narrow" w:eastAsia="Times New Roman" w:hAnsi="Arial Narrow" w:cs="Calibri"/>
                <w:sz w:val="18"/>
                <w:szCs w:val="18"/>
                <w:lang w:eastAsia="en-AU"/>
              </w:rPr>
            </w:pPr>
            <w:r w:rsidRPr="00F00E0B">
              <w:rPr>
                <w:rFonts w:ascii="Arial Narrow" w:eastAsia="Times New Roman" w:hAnsi="Arial Narrow" w:cs="Calibri"/>
                <w:sz w:val="18"/>
                <w:szCs w:val="18"/>
                <w:lang w:eastAsia="en-AU"/>
              </w:rPr>
              <w:t xml:space="preserve">ICT Professionals, </w:t>
            </w:r>
            <w:proofErr w:type="spellStart"/>
            <w:r w:rsidRPr="00F00E0B">
              <w:rPr>
                <w:rFonts w:ascii="Arial Narrow" w:eastAsia="Times New Roman" w:hAnsi="Arial Narrow" w:cs="Calibri"/>
                <w:sz w:val="18"/>
                <w:szCs w:val="18"/>
                <w:lang w:eastAsia="en-AU"/>
              </w:rPr>
              <w:t>nfd</w:t>
            </w:r>
            <w:proofErr w:type="spellEnd"/>
          </w:p>
        </w:tc>
        <w:tc>
          <w:tcPr>
            <w:tcW w:w="993" w:type="dxa"/>
          </w:tcPr>
          <w:p w14:paraId="0A9F73E0" w14:textId="0A75BF05" w:rsidR="00131175" w:rsidRPr="00F00E0B" w:rsidRDefault="00131175" w:rsidP="00131175">
            <w:pPr>
              <w:jc w:val="right"/>
              <w:rPr>
                <w:rFonts w:ascii="Arial Narrow" w:eastAsia="Times New Roman" w:hAnsi="Arial Narrow" w:cs="Calibri"/>
                <w:sz w:val="18"/>
                <w:szCs w:val="18"/>
                <w:lang w:eastAsia="en-AU"/>
              </w:rPr>
            </w:pPr>
            <w:r w:rsidRPr="00F00E0B">
              <w:rPr>
                <w:rFonts w:ascii="Arial Narrow" w:eastAsia="Times New Roman" w:hAnsi="Arial Narrow" w:cs="Calibri"/>
                <w:sz w:val="18"/>
                <w:szCs w:val="18"/>
                <w:lang w:eastAsia="en-AU"/>
              </w:rPr>
              <w:t xml:space="preserve">   19,334 </w:t>
            </w:r>
          </w:p>
        </w:tc>
        <w:tc>
          <w:tcPr>
            <w:tcW w:w="1134" w:type="dxa"/>
          </w:tcPr>
          <w:p w14:paraId="222D0303" w14:textId="622DCAC1" w:rsidR="00131175" w:rsidRPr="00F00E0B" w:rsidRDefault="00131175" w:rsidP="00131175">
            <w:pPr>
              <w:jc w:val="right"/>
              <w:rPr>
                <w:rFonts w:ascii="Arial Narrow" w:eastAsia="Times New Roman" w:hAnsi="Arial Narrow" w:cs="Calibri"/>
                <w:sz w:val="18"/>
                <w:szCs w:val="18"/>
                <w:lang w:eastAsia="en-AU"/>
              </w:rPr>
            </w:pPr>
            <w:r w:rsidRPr="00F00E0B">
              <w:rPr>
                <w:rFonts w:ascii="Arial Narrow" w:eastAsia="Times New Roman" w:hAnsi="Arial Narrow" w:cs="Calibri"/>
                <w:sz w:val="18"/>
                <w:szCs w:val="18"/>
                <w:lang w:eastAsia="en-AU"/>
              </w:rPr>
              <w:t xml:space="preserve">   18,822 </w:t>
            </w:r>
          </w:p>
        </w:tc>
        <w:tc>
          <w:tcPr>
            <w:tcW w:w="1134" w:type="dxa"/>
          </w:tcPr>
          <w:p w14:paraId="33D94B21" w14:textId="11C837D5" w:rsidR="00131175" w:rsidRPr="00F00E0B" w:rsidRDefault="00131175" w:rsidP="00131175">
            <w:pPr>
              <w:jc w:val="right"/>
              <w:rPr>
                <w:rFonts w:ascii="Arial Narrow" w:eastAsia="Times New Roman" w:hAnsi="Arial Narrow" w:cs="Calibri"/>
                <w:sz w:val="18"/>
                <w:szCs w:val="18"/>
                <w:lang w:eastAsia="en-AU"/>
              </w:rPr>
            </w:pPr>
            <w:r w:rsidRPr="00F00E0B">
              <w:rPr>
                <w:rFonts w:ascii="Arial Narrow" w:eastAsia="Times New Roman" w:hAnsi="Arial Narrow" w:cs="Calibri"/>
                <w:sz w:val="18"/>
                <w:szCs w:val="18"/>
                <w:lang w:eastAsia="en-AU"/>
              </w:rPr>
              <w:t xml:space="preserve">      22,706 </w:t>
            </w:r>
          </w:p>
        </w:tc>
        <w:tc>
          <w:tcPr>
            <w:tcW w:w="1134" w:type="dxa"/>
          </w:tcPr>
          <w:p w14:paraId="3223FDF1" w14:textId="491295E2" w:rsidR="00131175" w:rsidRPr="00F00E0B" w:rsidRDefault="00131175" w:rsidP="00131175">
            <w:pPr>
              <w:jc w:val="right"/>
              <w:rPr>
                <w:rFonts w:ascii="Arial Narrow" w:eastAsia="Times New Roman" w:hAnsi="Arial Narrow" w:cs="Calibri"/>
                <w:sz w:val="18"/>
                <w:szCs w:val="18"/>
                <w:lang w:eastAsia="en-AU"/>
              </w:rPr>
            </w:pPr>
            <w:r w:rsidRPr="00F00E0B">
              <w:rPr>
                <w:rFonts w:ascii="Arial Narrow" w:eastAsia="Times New Roman" w:hAnsi="Arial Narrow" w:cs="Calibri"/>
                <w:sz w:val="18"/>
                <w:szCs w:val="18"/>
                <w:lang w:eastAsia="en-AU"/>
              </w:rPr>
              <w:t xml:space="preserve">-        512 </w:t>
            </w:r>
          </w:p>
        </w:tc>
        <w:tc>
          <w:tcPr>
            <w:tcW w:w="1285" w:type="dxa"/>
          </w:tcPr>
          <w:p w14:paraId="29D1CEEF" w14:textId="690CDF15" w:rsidR="00131175" w:rsidRPr="00F00E0B" w:rsidRDefault="00131175" w:rsidP="00131175">
            <w:pPr>
              <w:jc w:val="right"/>
              <w:rPr>
                <w:rFonts w:ascii="Arial Narrow" w:eastAsia="Times New Roman" w:hAnsi="Arial Narrow" w:cs="Calibri"/>
                <w:sz w:val="18"/>
                <w:szCs w:val="18"/>
                <w:lang w:eastAsia="en-AU"/>
              </w:rPr>
            </w:pPr>
            <w:r w:rsidRPr="00F00E0B">
              <w:rPr>
                <w:rFonts w:ascii="Arial Narrow" w:eastAsia="Times New Roman" w:hAnsi="Arial Narrow" w:cs="Calibri"/>
                <w:sz w:val="18"/>
                <w:szCs w:val="18"/>
                <w:lang w:eastAsia="en-AU"/>
              </w:rPr>
              <w:t xml:space="preserve">-            3,884 </w:t>
            </w:r>
          </w:p>
        </w:tc>
      </w:tr>
      <w:tr w:rsidR="00131175" w14:paraId="12362ED4" w14:textId="77777777" w:rsidTr="00C24D77">
        <w:tc>
          <w:tcPr>
            <w:tcW w:w="3114" w:type="dxa"/>
          </w:tcPr>
          <w:p w14:paraId="0BAB9219" w14:textId="2DD71C9F" w:rsidR="00131175" w:rsidRPr="00F00E0B" w:rsidRDefault="00131175" w:rsidP="00131175">
            <w:pPr>
              <w:rPr>
                <w:rFonts w:ascii="Arial Narrow" w:eastAsia="Times New Roman" w:hAnsi="Arial Narrow" w:cs="Calibri"/>
                <w:sz w:val="18"/>
                <w:szCs w:val="18"/>
                <w:lang w:eastAsia="en-AU"/>
              </w:rPr>
            </w:pPr>
            <w:r w:rsidRPr="00F00E0B">
              <w:rPr>
                <w:rFonts w:ascii="Arial Narrow" w:eastAsia="Times New Roman" w:hAnsi="Arial Narrow" w:cs="Calibri"/>
                <w:sz w:val="18"/>
                <w:szCs w:val="18"/>
                <w:lang w:eastAsia="en-AU"/>
              </w:rPr>
              <w:t>Generalist Medical Practitioners</w:t>
            </w:r>
          </w:p>
        </w:tc>
        <w:tc>
          <w:tcPr>
            <w:tcW w:w="993" w:type="dxa"/>
          </w:tcPr>
          <w:p w14:paraId="5010876C" w14:textId="3071BA22" w:rsidR="00131175" w:rsidRPr="00F00E0B" w:rsidRDefault="00131175" w:rsidP="00131175">
            <w:pPr>
              <w:jc w:val="right"/>
              <w:rPr>
                <w:rFonts w:ascii="Arial Narrow" w:eastAsia="Times New Roman" w:hAnsi="Arial Narrow" w:cs="Calibri"/>
                <w:sz w:val="18"/>
                <w:szCs w:val="18"/>
                <w:lang w:eastAsia="en-AU"/>
              </w:rPr>
            </w:pPr>
            <w:r w:rsidRPr="00F00E0B">
              <w:rPr>
                <w:rFonts w:ascii="Arial Narrow" w:eastAsia="Times New Roman" w:hAnsi="Arial Narrow" w:cs="Calibri"/>
                <w:sz w:val="18"/>
                <w:szCs w:val="18"/>
                <w:lang w:eastAsia="en-AU"/>
              </w:rPr>
              <w:t xml:space="preserve">   35,452 </w:t>
            </w:r>
          </w:p>
        </w:tc>
        <w:tc>
          <w:tcPr>
            <w:tcW w:w="1134" w:type="dxa"/>
          </w:tcPr>
          <w:p w14:paraId="252818DF" w14:textId="15FE70F0" w:rsidR="00131175" w:rsidRPr="00F00E0B" w:rsidRDefault="00131175" w:rsidP="00131175">
            <w:pPr>
              <w:jc w:val="right"/>
              <w:rPr>
                <w:rFonts w:ascii="Arial Narrow" w:eastAsia="Times New Roman" w:hAnsi="Arial Narrow" w:cs="Calibri"/>
                <w:sz w:val="18"/>
                <w:szCs w:val="18"/>
                <w:lang w:eastAsia="en-AU"/>
              </w:rPr>
            </w:pPr>
            <w:r w:rsidRPr="00F00E0B">
              <w:rPr>
                <w:rFonts w:ascii="Arial Narrow" w:eastAsia="Times New Roman" w:hAnsi="Arial Narrow" w:cs="Calibri"/>
                <w:sz w:val="18"/>
                <w:szCs w:val="18"/>
                <w:lang w:eastAsia="en-AU"/>
              </w:rPr>
              <w:t xml:space="preserve">   54,105 </w:t>
            </w:r>
          </w:p>
        </w:tc>
        <w:tc>
          <w:tcPr>
            <w:tcW w:w="1134" w:type="dxa"/>
          </w:tcPr>
          <w:p w14:paraId="0E4EE64D" w14:textId="5D3F5EB5" w:rsidR="00131175" w:rsidRPr="00F00E0B" w:rsidRDefault="00131175" w:rsidP="00131175">
            <w:pPr>
              <w:jc w:val="right"/>
              <w:rPr>
                <w:rFonts w:ascii="Arial Narrow" w:eastAsia="Times New Roman" w:hAnsi="Arial Narrow" w:cs="Calibri"/>
                <w:sz w:val="18"/>
                <w:szCs w:val="18"/>
                <w:lang w:eastAsia="en-AU"/>
              </w:rPr>
            </w:pPr>
            <w:r w:rsidRPr="00F00E0B">
              <w:rPr>
                <w:rFonts w:ascii="Arial Narrow" w:eastAsia="Times New Roman" w:hAnsi="Arial Narrow" w:cs="Calibri"/>
                <w:sz w:val="18"/>
                <w:szCs w:val="18"/>
                <w:lang w:eastAsia="en-AU"/>
              </w:rPr>
              <w:t xml:space="preserve">   41,634 </w:t>
            </w:r>
          </w:p>
        </w:tc>
        <w:tc>
          <w:tcPr>
            <w:tcW w:w="1134" w:type="dxa"/>
          </w:tcPr>
          <w:p w14:paraId="03E5CFCC" w14:textId="63213672" w:rsidR="00131175" w:rsidRPr="00F00E0B" w:rsidRDefault="00131175" w:rsidP="00131175">
            <w:pPr>
              <w:jc w:val="right"/>
              <w:rPr>
                <w:rFonts w:ascii="Arial Narrow" w:eastAsia="Times New Roman" w:hAnsi="Arial Narrow" w:cs="Calibri"/>
                <w:sz w:val="18"/>
                <w:szCs w:val="18"/>
                <w:lang w:eastAsia="en-AU"/>
              </w:rPr>
            </w:pPr>
            <w:r w:rsidRPr="00F00E0B">
              <w:rPr>
                <w:rFonts w:ascii="Arial Narrow" w:eastAsia="Times New Roman" w:hAnsi="Arial Narrow" w:cs="Calibri"/>
                <w:sz w:val="18"/>
                <w:szCs w:val="18"/>
                <w:lang w:eastAsia="en-AU"/>
              </w:rPr>
              <w:t xml:space="preserve">     18,653 </w:t>
            </w:r>
          </w:p>
        </w:tc>
        <w:tc>
          <w:tcPr>
            <w:tcW w:w="1285" w:type="dxa"/>
          </w:tcPr>
          <w:p w14:paraId="226184F3" w14:textId="0C329473" w:rsidR="00131175" w:rsidRPr="00F00E0B" w:rsidRDefault="00131175" w:rsidP="00131175">
            <w:pPr>
              <w:jc w:val="right"/>
              <w:rPr>
                <w:rFonts w:ascii="Arial Narrow" w:eastAsia="Times New Roman" w:hAnsi="Arial Narrow" w:cs="Calibri"/>
                <w:sz w:val="18"/>
                <w:szCs w:val="18"/>
                <w:lang w:eastAsia="en-AU"/>
              </w:rPr>
            </w:pPr>
            <w:r w:rsidRPr="00F00E0B">
              <w:rPr>
                <w:rFonts w:ascii="Arial Narrow" w:eastAsia="Times New Roman" w:hAnsi="Arial Narrow" w:cs="Calibri"/>
                <w:sz w:val="18"/>
                <w:szCs w:val="18"/>
                <w:lang w:eastAsia="en-AU"/>
              </w:rPr>
              <w:t xml:space="preserve">            12,471 </w:t>
            </w:r>
          </w:p>
        </w:tc>
      </w:tr>
      <w:tr w:rsidR="00131175" w14:paraId="15220725" w14:textId="77777777" w:rsidTr="00C24D77">
        <w:tc>
          <w:tcPr>
            <w:tcW w:w="3114" w:type="dxa"/>
          </w:tcPr>
          <w:p w14:paraId="43AF389B" w14:textId="0B75BBE0" w:rsidR="00131175" w:rsidRPr="00F00E0B" w:rsidRDefault="00131175" w:rsidP="00131175">
            <w:pPr>
              <w:rPr>
                <w:rFonts w:ascii="Arial Narrow" w:eastAsia="Times New Roman" w:hAnsi="Arial Narrow" w:cs="Calibri"/>
                <w:sz w:val="18"/>
                <w:szCs w:val="18"/>
                <w:lang w:eastAsia="en-AU"/>
              </w:rPr>
            </w:pPr>
            <w:r w:rsidRPr="00F00E0B">
              <w:rPr>
                <w:rFonts w:ascii="Arial Narrow" w:eastAsia="Times New Roman" w:hAnsi="Arial Narrow" w:cs="Calibri"/>
                <w:sz w:val="18"/>
                <w:szCs w:val="18"/>
                <w:lang w:eastAsia="en-AU"/>
              </w:rPr>
              <w:t>Software and Applications Programmers</w:t>
            </w:r>
          </w:p>
        </w:tc>
        <w:tc>
          <w:tcPr>
            <w:tcW w:w="993" w:type="dxa"/>
          </w:tcPr>
          <w:p w14:paraId="341B77FD" w14:textId="3EB5276A" w:rsidR="00131175" w:rsidRPr="00F00E0B" w:rsidRDefault="00131175" w:rsidP="00131175">
            <w:pPr>
              <w:jc w:val="right"/>
              <w:rPr>
                <w:rFonts w:ascii="Arial Narrow" w:eastAsia="Times New Roman" w:hAnsi="Arial Narrow" w:cs="Calibri"/>
                <w:sz w:val="18"/>
                <w:szCs w:val="18"/>
                <w:lang w:eastAsia="en-AU"/>
              </w:rPr>
            </w:pPr>
            <w:r w:rsidRPr="00F00E0B">
              <w:rPr>
                <w:rFonts w:ascii="Arial Narrow" w:eastAsia="Times New Roman" w:hAnsi="Arial Narrow" w:cs="Calibri"/>
                <w:sz w:val="18"/>
                <w:szCs w:val="18"/>
                <w:lang w:eastAsia="en-AU"/>
              </w:rPr>
              <w:t xml:space="preserve">   52,859 </w:t>
            </w:r>
          </w:p>
        </w:tc>
        <w:tc>
          <w:tcPr>
            <w:tcW w:w="1134" w:type="dxa"/>
          </w:tcPr>
          <w:p w14:paraId="1CD6EB0C" w14:textId="46B5D956" w:rsidR="00131175" w:rsidRPr="00F00E0B" w:rsidRDefault="00131175" w:rsidP="00131175">
            <w:pPr>
              <w:jc w:val="right"/>
              <w:rPr>
                <w:rFonts w:ascii="Arial Narrow" w:eastAsia="Times New Roman" w:hAnsi="Arial Narrow" w:cs="Calibri"/>
                <w:sz w:val="18"/>
                <w:szCs w:val="18"/>
                <w:lang w:eastAsia="en-AU"/>
              </w:rPr>
            </w:pPr>
            <w:r w:rsidRPr="00F00E0B">
              <w:rPr>
                <w:rFonts w:ascii="Arial Narrow" w:eastAsia="Times New Roman" w:hAnsi="Arial Narrow" w:cs="Calibri"/>
                <w:sz w:val="18"/>
                <w:szCs w:val="18"/>
                <w:lang w:eastAsia="en-AU"/>
              </w:rPr>
              <w:t xml:space="preserve">   79,579 </w:t>
            </w:r>
          </w:p>
        </w:tc>
        <w:tc>
          <w:tcPr>
            <w:tcW w:w="1134" w:type="dxa"/>
          </w:tcPr>
          <w:p w14:paraId="7C03DF6E" w14:textId="495F8B30" w:rsidR="00131175" w:rsidRPr="00F00E0B" w:rsidRDefault="00131175" w:rsidP="00131175">
            <w:pPr>
              <w:jc w:val="right"/>
              <w:rPr>
                <w:rFonts w:ascii="Arial Narrow" w:eastAsia="Times New Roman" w:hAnsi="Arial Narrow" w:cs="Calibri"/>
                <w:sz w:val="18"/>
                <w:szCs w:val="18"/>
                <w:lang w:eastAsia="en-AU"/>
              </w:rPr>
            </w:pPr>
            <w:r w:rsidRPr="00F00E0B">
              <w:rPr>
                <w:rFonts w:ascii="Arial Narrow" w:eastAsia="Times New Roman" w:hAnsi="Arial Narrow" w:cs="Calibri"/>
                <w:sz w:val="18"/>
                <w:szCs w:val="18"/>
                <w:lang w:eastAsia="en-AU"/>
              </w:rPr>
              <w:t xml:space="preserve">       62,077 </w:t>
            </w:r>
          </w:p>
        </w:tc>
        <w:tc>
          <w:tcPr>
            <w:tcW w:w="1134" w:type="dxa"/>
          </w:tcPr>
          <w:p w14:paraId="3B9F8861" w14:textId="716B8D32" w:rsidR="00131175" w:rsidRPr="00F00E0B" w:rsidRDefault="00131175" w:rsidP="00131175">
            <w:pPr>
              <w:jc w:val="right"/>
              <w:rPr>
                <w:rFonts w:ascii="Arial Narrow" w:eastAsia="Times New Roman" w:hAnsi="Arial Narrow" w:cs="Calibri"/>
                <w:sz w:val="18"/>
                <w:szCs w:val="18"/>
                <w:lang w:eastAsia="en-AU"/>
              </w:rPr>
            </w:pPr>
            <w:r w:rsidRPr="00F00E0B">
              <w:rPr>
                <w:rFonts w:ascii="Arial Narrow" w:eastAsia="Times New Roman" w:hAnsi="Arial Narrow" w:cs="Calibri"/>
                <w:sz w:val="18"/>
                <w:szCs w:val="18"/>
                <w:lang w:eastAsia="en-AU"/>
              </w:rPr>
              <w:t xml:space="preserve">     26,720 </w:t>
            </w:r>
          </w:p>
        </w:tc>
        <w:tc>
          <w:tcPr>
            <w:tcW w:w="1285" w:type="dxa"/>
          </w:tcPr>
          <w:p w14:paraId="723FD02B" w14:textId="4614B26C" w:rsidR="00131175" w:rsidRPr="00F00E0B" w:rsidRDefault="00131175" w:rsidP="00131175">
            <w:pPr>
              <w:jc w:val="right"/>
              <w:rPr>
                <w:rFonts w:ascii="Arial Narrow" w:eastAsia="Times New Roman" w:hAnsi="Arial Narrow" w:cs="Calibri"/>
                <w:sz w:val="18"/>
                <w:szCs w:val="18"/>
                <w:lang w:eastAsia="en-AU"/>
              </w:rPr>
            </w:pPr>
            <w:r w:rsidRPr="00F00E0B">
              <w:rPr>
                <w:rFonts w:ascii="Arial Narrow" w:eastAsia="Times New Roman" w:hAnsi="Arial Narrow" w:cs="Calibri"/>
                <w:sz w:val="18"/>
                <w:szCs w:val="18"/>
                <w:lang w:eastAsia="en-AU"/>
              </w:rPr>
              <w:t xml:space="preserve">            17,502 </w:t>
            </w:r>
          </w:p>
        </w:tc>
      </w:tr>
      <w:tr w:rsidR="00131175" w14:paraId="104CE691" w14:textId="77777777" w:rsidTr="00C24D77">
        <w:tc>
          <w:tcPr>
            <w:tcW w:w="3114" w:type="dxa"/>
          </w:tcPr>
          <w:p w14:paraId="5578E44A" w14:textId="230DAB6F" w:rsidR="00131175" w:rsidRPr="00F00E0B" w:rsidRDefault="00131175" w:rsidP="00131175">
            <w:pPr>
              <w:rPr>
                <w:rFonts w:ascii="Arial Narrow" w:eastAsia="Times New Roman" w:hAnsi="Arial Narrow" w:cs="Calibri"/>
                <w:sz w:val="18"/>
                <w:szCs w:val="18"/>
                <w:lang w:eastAsia="en-AU"/>
              </w:rPr>
            </w:pPr>
            <w:r w:rsidRPr="00F00E0B">
              <w:rPr>
                <w:rFonts w:ascii="Arial Narrow" w:eastAsia="Times New Roman" w:hAnsi="Arial Narrow" w:cs="Calibri"/>
                <w:sz w:val="18"/>
                <w:szCs w:val="18"/>
                <w:lang w:eastAsia="en-AU"/>
              </w:rPr>
              <w:t>Registered Nurses</w:t>
            </w:r>
          </w:p>
        </w:tc>
        <w:tc>
          <w:tcPr>
            <w:tcW w:w="993" w:type="dxa"/>
          </w:tcPr>
          <w:p w14:paraId="19DAE086" w14:textId="5E767EC4" w:rsidR="00131175" w:rsidRPr="00F00E0B" w:rsidRDefault="00131175" w:rsidP="00131175">
            <w:pPr>
              <w:jc w:val="right"/>
              <w:rPr>
                <w:rFonts w:ascii="Arial Narrow" w:eastAsia="Times New Roman" w:hAnsi="Arial Narrow" w:cs="Calibri"/>
                <w:sz w:val="18"/>
                <w:szCs w:val="18"/>
                <w:lang w:eastAsia="en-AU"/>
              </w:rPr>
            </w:pPr>
            <w:r w:rsidRPr="00F00E0B">
              <w:rPr>
                <w:rFonts w:ascii="Arial Narrow" w:eastAsia="Times New Roman" w:hAnsi="Arial Narrow" w:cs="Calibri"/>
                <w:sz w:val="18"/>
                <w:szCs w:val="18"/>
                <w:lang w:eastAsia="en-AU"/>
              </w:rPr>
              <w:t xml:space="preserve"> 172,565 </w:t>
            </w:r>
          </w:p>
        </w:tc>
        <w:tc>
          <w:tcPr>
            <w:tcW w:w="1134" w:type="dxa"/>
          </w:tcPr>
          <w:p w14:paraId="7CE42EE5" w14:textId="02E9FCF3" w:rsidR="00131175" w:rsidRPr="00F00E0B" w:rsidRDefault="00131175" w:rsidP="00131175">
            <w:pPr>
              <w:jc w:val="right"/>
              <w:rPr>
                <w:rFonts w:ascii="Arial Narrow" w:eastAsia="Times New Roman" w:hAnsi="Arial Narrow" w:cs="Calibri"/>
                <w:sz w:val="18"/>
                <w:szCs w:val="18"/>
                <w:lang w:eastAsia="en-AU"/>
              </w:rPr>
            </w:pPr>
            <w:r w:rsidRPr="00F00E0B">
              <w:rPr>
                <w:rFonts w:ascii="Arial Narrow" w:eastAsia="Times New Roman" w:hAnsi="Arial Narrow" w:cs="Calibri"/>
                <w:sz w:val="18"/>
                <w:szCs w:val="18"/>
                <w:lang w:eastAsia="en-AU"/>
              </w:rPr>
              <w:t xml:space="preserve"> 220,981 </w:t>
            </w:r>
          </w:p>
        </w:tc>
        <w:tc>
          <w:tcPr>
            <w:tcW w:w="1134" w:type="dxa"/>
          </w:tcPr>
          <w:p w14:paraId="58E80C90" w14:textId="65999E49" w:rsidR="00131175" w:rsidRPr="00F00E0B" w:rsidRDefault="00131175" w:rsidP="00131175">
            <w:pPr>
              <w:jc w:val="right"/>
              <w:rPr>
                <w:rFonts w:ascii="Arial Narrow" w:eastAsia="Times New Roman" w:hAnsi="Arial Narrow" w:cs="Calibri"/>
                <w:sz w:val="18"/>
                <w:szCs w:val="18"/>
                <w:lang w:eastAsia="en-AU"/>
              </w:rPr>
            </w:pPr>
            <w:r w:rsidRPr="00F00E0B">
              <w:rPr>
                <w:rFonts w:ascii="Arial Narrow" w:eastAsia="Times New Roman" w:hAnsi="Arial Narrow" w:cs="Calibri"/>
                <w:sz w:val="18"/>
                <w:szCs w:val="18"/>
                <w:lang w:eastAsia="en-AU"/>
              </w:rPr>
              <w:t xml:space="preserve">     202,658 </w:t>
            </w:r>
          </w:p>
        </w:tc>
        <w:tc>
          <w:tcPr>
            <w:tcW w:w="1134" w:type="dxa"/>
          </w:tcPr>
          <w:p w14:paraId="5936D670" w14:textId="515A5693" w:rsidR="00131175" w:rsidRPr="00F00E0B" w:rsidRDefault="00131175" w:rsidP="00131175">
            <w:pPr>
              <w:jc w:val="right"/>
              <w:rPr>
                <w:rFonts w:ascii="Arial Narrow" w:eastAsia="Times New Roman" w:hAnsi="Arial Narrow" w:cs="Calibri"/>
                <w:sz w:val="18"/>
                <w:szCs w:val="18"/>
                <w:lang w:eastAsia="en-AU"/>
              </w:rPr>
            </w:pPr>
            <w:r w:rsidRPr="00F00E0B">
              <w:rPr>
                <w:rFonts w:ascii="Arial Narrow" w:eastAsia="Times New Roman" w:hAnsi="Arial Narrow" w:cs="Calibri"/>
                <w:sz w:val="18"/>
                <w:szCs w:val="18"/>
                <w:lang w:eastAsia="en-AU"/>
              </w:rPr>
              <w:t xml:space="preserve">     48,416 </w:t>
            </w:r>
          </w:p>
        </w:tc>
        <w:tc>
          <w:tcPr>
            <w:tcW w:w="1285" w:type="dxa"/>
          </w:tcPr>
          <w:p w14:paraId="27CD76A2" w14:textId="11B82025" w:rsidR="00131175" w:rsidRPr="00F00E0B" w:rsidRDefault="00131175" w:rsidP="00131175">
            <w:pPr>
              <w:jc w:val="right"/>
              <w:rPr>
                <w:rFonts w:ascii="Arial Narrow" w:eastAsia="Times New Roman" w:hAnsi="Arial Narrow" w:cs="Calibri"/>
                <w:sz w:val="18"/>
                <w:szCs w:val="18"/>
                <w:lang w:eastAsia="en-AU"/>
              </w:rPr>
            </w:pPr>
            <w:r w:rsidRPr="00F00E0B">
              <w:rPr>
                <w:rFonts w:ascii="Arial Narrow" w:eastAsia="Times New Roman" w:hAnsi="Arial Narrow" w:cs="Calibri"/>
                <w:sz w:val="18"/>
                <w:szCs w:val="18"/>
                <w:lang w:eastAsia="en-AU"/>
              </w:rPr>
              <w:t xml:space="preserve">            18,323 </w:t>
            </w:r>
          </w:p>
        </w:tc>
      </w:tr>
      <w:tr w:rsidR="00131175" w14:paraId="42941C6C" w14:textId="77777777" w:rsidTr="00C24D77">
        <w:tc>
          <w:tcPr>
            <w:tcW w:w="3114" w:type="dxa"/>
          </w:tcPr>
          <w:p w14:paraId="1ECD2EDE" w14:textId="5FB5DDA4" w:rsidR="00131175" w:rsidRPr="00F00E0B" w:rsidRDefault="00131175" w:rsidP="00131175">
            <w:pPr>
              <w:rPr>
                <w:rFonts w:ascii="Arial Narrow" w:eastAsia="Times New Roman" w:hAnsi="Arial Narrow" w:cs="Calibri"/>
                <w:sz w:val="18"/>
                <w:szCs w:val="18"/>
                <w:lang w:eastAsia="en-AU"/>
              </w:rPr>
            </w:pPr>
            <w:r w:rsidRPr="00F00E0B">
              <w:rPr>
                <w:rFonts w:ascii="Arial Narrow" w:eastAsia="Times New Roman" w:hAnsi="Arial Narrow" w:cs="Calibri"/>
                <w:sz w:val="18"/>
                <w:szCs w:val="18"/>
                <w:lang w:eastAsia="en-AU"/>
              </w:rPr>
              <w:t>Advertising and Marketing Professionals</w:t>
            </w:r>
          </w:p>
        </w:tc>
        <w:tc>
          <w:tcPr>
            <w:tcW w:w="993" w:type="dxa"/>
          </w:tcPr>
          <w:p w14:paraId="408BBE4F" w14:textId="5F04D13D" w:rsidR="00131175" w:rsidRPr="00F00E0B" w:rsidRDefault="00131175" w:rsidP="00131175">
            <w:pPr>
              <w:jc w:val="right"/>
              <w:rPr>
                <w:rFonts w:ascii="Arial Narrow" w:eastAsia="Times New Roman" w:hAnsi="Arial Narrow" w:cs="Calibri"/>
                <w:sz w:val="18"/>
                <w:szCs w:val="18"/>
                <w:lang w:eastAsia="en-AU"/>
              </w:rPr>
            </w:pPr>
            <w:r w:rsidRPr="00F00E0B">
              <w:rPr>
                <w:rFonts w:ascii="Arial Narrow" w:eastAsia="Times New Roman" w:hAnsi="Arial Narrow" w:cs="Calibri"/>
                <w:sz w:val="18"/>
                <w:szCs w:val="18"/>
                <w:lang w:eastAsia="en-AU"/>
              </w:rPr>
              <w:t xml:space="preserve">   36,618 </w:t>
            </w:r>
          </w:p>
        </w:tc>
        <w:tc>
          <w:tcPr>
            <w:tcW w:w="1134" w:type="dxa"/>
          </w:tcPr>
          <w:p w14:paraId="4C10B75D" w14:textId="56DC0A3E" w:rsidR="00131175" w:rsidRPr="00F00E0B" w:rsidRDefault="00131175" w:rsidP="00131175">
            <w:pPr>
              <w:jc w:val="right"/>
              <w:rPr>
                <w:rFonts w:ascii="Arial Narrow" w:eastAsia="Times New Roman" w:hAnsi="Arial Narrow" w:cs="Calibri"/>
                <w:sz w:val="18"/>
                <w:szCs w:val="18"/>
                <w:lang w:eastAsia="en-AU"/>
              </w:rPr>
            </w:pPr>
            <w:r w:rsidRPr="00F00E0B">
              <w:rPr>
                <w:rFonts w:ascii="Arial Narrow" w:eastAsia="Times New Roman" w:hAnsi="Arial Narrow" w:cs="Calibri"/>
                <w:sz w:val="18"/>
                <w:szCs w:val="18"/>
                <w:lang w:eastAsia="en-AU"/>
              </w:rPr>
              <w:t xml:space="preserve">   61,835 </w:t>
            </w:r>
          </w:p>
        </w:tc>
        <w:tc>
          <w:tcPr>
            <w:tcW w:w="1134" w:type="dxa"/>
          </w:tcPr>
          <w:p w14:paraId="38573C62" w14:textId="5281DABE" w:rsidR="00131175" w:rsidRPr="00F00E0B" w:rsidRDefault="00131175" w:rsidP="00131175">
            <w:pPr>
              <w:jc w:val="right"/>
              <w:rPr>
                <w:rFonts w:ascii="Arial Narrow" w:eastAsia="Times New Roman" w:hAnsi="Arial Narrow" w:cs="Calibri"/>
                <w:sz w:val="18"/>
                <w:szCs w:val="18"/>
                <w:lang w:eastAsia="en-AU"/>
              </w:rPr>
            </w:pPr>
            <w:r w:rsidRPr="00F00E0B">
              <w:rPr>
                <w:rFonts w:ascii="Arial Narrow" w:eastAsia="Times New Roman" w:hAnsi="Arial Narrow" w:cs="Calibri"/>
                <w:sz w:val="18"/>
                <w:szCs w:val="18"/>
                <w:lang w:eastAsia="en-AU"/>
              </w:rPr>
              <w:t xml:space="preserve">       43,004 </w:t>
            </w:r>
          </w:p>
        </w:tc>
        <w:tc>
          <w:tcPr>
            <w:tcW w:w="1134" w:type="dxa"/>
          </w:tcPr>
          <w:p w14:paraId="05B44E07" w14:textId="5AB18C47" w:rsidR="00131175" w:rsidRPr="00F00E0B" w:rsidRDefault="00131175" w:rsidP="00131175">
            <w:pPr>
              <w:jc w:val="right"/>
              <w:rPr>
                <w:rFonts w:ascii="Arial Narrow" w:eastAsia="Times New Roman" w:hAnsi="Arial Narrow" w:cs="Calibri"/>
                <w:sz w:val="18"/>
                <w:szCs w:val="18"/>
                <w:lang w:eastAsia="en-AU"/>
              </w:rPr>
            </w:pPr>
            <w:r w:rsidRPr="00F00E0B">
              <w:rPr>
                <w:rFonts w:ascii="Arial Narrow" w:eastAsia="Times New Roman" w:hAnsi="Arial Narrow" w:cs="Calibri"/>
                <w:sz w:val="18"/>
                <w:szCs w:val="18"/>
                <w:lang w:eastAsia="en-AU"/>
              </w:rPr>
              <w:t xml:space="preserve">     25,217 </w:t>
            </w:r>
          </w:p>
        </w:tc>
        <w:tc>
          <w:tcPr>
            <w:tcW w:w="1285" w:type="dxa"/>
          </w:tcPr>
          <w:p w14:paraId="71220E86" w14:textId="685F7727" w:rsidR="00131175" w:rsidRPr="00F00E0B" w:rsidRDefault="00131175" w:rsidP="00131175">
            <w:pPr>
              <w:jc w:val="right"/>
              <w:rPr>
                <w:rFonts w:ascii="Arial Narrow" w:eastAsia="Times New Roman" w:hAnsi="Arial Narrow" w:cs="Calibri"/>
                <w:sz w:val="18"/>
                <w:szCs w:val="18"/>
                <w:lang w:eastAsia="en-AU"/>
              </w:rPr>
            </w:pPr>
            <w:r w:rsidRPr="00F00E0B">
              <w:rPr>
                <w:rFonts w:ascii="Arial Narrow" w:eastAsia="Times New Roman" w:hAnsi="Arial Narrow" w:cs="Calibri"/>
                <w:sz w:val="18"/>
                <w:szCs w:val="18"/>
                <w:lang w:eastAsia="en-AU"/>
              </w:rPr>
              <w:t xml:space="preserve">            18,831 </w:t>
            </w:r>
          </w:p>
        </w:tc>
      </w:tr>
      <w:tr w:rsidR="00131175" w14:paraId="7E7DA068" w14:textId="77777777" w:rsidTr="00C24D77">
        <w:tc>
          <w:tcPr>
            <w:tcW w:w="3114" w:type="dxa"/>
          </w:tcPr>
          <w:p w14:paraId="262449E1" w14:textId="347FA3DA" w:rsidR="00131175" w:rsidRPr="00F00E0B" w:rsidRDefault="00131175" w:rsidP="00131175">
            <w:pPr>
              <w:rPr>
                <w:rFonts w:ascii="Arial Narrow" w:eastAsia="Times New Roman" w:hAnsi="Arial Narrow" w:cs="Calibri"/>
                <w:sz w:val="18"/>
                <w:szCs w:val="18"/>
                <w:lang w:eastAsia="en-AU"/>
              </w:rPr>
            </w:pPr>
            <w:r w:rsidRPr="00F00E0B">
              <w:rPr>
                <w:rFonts w:ascii="Arial Narrow" w:eastAsia="Times New Roman" w:hAnsi="Arial Narrow" w:cs="Calibri"/>
                <w:sz w:val="18"/>
                <w:szCs w:val="18"/>
                <w:lang w:eastAsia="en-AU"/>
              </w:rPr>
              <w:t>Management and Organisation Analysts</w:t>
            </w:r>
          </w:p>
        </w:tc>
        <w:tc>
          <w:tcPr>
            <w:tcW w:w="993" w:type="dxa"/>
          </w:tcPr>
          <w:p w14:paraId="59330E42" w14:textId="1FBDB598" w:rsidR="00131175" w:rsidRPr="00F00E0B" w:rsidRDefault="00131175" w:rsidP="00131175">
            <w:pPr>
              <w:jc w:val="right"/>
              <w:rPr>
                <w:rFonts w:ascii="Arial Narrow" w:eastAsia="Times New Roman" w:hAnsi="Arial Narrow" w:cs="Calibri"/>
                <w:sz w:val="18"/>
                <w:szCs w:val="18"/>
                <w:lang w:eastAsia="en-AU"/>
              </w:rPr>
            </w:pPr>
            <w:r w:rsidRPr="00F00E0B">
              <w:rPr>
                <w:rFonts w:ascii="Arial Narrow" w:eastAsia="Times New Roman" w:hAnsi="Arial Narrow" w:cs="Calibri"/>
                <w:sz w:val="18"/>
                <w:szCs w:val="18"/>
                <w:lang w:eastAsia="en-AU"/>
              </w:rPr>
              <w:t xml:space="preserve">   34,941 </w:t>
            </w:r>
          </w:p>
        </w:tc>
        <w:tc>
          <w:tcPr>
            <w:tcW w:w="1134" w:type="dxa"/>
          </w:tcPr>
          <w:p w14:paraId="16B6EBCC" w14:textId="4BEC4210" w:rsidR="00131175" w:rsidRPr="00F00E0B" w:rsidRDefault="00131175" w:rsidP="00131175">
            <w:pPr>
              <w:jc w:val="right"/>
              <w:rPr>
                <w:rFonts w:ascii="Arial Narrow" w:eastAsia="Times New Roman" w:hAnsi="Arial Narrow" w:cs="Calibri"/>
                <w:sz w:val="18"/>
                <w:szCs w:val="18"/>
                <w:lang w:eastAsia="en-AU"/>
              </w:rPr>
            </w:pPr>
            <w:r w:rsidRPr="00F00E0B">
              <w:rPr>
                <w:rFonts w:ascii="Arial Narrow" w:eastAsia="Times New Roman" w:hAnsi="Arial Narrow" w:cs="Calibri"/>
                <w:sz w:val="18"/>
                <w:szCs w:val="18"/>
                <w:lang w:eastAsia="en-AU"/>
              </w:rPr>
              <w:t xml:space="preserve">   62,973 </w:t>
            </w:r>
          </w:p>
        </w:tc>
        <w:tc>
          <w:tcPr>
            <w:tcW w:w="1134" w:type="dxa"/>
          </w:tcPr>
          <w:p w14:paraId="0280A138" w14:textId="41AF4258" w:rsidR="00131175" w:rsidRPr="00F00E0B" w:rsidRDefault="00131175" w:rsidP="00131175">
            <w:pPr>
              <w:jc w:val="right"/>
              <w:rPr>
                <w:rFonts w:ascii="Arial Narrow" w:eastAsia="Times New Roman" w:hAnsi="Arial Narrow" w:cs="Calibri"/>
                <w:sz w:val="18"/>
                <w:szCs w:val="18"/>
                <w:lang w:eastAsia="en-AU"/>
              </w:rPr>
            </w:pPr>
            <w:r w:rsidRPr="00F00E0B">
              <w:rPr>
                <w:rFonts w:ascii="Arial Narrow" w:eastAsia="Times New Roman" w:hAnsi="Arial Narrow" w:cs="Calibri"/>
                <w:sz w:val="18"/>
                <w:szCs w:val="18"/>
                <w:lang w:eastAsia="en-AU"/>
              </w:rPr>
              <w:t xml:space="preserve">       41,034 </w:t>
            </w:r>
          </w:p>
        </w:tc>
        <w:tc>
          <w:tcPr>
            <w:tcW w:w="1134" w:type="dxa"/>
          </w:tcPr>
          <w:p w14:paraId="1BB585FC" w14:textId="7B90FE56" w:rsidR="00131175" w:rsidRPr="00F00E0B" w:rsidRDefault="00131175" w:rsidP="00131175">
            <w:pPr>
              <w:jc w:val="right"/>
              <w:rPr>
                <w:rFonts w:ascii="Arial Narrow" w:eastAsia="Times New Roman" w:hAnsi="Arial Narrow" w:cs="Calibri"/>
                <w:sz w:val="18"/>
                <w:szCs w:val="18"/>
                <w:lang w:eastAsia="en-AU"/>
              </w:rPr>
            </w:pPr>
            <w:r w:rsidRPr="00F00E0B">
              <w:rPr>
                <w:rFonts w:ascii="Arial Narrow" w:eastAsia="Times New Roman" w:hAnsi="Arial Narrow" w:cs="Calibri"/>
                <w:sz w:val="18"/>
                <w:szCs w:val="18"/>
                <w:lang w:eastAsia="en-AU"/>
              </w:rPr>
              <w:t xml:space="preserve">     28,032 </w:t>
            </w:r>
          </w:p>
        </w:tc>
        <w:tc>
          <w:tcPr>
            <w:tcW w:w="1285" w:type="dxa"/>
          </w:tcPr>
          <w:p w14:paraId="1DE1E792" w14:textId="047A1751" w:rsidR="00131175" w:rsidRPr="00F00E0B" w:rsidRDefault="00131175" w:rsidP="00131175">
            <w:pPr>
              <w:jc w:val="right"/>
              <w:rPr>
                <w:rFonts w:ascii="Arial Narrow" w:eastAsia="Times New Roman" w:hAnsi="Arial Narrow" w:cs="Calibri"/>
                <w:sz w:val="18"/>
                <w:szCs w:val="18"/>
                <w:lang w:eastAsia="en-AU"/>
              </w:rPr>
            </w:pPr>
            <w:r w:rsidRPr="00F00E0B">
              <w:rPr>
                <w:rFonts w:ascii="Arial Narrow" w:eastAsia="Times New Roman" w:hAnsi="Arial Narrow" w:cs="Calibri"/>
                <w:sz w:val="18"/>
                <w:szCs w:val="18"/>
                <w:lang w:eastAsia="en-AU"/>
              </w:rPr>
              <w:t xml:space="preserve">            21,939 </w:t>
            </w:r>
          </w:p>
        </w:tc>
      </w:tr>
    </w:tbl>
    <w:p w14:paraId="1A48591C" w14:textId="1B8E8AE8" w:rsidR="00131175" w:rsidRDefault="006B7FF2" w:rsidP="006B7FF2">
      <w:pPr>
        <w:pStyle w:val="Caption"/>
        <w:rPr>
          <w:rFonts w:ascii="Arial" w:eastAsia="Calibri" w:hAnsi="Arial" w:cs="Arial"/>
          <w:bCs/>
          <w:szCs w:val="20"/>
        </w:rPr>
      </w:pPr>
      <w:bookmarkStart w:id="26" w:name="_Toc101366998"/>
      <w:r>
        <w:t xml:space="preserve">Table </w:t>
      </w:r>
      <w:r w:rsidR="008A0CCD">
        <w:fldChar w:fldCharType="begin"/>
      </w:r>
      <w:r w:rsidR="008A0CCD">
        <w:instrText xml:space="preserve"> SEQ Table \* ARABIC </w:instrText>
      </w:r>
      <w:r w:rsidR="008A0CCD">
        <w:fldChar w:fldCharType="separate"/>
      </w:r>
      <w:r w:rsidR="00826EB0">
        <w:rPr>
          <w:noProof/>
        </w:rPr>
        <w:t>5</w:t>
      </w:r>
      <w:r w:rsidR="008A0CCD">
        <w:rPr>
          <w:noProof/>
        </w:rPr>
        <w:fldChar w:fldCharType="end"/>
      </w:r>
      <w:r>
        <w:t xml:space="preserve"> key structural changes in professional occupations 2006-201</w:t>
      </w:r>
      <w:r w:rsidR="00BD4CEE">
        <w:t>6,</w:t>
      </w:r>
      <w:r>
        <w:t xml:space="preserve"> Source ABS Table Builder</w:t>
      </w:r>
      <w:bookmarkEnd w:id="26"/>
    </w:p>
    <w:p w14:paraId="693C3C45" w14:textId="361B2FE8" w:rsidR="00131175" w:rsidRPr="00545A69" w:rsidRDefault="009E6DED" w:rsidP="00D953E3">
      <w:r w:rsidRPr="00545A69">
        <w:t>There is little structural growth in professions associated with a knowledge economy</w:t>
      </w:r>
      <w:r w:rsidR="008A1A26">
        <w:t>. For example,</w:t>
      </w:r>
      <w:r w:rsidRPr="00545A69">
        <w:t xml:space="preserve"> software and application programmers</w:t>
      </w:r>
      <w:r w:rsidR="008A1A26">
        <w:t xml:space="preserve"> only increased by around 17,500</w:t>
      </w:r>
      <w:r w:rsidRPr="00545A69">
        <w:t>. The</w:t>
      </w:r>
      <w:r w:rsidR="00945FD4">
        <w:t xml:space="preserve"> </w:t>
      </w:r>
      <w:r w:rsidRPr="00545A69">
        <w:t>structural increase in management and organisation analysts can be partially explained by the outsourcing of public service jobs to management consultancy agencies.</w:t>
      </w:r>
    </w:p>
    <w:p w14:paraId="53C1B711" w14:textId="0E6C03B4" w:rsidR="00D953E3" w:rsidRPr="00545A69" w:rsidRDefault="00D953E3" w:rsidP="00D953E3">
      <w:r w:rsidRPr="00545A69">
        <w:t>The relatively small growth in</w:t>
      </w:r>
      <w:r w:rsidR="004A4A62">
        <w:t xml:space="preserve"> the</w:t>
      </w:r>
      <w:r w:rsidRPr="00545A69">
        <w:t xml:space="preserve"> knowledge-based jobs that can deliver productivity growth essentially means that Australia is relying on good prices for agricultural products and exports of minerals and energy to drive the economy in the future.</w:t>
      </w:r>
    </w:p>
    <w:p w14:paraId="60A43912" w14:textId="71B4435E" w:rsidR="00DA4320" w:rsidRDefault="00DA4320" w:rsidP="00DA4320">
      <w:pPr>
        <w:rPr>
          <w:rFonts w:ascii="Arial" w:eastAsia="Calibri" w:hAnsi="Arial" w:cs="Arial"/>
          <w:bCs/>
          <w:sz w:val="18"/>
          <w:szCs w:val="20"/>
        </w:rPr>
      </w:pPr>
      <w:r w:rsidRPr="00545A69">
        <w:t>The analysis developed here suggests that the structural changes to Australia’s economy that have been advocated over the years by the Productivity Commission (opening up Australia’s manufacturing and other industries to global competition) have delivered perverse outcomes – an increase in income inequality</w:t>
      </w:r>
      <w:r w:rsidR="00A33DDD">
        <w:t xml:space="preserve"> (explored shortly)</w:t>
      </w:r>
      <w:r w:rsidRPr="00545A69">
        <w:t>, a decline in terms of trade, a hollowing out of middle</w:t>
      </w:r>
      <w:r w:rsidR="004A4A62">
        <w:t>-</w:t>
      </w:r>
      <w:r w:rsidRPr="00545A69">
        <w:t>income jobs in Australia</w:t>
      </w:r>
      <w:r w:rsidR="009E6DED" w:rsidRPr="00545A69">
        <w:t>,</w:t>
      </w:r>
      <w:r w:rsidRPr="00545A69">
        <w:t xml:space="preserve"> a decline in the capacity of the Australian economy to generate productivity growth</w:t>
      </w:r>
      <w:r w:rsidR="00945FD4">
        <w:t>,</w:t>
      </w:r>
      <w:r w:rsidR="009E6DED" w:rsidRPr="00545A69">
        <w:t xml:space="preserve"> </w:t>
      </w:r>
      <w:r w:rsidR="004A4A62">
        <w:t>together with</w:t>
      </w:r>
      <w:r w:rsidR="004A4A62" w:rsidRPr="00545A69">
        <w:t xml:space="preserve"> </w:t>
      </w:r>
      <w:r w:rsidR="009E6DED" w:rsidRPr="00545A69">
        <w:t>reduced resilience to global supply chain shocks.</w:t>
      </w:r>
    </w:p>
    <w:p w14:paraId="0E5A22EB" w14:textId="77777777" w:rsidR="00545A69" w:rsidRDefault="00545A69" w:rsidP="00F63761">
      <w:pPr>
        <w:rPr>
          <w:b/>
          <w:bCs/>
        </w:rPr>
      </w:pPr>
      <w:r>
        <w:rPr>
          <w:b/>
          <w:bCs/>
        </w:rPr>
        <w:br w:type="page"/>
      </w:r>
    </w:p>
    <w:p w14:paraId="74D75275" w14:textId="084BAFAB" w:rsidR="00F63761" w:rsidRPr="005670D4" w:rsidRDefault="006A06E8" w:rsidP="00FC1129">
      <w:pPr>
        <w:pStyle w:val="Heading1"/>
      </w:pPr>
      <w:bookmarkStart w:id="27" w:name="_Toc88136392"/>
      <w:bookmarkStart w:id="28" w:name="_Toc89437538"/>
      <w:r w:rsidRPr="005670D4">
        <w:lastRenderedPageBreak/>
        <w:t>CHALLENGES TO SOCIAL COHESION –THE GROWTH OF INCOME INEQUALITY AND THE SHRINKING OF MID INCOME, MIDDLE AUSTRALIA</w:t>
      </w:r>
      <w:bookmarkEnd w:id="27"/>
      <w:bookmarkEnd w:id="28"/>
    </w:p>
    <w:p w14:paraId="37FD356B" w14:textId="77777777" w:rsidR="00C96196" w:rsidRDefault="00C96196" w:rsidP="005670D4"/>
    <w:p w14:paraId="52DA76EF" w14:textId="775DB0D1" w:rsidR="003F1B08" w:rsidRDefault="005670D4" w:rsidP="005670D4">
      <w:r>
        <w:t xml:space="preserve">The analysis found clear evidence that </w:t>
      </w:r>
      <w:r w:rsidR="006E30D4">
        <w:t>structural change has contributed to the</w:t>
      </w:r>
      <w:r>
        <w:t xml:space="preserve"> ‘hollowing out of the middle</w:t>
      </w:r>
      <w:r w:rsidR="00D527F6">
        <w:t>-</w:t>
      </w:r>
      <w:r>
        <w:t>class’ in Australia</w:t>
      </w:r>
      <w:r w:rsidR="00C96196">
        <w:t xml:space="preserve"> and </w:t>
      </w:r>
      <w:r w:rsidR="00120E1D">
        <w:t xml:space="preserve">has </w:t>
      </w:r>
      <w:r w:rsidR="00C96196">
        <w:t>contributed to the growth of income inequality.</w:t>
      </w:r>
    </w:p>
    <w:p w14:paraId="574F0170" w14:textId="64C3100F" w:rsidR="00BA2483" w:rsidRDefault="00BA2483" w:rsidP="00BA2483">
      <w:r>
        <w:t>There is a growing literature on the social issues being attributed to the collapse of middle</w:t>
      </w:r>
      <w:r w:rsidR="00120E1D">
        <w:t>-</w:t>
      </w:r>
      <w:r>
        <w:t xml:space="preserve">income jobs, the challenges facing the working poor and the gap between stagnant wages for ordinary workers and the massive increases of wealth </w:t>
      </w:r>
      <w:proofErr w:type="gramStart"/>
      <w:r>
        <w:t>of  elites</w:t>
      </w:r>
      <w:proofErr w:type="gramEnd"/>
      <w:r>
        <w:t>.</w:t>
      </w:r>
    </w:p>
    <w:p w14:paraId="0CF6FD5B" w14:textId="589C94AD" w:rsidR="00BA2483" w:rsidRPr="00ED2E69" w:rsidRDefault="00BA2483" w:rsidP="00BA2483">
      <w:pPr>
        <w:rPr>
          <w:color w:val="FF0000"/>
        </w:rPr>
      </w:pPr>
      <w:r>
        <w:t xml:space="preserve">To date we have not seen </w:t>
      </w:r>
      <w:r w:rsidR="0009774B">
        <w:t xml:space="preserve">any </w:t>
      </w:r>
      <w:r>
        <w:t xml:space="preserve">analysis that has correlated changes in the structure of the </w:t>
      </w:r>
      <w:r w:rsidR="0009774B">
        <w:t xml:space="preserve">Australian </w:t>
      </w:r>
      <w:r>
        <w:t>economy with changes in income distribution.</w:t>
      </w:r>
      <w:r w:rsidR="00293ED7">
        <w:t xml:space="preserve"> </w:t>
      </w:r>
      <w:r>
        <w:t>In the current study we calculated the average personal weekly income for workers</w:t>
      </w:r>
      <w:r w:rsidR="001B4B2B">
        <w:t xml:space="preserve"> (from the 2016 Census data)</w:t>
      </w:r>
      <w:r>
        <w:t xml:space="preserve"> in each of the 478 identified occupation classes and sorted the occupation classes into income deciles.</w:t>
      </w:r>
    </w:p>
    <w:p w14:paraId="7A625376" w14:textId="1BB50EA2" w:rsidR="00BA2483" w:rsidRDefault="00BA2483" w:rsidP="00BA2483">
      <w:r>
        <w:t xml:space="preserve">Next, the structural changes at </w:t>
      </w:r>
      <w:r w:rsidR="00120E1D">
        <w:t xml:space="preserve">the level of </w:t>
      </w:r>
      <w:r>
        <w:t>occupation</w:t>
      </w:r>
      <w:r w:rsidR="00120E1D">
        <w:t>al</w:t>
      </w:r>
      <w:r>
        <w:t xml:space="preserve"> class were calculated and the number of jobs lost</w:t>
      </w:r>
      <w:r w:rsidR="00120E1D">
        <w:t xml:space="preserve"> or</w:t>
      </w:r>
      <w:r w:rsidR="00D432DA">
        <w:t xml:space="preserve"> </w:t>
      </w:r>
      <w:r>
        <w:t>gained through structural change was calculated.</w:t>
      </w:r>
    </w:p>
    <w:p w14:paraId="06F50595" w14:textId="08F15961" w:rsidR="00B31EA6" w:rsidRDefault="0009774B" w:rsidP="00B31EA6">
      <w:r>
        <w:t>T</w:t>
      </w:r>
      <w:r w:rsidR="00B31EA6" w:rsidRPr="00BA2483">
        <w:t>he most significant impact of structural change on income distributions has been shrinkage of lower middle and middle</w:t>
      </w:r>
      <w:r w:rsidR="00120E1D">
        <w:t>-</w:t>
      </w:r>
      <w:r w:rsidR="00B31EA6" w:rsidRPr="00BA2483">
        <w:t>income jobs.</w:t>
      </w:r>
      <w:r w:rsidR="00293ED7">
        <w:t xml:space="preserve"> </w:t>
      </w:r>
      <w:r w:rsidR="00B31EA6" w:rsidRPr="00BA2483">
        <w:t xml:space="preserve">At the same time the </w:t>
      </w:r>
      <w:r w:rsidR="00A33DDD">
        <w:t>number of high-income earners has expanded</w:t>
      </w:r>
      <w:r w:rsidR="00B31EA6" w:rsidRPr="00BA2483">
        <w:t xml:space="preserve">, with structural change leading to around </w:t>
      </w:r>
      <w:r w:rsidR="00120E1D">
        <w:t xml:space="preserve">an extra </w:t>
      </w:r>
      <w:r w:rsidR="00B31EA6" w:rsidRPr="00BA2483">
        <w:t>158,000 workers in the top income decile.</w:t>
      </w:r>
      <w:r w:rsidR="00293ED7">
        <w:t xml:space="preserve"> </w:t>
      </w:r>
      <w:r w:rsidR="00B31EA6" w:rsidRPr="00BA2483">
        <w:t>Both the bottom deciles and the top deciles have grown from structural change, while the mid and lower mid deciles have been hollowed out</w:t>
      </w:r>
      <w:r>
        <w:t xml:space="preserve"> with income deciles 4&amp;5 losing around 265,000 jobs.</w:t>
      </w:r>
    </w:p>
    <w:p w14:paraId="28486712" w14:textId="676DA838" w:rsidR="0009774B" w:rsidRPr="00BA2483" w:rsidRDefault="0009774B" w:rsidP="00B31EA6">
      <w:r w:rsidRPr="0009774B">
        <w:t xml:space="preserve">Table </w:t>
      </w:r>
      <w:r w:rsidR="003116AC">
        <w:t>6</w:t>
      </w:r>
      <w:r w:rsidRPr="0009774B">
        <w:t xml:space="preserve"> below shows the pattern of structural change for each income decile.</w:t>
      </w:r>
    </w:p>
    <w:tbl>
      <w:tblPr>
        <w:tblStyle w:val="TableGrid"/>
        <w:tblW w:w="7911" w:type="dxa"/>
        <w:tblLook w:val="04A0" w:firstRow="1" w:lastRow="0" w:firstColumn="1" w:lastColumn="0" w:noHBand="0" w:noVBand="1"/>
      </w:tblPr>
      <w:tblGrid>
        <w:gridCol w:w="1838"/>
        <w:gridCol w:w="2127"/>
        <w:gridCol w:w="1276"/>
        <w:gridCol w:w="1315"/>
        <w:gridCol w:w="1355"/>
      </w:tblGrid>
      <w:tr w:rsidR="00623FA6" w14:paraId="1FF66CCA" w14:textId="77777777" w:rsidTr="00901B9C">
        <w:tc>
          <w:tcPr>
            <w:tcW w:w="7911" w:type="dxa"/>
            <w:gridSpan w:val="5"/>
          </w:tcPr>
          <w:p w14:paraId="73FF308C" w14:textId="3388465E" w:rsidR="00623FA6" w:rsidRPr="003F1B08" w:rsidRDefault="00623FA6" w:rsidP="00B31EA6">
            <w:pPr>
              <w:rPr>
                <w:rFonts w:ascii="Arial" w:eastAsia="Calibri" w:hAnsi="Arial" w:cs="Arial"/>
                <w:b/>
                <w:sz w:val="18"/>
                <w:szCs w:val="20"/>
              </w:rPr>
            </w:pPr>
            <w:r w:rsidRPr="003F1B08">
              <w:rPr>
                <w:rFonts w:ascii="Arial" w:eastAsia="Calibri" w:hAnsi="Arial" w:cs="Arial"/>
                <w:b/>
                <w:sz w:val="18"/>
                <w:szCs w:val="20"/>
              </w:rPr>
              <w:t xml:space="preserve">Table </w:t>
            </w:r>
            <w:r w:rsidR="003F1B08" w:rsidRPr="003F1B08">
              <w:rPr>
                <w:rFonts w:ascii="Arial" w:eastAsia="Calibri" w:hAnsi="Arial" w:cs="Arial"/>
                <w:b/>
                <w:sz w:val="18"/>
                <w:szCs w:val="20"/>
              </w:rPr>
              <w:t>6</w:t>
            </w:r>
            <w:r w:rsidRPr="003F1B08">
              <w:rPr>
                <w:rFonts w:ascii="Arial" w:eastAsia="Calibri" w:hAnsi="Arial" w:cs="Arial"/>
                <w:b/>
                <w:sz w:val="18"/>
                <w:szCs w:val="20"/>
              </w:rPr>
              <w:t xml:space="preserve"> Structural change in job counts by personal weekly income decile</w:t>
            </w:r>
          </w:p>
        </w:tc>
      </w:tr>
      <w:tr w:rsidR="00623FA6" w14:paraId="6F20B010" w14:textId="77777777" w:rsidTr="00623FA6">
        <w:tc>
          <w:tcPr>
            <w:tcW w:w="1838" w:type="dxa"/>
          </w:tcPr>
          <w:p w14:paraId="4BB833A9" w14:textId="3EADC2AE" w:rsidR="00623FA6" w:rsidRDefault="00623FA6" w:rsidP="00623FA6">
            <w:pPr>
              <w:rPr>
                <w:rFonts w:ascii="Arial" w:eastAsia="Calibri" w:hAnsi="Arial" w:cs="Arial"/>
                <w:bCs/>
                <w:sz w:val="18"/>
                <w:szCs w:val="20"/>
              </w:rPr>
            </w:pPr>
            <w:r w:rsidRPr="00623FA6">
              <w:rPr>
                <w:rFonts w:ascii="Arial" w:eastAsia="Calibri" w:hAnsi="Arial" w:cs="Arial"/>
                <w:bCs/>
                <w:sz w:val="18"/>
                <w:szCs w:val="20"/>
              </w:rPr>
              <w:t>Personal weekly income decile (1-low, 10 -highest)</w:t>
            </w:r>
          </w:p>
        </w:tc>
        <w:tc>
          <w:tcPr>
            <w:tcW w:w="2127" w:type="dxa"/>
          </w:tcPr>
          <w:p w14:paraId="74A2AFA9" w14:textId="334D6CF2" w:rsidR="00623FA6" w:rsidRDefault="00623FA6" w:rsidP="00623FA6">
            <w:pPr>
              <w:rPr>
                <w:rFonts w:ascii="Arial" w:eastAsia="Calibri" w:hAnsi="Arial" w:cs="Arial"/>
                <w:bCs/>
                <w:sz w:val="18"/>
                <w:szCs w:val="20"/>
              </w:rPr>
            </w:pPr>
            <w:r w:rsidRPr="00623FA6">
              <w:rPr>
                <w:rFonts w:ascii="Arial" w:eastAsia="Calibri" w:hAnsi="Arial" w:cs="Arial"/>
                <w:bCs/>
                <w:sz w:val="18"/>
                <w:szCs w:val="20"/>
              </w:rPr>
              <w:t>Personal weekly income range in decile</w:t>
            </w:r>
          </w:p>
        </w:tc>
        <w:tc>
          <w:tcPr>
            <w:tcW w:w="1276" w:type="dxa"/>
          </w:tcPr>
          <w:p w14:paraId="2039DB5C" w14:textId="3C594453" w:rsidR="00623FA6" w:rsidRDefault="00623FA6" w:rsidP="00623FA6">
            <w:pPr>
              <w:rPr>
                <w:rFonts w:ascii="Arial" w:eastAsia="Calibri" w:hAnsi="Arial" w:cs="Arial"/>
                <w:bCs/>
                <w:sz w:val="18"/>
                <w:szCs w:val="20"/>
              </w:rPr>
            </w:pPr>
            <w:r w:rsidRPr="00623FA6">
              <w:rPr>
                <w:rFonts w:ascii="Arial" w:eastAsia="Calibri" w:hAnsi="Arial" w:cs="Arial"/>
                <w:bCs/>
                <w:sz w:val="18"/>
                <w:szCs w:val="20"/>
              </w:rPr>
              <w:t>Jobs lost</w:t>
            </w:r>
          </w:p>
        </w:tc>
        <w:tc>
          <w:tcPr>
            <w:tcW w:w="1315" w:type="dxa"/>
          </w:tcPr>
          <w:p w14:paraId="66A120BA" w14:textId="479EF7C6" w:rsidR="00623FA6" w:rsidRDefault="00623FA6" w:rsidP="00623FA6">
            <w:pPr>
              <w:rPr>
                <w:rFonts w:ascii="Arial" w:eastAsia="Calibri" w:hAnsi="Arial" w:cs="Arial"/>
                <w:bCs/>
                <w:sz w:val="18"/>
                <w:szCs w:val="20"/>
              </w:rPr>
            </w:pPr>
            <w:r w:rsidRPr="00623FA6">
              <w:rPr>
                <w:rFonts w:ascii="Arial" w:eastAsia="Calibri" w:hAnsi="Arial" w:cs="Arial"/>
                <w:bCs/>
                <w:sz w:val="18"/>
                <w:szCs w:val="20"/>
              </w:rPr>
              <w:t>Jobs gained</w:t>
            </w:r>
          </w:p>
        </w:tc>
        <w:tc>
          <w:tcPr>
            <w:tcW w:w="1355" w:type="dxa"/>
          </w:tcPr>
          <w:p w14:paraId="4E716446" w14:textId="389435AE" w:rsidR="00623FA6" w:rsidRDefault="00623FA6" w:rsidP="00623FA6">
            <w:pPr>
              <w:rPr>
                <w:rFonts w:ascii="Arial" w:eastAsia="Calibri" w:hAnsi="Arial" w:cs="Arial"/>
                <w:bCs/>
                <w:sz w:val="18"/>
                <w:szCs w:val="20"/>
              </w:rPr>
            </w:pPr>
            <w:r w:rsidRPr="00623FA6">
              <w:rPr>
                <w:rFonts w:ascii="Arial" w:eastAsia="Calibri" w:hAnsi="Arial" w:cs="Arial"/>
                <w:bCs/>
                <w:sz w:val="18"/>
                <w:szCs w:val="20"/>
              </w:rPr>
              <w:t>Net structural change</w:t>
            </w:r>
          </w:p>
        </w:tc>
      </w:tr>
      <w:tr w:rsidR="00623FA6" w14:paraId="5A768A9B" w14:textId="77777777" w:rsidTr="00623FA6">
        <w:tc>
          <w:tcPr>
            <w:tcW w:w="1838" w:type="dxa"/>
          </w:tcPr>
          <w:p w14:paraId="540F3F76" w14:textId="57D117BD" w:rsidR="00623FA6" w:rsidRPr="00623FA6" w:rsidRDefault="00623FA6" w:rsidP="00623FA6">
            <w:pPr>
              <w:rPr>
                <w:rFonts w:ascii="Arial Narrow" w:eastAsia="Times New Roman" w:hAnsi="Arial Narrow" w:cs="Calibri"/>
                <w:sz w:val="18"/>
                <w:szCs w:val="18"/>
                <w:lang w:eastAsia="en-AU"/>
              </w:rPr>
            </w:pPr>
            <w:r w:rsidRPr="00623FA6">
              <w:rPr>
                <w:rFonts w:ascii="Arial Narrow" w:eastAsia="Times New Roman" w:hAnsi="Arial Narrow" w:cs="Calibri"/>
                <w:sz w:val="18"/>
                <w:szCs w:val="18"/>
                <w:lang w:eastAsia="en-AU"/>
              </w:rPr>
              <w:t>1</w:t>
            </w:r>
          </w:p>
        </w:tc>
        <w:tc>
          <w:tcPr>
            <w:tcW w:w="2127" w:type="dxa"/>
          </w:tcPr>
          <w:p w14:paraId="68027033" w14:textId="15A89D7E" w:rsidR="00623FA6" w:rsidRPr="00623FA6" w:rsidRDefault="00623FA6" w:rsidP="00623FA6">
            <w:pPr>
              <w:rPr>
                <w:rFonts w:ascii="Arial Narrow" w:eastAsia="Times New Roman" w:hAnsi="Arial Narrow" w:cs="Calibri"/>
                <w:sz w:val="18"/>
                <w:szCs w:val="18"/>
                <w:lang w:eastAsia="en-AU"/>
              </w:rPr>
            </w:pPr>
            <w:r w:rsidRPr="00623FA6">
              <w:rPr>
                <w:rFonts w:ascii="Arial Narrow" w:eastAsia="Times New Roman" w:hAnsi="Arial Narrow" w:cs="Calibri"/>
                <w:sz w:val="18"/>
                <w:szCs w:val="18"/>
                <w:lang w:eastAsia="en-AU"/>
              </w:rPr>
              <w:t>$315.61 - $523.67</w:t>
            </w:r>
          </w:p>
        </w:tc>
        <w:tc>
          <w:tcPr>
            <w:tcW w:w="1276" w:type="dxa"/>
          </w:tcPr>
          <w:p w14:paraId="409748AB" w14:textId="5BB769EE" w:rsidR="00623FA6" w:rsidRPr="00623FA6" w:rsidRDefault="00623FA6" w:rsidP="00623FA6">
            <w:pPr>
              <w:jc w:val="right"/>
              <w:rPr>
                <w:rFonts w:ascii="Arial Narrow" w:eastAsia="Times New Roman" w:hAnsi="Arial Narrow" w:cs="Calibri"/>
                <w:sz w:val="18"/>
                <w:szCs w:val="18"/>
                <w:lang w:eastAsia="en-AU"/>
              </w:rPr>
            </w:pPr>
            <w:r w:rsidRPr="00623FA6">
              <w:rPr>
                <w:rFonts w:ascii="Arial Narrow" w:eastAsia="Times New Roman" w:hAnsi="Arial Narrow" w:cs="Calibri"/>
                <w:sz w:val="18"/>
                <w:szCs w:val="18"/>
                <w:lang w:eastAsia="en-AU"/>
              </w:rPr>
              <w:t xml:space="preserve">-       18,968 </w:t>
            </w:r>
          </w:p>
        </w:tc>
        <w:tc>
          <w:tcPr>
            <w:tcW w:w="1315" w:type="dxa"/>
          </w:tcPr>
          <w:p w14:paraId="06CB906E" w14:textId="4FD6F6F6" w:rsidR="00623FA6" w:rsidRPr="00623FA6" w:rsidRDefault="00623FA6" w:rsidP="00623FA6">
            <w:pPr>
              <w:jc w:val="right"/>
              <w:rPr>
                <w:rFonts w:ascii="Arial Narrow" w:eastAsia="Times New Roman" w:hAnsi="Arial Narrow" w:cs="Calibri"/>
                <w:sz w:val="18"/>
                <w:szCs w:val="18"/>
                <w:lang w:eastAsia="en-AU"/>
              </w:rPr>
            </w:pPr>
            <w:r w:rsidRPr="00623FA6">
              <w:rPr>
                <w:rFonts w:ascii="Arial Narrow" w:eastAsia="Times New Roman" w:hAnsi="Arial Narrow" w:cs="Calibri"/>
                <w:sz w:val="18"/>
                <w:szCs w:val="18"/>
                <w:lang w:eastAsia="en-AU"/>
              </w:rPr>
              <w:t xml:space="preserve">             64,797 </w:t>
            </w:r>
          </w:p>
        </w:tc>
        <w:tc>
          <w:tcPr>
            <w:tcW w:w="1355" w:type="dxa"/>
          </w:tcPr>
          <w:p w14:paraId="4A708A4D" w14:textId="04CD186F" w:rsidR="00623FA6" w:rsidRPr="00623FA6" w:rsidRDefault="00623FA6" w:rsidP="00623FA6">
            <w:pPr>
              <w:jc w:val="right"/>
              <w:rPr>
                <w:rFonts w:ascii="Arial Narrow" w:eastAsia="Times New Roman" w:hAnsi="Arial Narrow" w:cs="Calibri"/>
                <w:sz w:val="18"/>
                <w:szCs w:val="18"/>
                <w:lang w:eastAsia="en-AU"/>
              </w:rPr>
            </w:pPr>
            <w:r w:rsidRPr="00623FA6">
              <w:rPr>
                <w:rFonts w:ascii="Arial Narrow" w:eastAsia="Times New Roman" w:hAnsi="Arial Narrow" w:cs="Calibri"/>
                <w:sz w:val="18"/>
                <w:szCs w:val="18"/>
                <w:lang w:eastAsia="en-AU"/>
              </w:rPr>
              <w:t xml:space="preserve">            45,829 </w:t>
            </w:r>
          </w:p>
        </w:tc>
      </w:tr>
      <w:tr w:rsidR="00623FA6" w14:paraId="585F2398" w14:textId="77777777" w:rsidTr="00623FA6">
        <w:tc>
          <w:tcPr>
            <w:tcW w:w="1838" w:type="dxa"/>
          </w:tcPr>
          <w:p w14:paraId="10B045F6" w14:textId="0B8886E7" w:rsidR="00623FA6" w:rsidRPr="00623FA6" w:rsidRDefault="00623FA6" w:rsidP="00623FA6">
            <w:pPr>
              <w:rPr>
                <w:rFonts w:ascii="Arial Narrow" w:eastAsia="Times New Roman" w:hAnsi="Arial Narrow" w:cs="Calibri"/>
                <w:sz w:val="18"/>
                <w:szCs w:val="18"/>
                <w:lang w:eastAsia="en-AU"/>
              </w:rPr>
            </w:pPr>
            <w:r w:rsidRPr="00623FA6">
              <w:rPr>
                <w:rFonts w:ascii="Arial Narrow" w:eastAsia="Times New Roman" w:hAnsi="Arial Narrow" w:cs="Calibri"/>
                <w:sz w:val="18"/>
                <w:szCs w:val="18"/>
                <w:lang w:eastAsia="en-AU"/>
              </w:rPr>
              <w:t>2</w:t>
            </w:r>
          </w:p>
        </w:tc>
        <w:tc>
          <w:tcPr>
            <w:tcW w:w="2127" w:type="dxa"/>
          </w:tcPr>
          <w:p w14:paraId="5578A630" w14:textId="25A4F5DC" w:rsidR="00623FA6" w:rsidRPr="00623FA6" w:rsidRDefault="00623FA6" w:rsidP="00623FA6">
            <w:pPr>
              <w:rPr>
                <w:rFonts w:ascii="Arial Narrow" w:eastAsia="Times New Roman" w:hAnsi="Arial Narrow" w:cs="Calibri"/>
                <w:sz w:val="18"/>
                <w:szCs w:val="18"/>
                <w:lang w:eastAsia="en-AU"/>
              </w:rPr>
            </w:pPr>
            <w:r w:rsidRPr="00623FA6">
              <w:rPr>
                <w:rFonts w:ascii="Arial Narrow" w:eastAsia="Times New Roman" w:hAnsi="Arial Narrow" w:cs="Calibri"/>
                <w:sz w:val="18"/>
                <w:szCs w:val="18"/>
                <w:lang w:eastAsia="en-AU"/>
              </w:rPr>
              <w:t>$525.71 -$715.04</w:t>
            </w:r>
          </w:p>
        </w:tc>
        <w:tc>
          <w:tcPr>
            <w:tcW w:w="1276" w:type="dxa"/>
          </w:tcPr>
          <w:p w14:paraId="108C65A5" w14:textId="2667BAFC" w:rsidR="00623FA6" w:rsidRPr="00623FA6" w:rsidRDefault="00623FA6" w:rsidP="00623FA6">
            <w:pPr>
              <w:jc w:val="right"/>
              <w:rPr>
                <w:rFonts w:ascii="Arial Narrow" w:eastAsia="Times New Roman" w:hAnsi="Arial Narrow" w:cs="Calibri"/>
                <w:sz w:val="18"/>
                <w:szCs w:val="18"/>
                <w:lang w:eastAsia="en-AU"/>
              </w:rPr>
            </w:pPr>
            <w:r w:rsidRPr="00623FA6">
              <w:rPr>
                <w:rFonts w:ascii="Arial Narrow" w:eastAsia="Times New Roman" w:hAnsi="Arial Narrow" w:cs="Calibri"/>
                <w:sz w:val="18"/>
                <w:szCs w:val="18"/>
                <w:lang w:eastAsia="en-AU"/>
              </w:rPr>
              <w:t xml:space="preserve">-       76,169 </w:t>
            </w:r>
          </w:p>
        </w:tc>
        <w:tc>
          <w:tcPr>
            <w:tcW w:w="1315" w:type="dxa"/>
          </w:tcPr>
          <w:p w14:paraId="75241520" w14:textId="4B2EFE5D" w:rsidR="00623FA6" w:rsidRPr="00623FA6" w:rsidRDefault="00623FA6" w:rsidP="00623FA6">
            <w:pPr>
              <w:jc w:val="right"/>
              <w:rPr>
                <w:rFonts w:ascii="Arial Narrow" w:eastAsia="Times New Roman" w:hAnsi="Arial Narrow" w:cs="Calibri"/>
                <w:sz w:val="18"/>
                <w:szCs w:val="18"/>
                <w:lang w:eastAsia="en-AU"/>
              </w:rPr>
            </w:pPr>
            <w:r w:rsidRPr="00623FA6">
              <w:rPr>
                <w:rFonts w:ascii="Arial Narrow" w:eastAsia="Times New Roman" w:hAnsi="Arial Narrow" w:cs="Calibri"/>
                <w:sz w:val="18"/>
                <w:szCs w:val="18"/>
                <w:lang w:eastAsia="en-AU"/>
              </w:rPr>
              <w:t xml:space="preserve">           131,821 </w:t>
            </w:r>
          </w:p>
        </w:tc>
        <w:tc>
          <w:tcPr>
            <w:tcW w:w="1355" w:type="dxa"/>
          </w:tcPr>
          <w:p w14:paraId="044B5095" w14:textId="64E11DC9" w:rsidR="00623FA6" w:rsidRPr="00623FA6" w:rsidRDefault="00623FA6" w:rsidP="00623FA6">
            <w:pPr>
              <w:jc w:val="right"/>
              <w:rPr>
                <w:rFonts w:ascii="Arial Narrow" w:eastAsia="Times New Roman" w:hAnsi="Arial Narrow" w:cs="Calibri"/>
                <w:sz w:val="18"/>
                <w:szCs w:val="18"/>
                <w:lang w:eastAsia="en-AU"/>
              </w:rPr>
            </w:pPr>
            <w:r w:rsidRPr="00623FA6">
              <w:rPr>
                <w:rFonts w:ascii="Arial Narrow" w:eastAsia="Times New Roman" w:hAnsi="Arial Narrow" w:cs="Calibri"/>
                <w:sz w:val="18"/>
                <w:szCs w:val="18"/>
                <w:lang w:eastAsia="en-AU"/>
              </w:rPr>
              <w:t xml:space="preserve">            55,652 </w:t>
            </w:r>
          </w:p>
        </w:tc>
      </w:tr>
      <w:tr w:rsidR="00623FA6" w14:paraId="44C95F3F" w14:textId="77777777" w:rsidTr="00623FA6">
        <w:tc>
          <w:tcPr>
            <w:tcW w:w="1838" w:type="dxa"/>
          </w:tcPr>
          <w:p w14:paraId="54E5524A" w14:textId="0FAC0C36" w:rsidR="00623FA6" w:rsidRPr="00623FA6" w:rsidRDefault="00623FA6" w:rsidP="00623FA6">
            <w:pPr>
              <w:rPr>
                <w:rFonts w:ascii="Arial Narrow" w:eastAsia="Times New Roman" w:hAnsi="Arial Narrow" w:cs="Calibri"/>
                <w:sz w:val="18"/>
                <w:szCs w:val="18"/>
                <w:lang w:eastAsia="en-AU"/>
              </w:rPr>
            </w:pPr>
            <w:r w:rsidRPr="00623FA6">
              <w:rPr>
                <w:rFonts w:ascii="Arial Narrow" w:eastAsia="Times New Roman" w:hAnsi="Arial Narrow" w:cs="Calibri"/>
                <w:sz w:val="18"/>
                <w:szCs w:val="18"/>
                <w:lang w:eastAsia="en-AU"/>
              </w:rPr>
              <w:t>3</w:t>
            </w:r>
          </w:p>
        </w:tc>
        <w:tc>
          <w:tcPr>
            <w:tcW w:w="2127" w:type="dxa"/>
          </w:tcPr>
          <w:p w14:paraId="7C92B313" w14:textId="4478CB91" w:rsidR="00623FA6" w:rsidRPr="00623FA6" w:rsidRDefault="00623FA6" w:rsidP="00623FA6">
            <w:pPr>
              <w:rPr>
                <w:rFonts w:ascii="Arial Narrow" w:eastAsia="Times New Roman" w:hAnsi="Arial Narrow" w:cs="Calibri"/>
                <w:sz w:val="18"/>
                <w:szCs w:val="18"/>
                <w:lang w:eastAsia="en-AU"/>
              </w:rPr>
            </w:pPr>
            <w:r w:rsidRPr="00623FA6">
              <w:rPr>
                <w:rFonts w:ascii="Arial Narrow" w:eastAsia="Times New Roman" w:hAnsi="Arial Narrow" w:cs="Calibri"/>
                <w:sz w:val="18"/>
                <w:szCs w:val="18"/>
                <w:lang w:eastAsia="en-AU"/>
              </w:rPr>
              <w:t>$716.28 - $899.70</w:t>
            </w:r>
          </w:p>
        </w:tc>
        <w:tc>
          <w:tcPr>
            <w:tcW w:w="1276" w:type="dxa"/>
          </w:tcPr>
          <w:p w14:paraId="22ECEA12" w14:textId="747D221F" w:rsidR="00623FA6" w:rsidRPr="00623FA6" w:rsidRDefault="00623FA6" w:rsidP="00623FA6">
            <w:pPr>
              <w:jc w:val="right"/>
              <w:rPr>
                <w:rFonts w:ascii="Arial Narrow" w:eastAsia="Times New Roman" w:hAnsi="Arial Narrow" w:cs="Calibri"/>
                <w:sz w:val="18"/>
                <w:szCs w:val="18"/>
                <w:lang w:eastAsia="en-AU"/>
              </w:rPr>
            </w:pPr>
            <w:r w:rsidRPr="00623FA6">
              <w:rPr>
                <w:rFonts w:ascii="Arial Narrow" w:eastAsia="Times New Roman" w:hAnsi="Arial Narrow" w:cs="Calibri"/>
                <w:sz w:val="18"/>
                <w:szCs w:val="18"/>
                <w:lang w:eastAsia="en-AU"/>
              </w:rPr>
              <w:t xml:space="preserve">-     132,570 </w:t>
            </w:r>
          </w:p>
        </w:tc>
        <w:tc>
          <w:tcPr>
            <w:tcW w:w="1315" w:type="dxa"/>
          </w:tcPr>
          <w:p w14:paraId="75DC8C47" w14:textId="2B40865B" w:rsidR="00623FA6" w:rsidRPr="00623FA6" w:rsidRDefault="00623FA6" w:rsidP="00623FA6">
            <w:pPr>
              <w:jc w:val="right"/>
              <w:rPr>
                <w:rFonts w:ascii="Arial Narrow" w:eastAsia="Times New Roman" w:hAnsi="Arial Narrow" w:cs="Calibri"/>
                <w:sz w:val="18"/>
                <w:szCs w:val="18"/>
                <w:lang w:eastAsia="en-AU"/>
              </w:rPr>
            </w:pPr>
            <w:r w:rsidRPr="00623FA6">
              <w:rPr>
                <w:rFonts w:ascii="Arial Narrow" w:eastAsia="Times New Roman" w:hAnsi="Arial Narrow" w:cs="Calibri"/>
                <w:sz w:val="18"/>
                <w:szCs w:val="18"/>
                <w:lang w:eastAsia="en-AU"/>
              </w:rPr>
              <w:t xml:space="preserve">             86,096 </w:t>
            </w:r>
          </w:p>
        </w:tc>
        <w:tc>
          <w:tcPr>
            <w:tcW w:w="1355" w:type="dxa"/>
          </w:tcPr>
          <w:p w14:paraId="28FE7488" w14:textId="656F1ED5" w:rsidR="00623FA6" w:rsidRPr="00623FA6" w:rsidRDefault="00623FA6" w:rsidP="00623FA6">
            <w:pPr>
              <w:jc w:val="right"/>
              <w:rPr>
                <w:rFonts w:ascii="Arial Narrow" w:eastAsia="Times New Roman" w:hAnsi="Arial Narrow" w:cs="Calibri"/>
                <w:sz w:val="18"/>
                <w:szCs w:val="18"/>
                <w:lang w:eastAsia="en-AU"/>
              </w:rPr>
            </w:pPr>
            <w:r w:rsidRPr="00623FA6">
              <w:rPr>
                <w:rFonts w:ascii="Arial Narrow" w:eastAsia="Times New Roman" w:hAnsi="Arial Narrow" w:cs="Calibri"/>
                <w:sz w:val="18"/>
                <w:szCs w:val="18"/>
                <w:lang w:eastAsia="en-AU"/>
              </w:rPr>
              <w:t xml:space="preserve">-          46,474 </w:t>
            </w:r>
          </w:p>
        </w:tc>
      </w:tr>
      <w:tr w:rsidR="00623FA6" w14:paraId="33E7D59A" w14:textId="77777777" w:rsidTr="00623FA6">
        <w:tc>
          <w:tcPr>
            <w:tcW w:w="1838" w:type="dxa"/>
          </w:tcPr>
          <w:p w14:paraId="7C57C58E" w14:textId="565D213F" w:rsidR="00623FA6" w:rsidRPr="00623FA6" w:rsidRDefault="00623FA6" w:rsidP="00623FA6">
            <w:pPr>
              <w:rPr>
                <w:rFonts w:ascii="Arial Narrow" w:eastAsia="Times New Roman" w:hAnsi="Arial Narrow" w:cs="Calibri"/>
                <w:sz w:val="18"/>
                <w:szCs w:val="18"/>
                <w:lang w:eastAsia="en-AU"/>
              </w:rPr>
            </w:pPr>
            <w:r w:rsidRPr="00623FA6">
              <w:rPr>
                <w:rFonts w:ascii="Arial Narrow" w:eastAsia="Times New Roman" w:hAnsi="Arial Narrow" w:cs="Calibri"/>
                <w:sz w:val="18"/>
                <w:szCs w:val="18"/>
                <w:lang w:eastAsia="en-AU"/>
              </w:rPr>
              <w:t>4</w:t>
            </w:r>
          </w:p>
        </w:tc>
        <w:tc>
          <w:tcPr>
            <w:tcW w:w="2127" w:type="dxa"/>
          </w:tcPr>
          <w:p w14:paraId="4E42D857" w14:textId="692660ED" w:rsidR="00623FA6" w:rsidRPr="00623FA6" w:rsidRDefault="00623FA6" w:rsidP="00623FA6">
            <w:pPr>
              <w:rPr>
                <w:rFonts w:ascii="Arial Narrow" w:eastAsia="Times New Roman" w:hAnsi="Arial Narrow" w:cs="Calibri"/>
                <w:sz w:val="18"/>
                <w:szCs w:val="18"/>
                <w:lang w:eastAsia="en-AU"/>
              </w:rPr>
            </w:pPr>
            <w:r w:rsidRPr="00623FA6">
              <w:rPr>
                <w:rFonts w:ascii="Arial Narrow" w:eastAsia="Times New Roman" w:hAnsi="Arial Narrow" w:cs="Calibri"/>
                <w:sz w:val="18"/>
                <w:szCs w:val="18"/>
                <w:lang w:eastAsia="en-AU"/>
              </w:rPr>
              <w:t>$904.69 - $1,019.12</w:t>
            </w:r>
          </w:p>
        </w:tc>
        <w:tc>
          <w:tcPr>
            <w:tcW w:w="1276" w:type="dxa"/>
          </w:tcPr>
          <w:p w14:paraId="75724FE7" w14:textId="7F92F186" w:rsidR="00623FA6" w:rsidRPr="00623FA6" w:rsidRDefault="00623FA6" w:rsidP="00623FA6">
            <w:pPr>
              <w:jc w:val="right"/>
              <w:rPr>
                <w:rFonts w:ascii="Arial Narrow" w:eastAsia="Times New Roman" w:hAnsi="Arial Narrow" w:cs="Calibri"/>
                <w:sz w:val="18"/>
                <w:szCs w:val="18"/>
                <w:lang w:eastAsia="en-AU"/>
              </w:rPr>
            </w:pPr>
            <w:r w:rsidRPr="00623FA6">
              <w:rPr>
                <w:rFonts w:ascii="Arial Narrow" w:eastAsia="Times New Roman" w:hAnsi="Arial Narrow" w:cs="Calibri"/>
                <w:sz w:val="18"/>
                <w:szCs w:val="18"/>
                <w:lang w:eastAsia="en-AU"/>
              </w:rPr>
              <w:t xml:space="preserve">-     195,980 </w:t>
            </w:r>
          </w:p>
        </w:tc>
        <w:tc>
          <w:tcPr>
            <w:tcW w:w="1315" w:type="dxa"/>
          </w:tcPr>
          <w:p w14:paraId="3D704A01" w14:textId="72FEC00C" w:rsidR="00623FA6" w:rsidRPr="00623FA6" w:rsidRDefault="00623FA6" w:rsidP="00623FA6">
            <w:pPr>
              <w:jc w:val="right"/>
              <w:rPr>
                <w:rFonts w:ascii="Arial Narrow" w:eastAsia="Times New Roman" w:hAnsi="Arial Narrow" w:cs="Calibri"/>
                <w:sz w:val="18"/>
                <w:szCs w:val="18"/>
                <w:lang w:eastAsia="en-AU"/>
              </w:rPr>
            </w:pPr>
            <w:r w:rsidRPr="00623FA6">
              <w:rPr>
                <w:rFonts w:ascii="Arial Narrow" w:eastAsia="Times New Roman" w:hAnsi="Arial Narrow" w:cs="Calibri"/>
                <w:sz w:val="18"/>
                <w:szCs w:val="18"/>
                <w:lang w:eastAsia="en-AU"/>
              </w:rPr>
              <w:t xml:space="preserve">             67,662 </w:t>
            </w:r>
          </w:p>
        </w:tc>
        <w:tc>
          <w:tcPr>
            <w:tcW w:w="1355" w:type="dxa"/>
          </w:tcPr>
          <w:p w14:paraId="17D3D039" w14:textId="321A7110" w:rsidR="00623FA6" w:rsidRPr="00623FA6" w:rsidRDefault="00623FA6" w:rsidP="00623FA6">
            <w:pPr>
              <w:jc w:val="right"/>
              <w:rPr>
                <w:rFonts w:ascii="Arial Narrow" w:eastAsia="Times New Roman" w:hAnsi="Arial Narrow" w:cs="Calibri"/>
                <w:sz w:val="18"/>
                <w:szCs w:val="18"/>
                <w:lang w:eastAsia="en-AU"/>
              </w:rPr>
            </w:pPr>
            <w:r w:rsidRPr="00623FA6">
              <w:rPr>
                <w:rFonts w:ascii="Arial Narrow" w:eastAsia="Times New Roman" w:hAnsi="Arial Narrow" w:cs="Calibri"/>
                <w:sz w:val="18"/>
                <w:szCs w:val="18"/>
                <w:lang w:eastAsia="en-AU"/>
              </w:rPr>
              <w:t xml:space="preserve">-        128,318 </w:t>
            </w:r>
          </w:p>
        </w:tc>
      </w:tr>
      <w:tr w:rsidR="00623FA6" w14:paraId="406DAA21" w14:textId="77777777" w:rsidTr="00623FA6">
        <w:tc>
          <w:tcPr>
            <w:tcW w:w="1838" w:type="dxa"/>
          </w:tcPr>
          <w:p w14:paraId="5FFA45F1" w14:textId="4DD15F7A" w:rsidR="00623FA6" w:rsidRPr="00623FA6" w:rsidRDefault="00623FA6" w:rsidP="00623FA6">
            <w:pPr>
              <w:rPr>
                <w:rFonts w:ascii="Arial Narrow" w:eastAsia="Times New Roman" w:hAnsi="Arial Narrow" w:cs="Calibri"/>
                <w:sz w:val="18"/>
                <w:szCs w:val="18"/>
                <w:lang w:eastAsia="en-AU"/>
              </w:rPr>
            </w:pPr>
            <w:r w:rsidRPr="00623FA6">
              <w:rPr>
                <w:rFonts w:ascii="Arial Narrow" w:eastAsia="Times New Roman" w:hAnsi="Arial Narrow" w:cs="Calibri"/>
                <w:sz w:val="18"/>
                <w:szCs w:val="18"/>
                <w:lang w:eastAsia="en-AU"/>
              </w:rPr>
              <w:t>5</w:t>
            </w:r>
          </w:p>
        </w:tc>
        <w:tc>
          <w:tcPr>
            <w:tcW w:w="2127" w:type="dxa"/>
          </w:tcPr>
          <w:p w14:paraId="1F5A15F4" w14:textId="0061497B" w:rsidR="00623FA6" w:rsidRPr="00623FA6" w:rsidRDefault="00623FA6" w:rsidP="00623FA6">
            <w:pPr>
              <w:rPr>
                <w:rFonts w:ascii="Arial Narrow" w:eastAsia="Times New Roman" w:hAnsi="Arial Narrow" w:cs="Calibri"/>
                <w:sz w:val="18"/>
                <w:szCs w:val="18"/>
                <w:lang w:eastAsia="en-AU"/>
              </w:rPr>
            </w:pPr>
            <w:r w:rsidRPr="00623FA6">
              <w:rPr>
                <w:rFonts w:ascii="Arial Narrow" w:eastAsia="Times New Roman" w:hAnsi="Arial Narrow" w:cs="Calibri"/>
                <w:sz w:val="18"/>
                <w:szCs w:val="18"/>
                <w:lang w:eastAsia="en-AU"/>
              </w:rPr>
              <w:t>$1,020.87 - $1,132.69</w:t>
            </w:r>
          </w:p>
        </w:tc>
        <w:tc>
          <w:tcPr>
            <w:tcW w:w="1276" w:type="dxa"/>
          </w:tcPr>
          <w:p w14:paraId="5E08FE97" w14:textId="4348A208" w:rsidR="00623FA6" w:rsidRPr="00623FA6" w:rsidRDefault="00623FA6" w:rsidP="00623FA6">
            <w:pPr>
              <w:jc w:val="right"/>
              <w:rPr>
                <w:rFonts w:ascii="Arial Narrow" w:eastAsia="Times New Roman" w:hAnsi="Arial Narrow" w:cs="Calibri"/>
                <w:sz w:val="18"/>
                <w:szCs w:val="18"/>
                <w:lang w:eastAsia="en-AU"/>
              </w:rPr>
            </w:pPr>
            <w:r w:rsidRPr="00623FA6">
              <w:rPr>
                <w:rFonts w:ascii="Arial Narrow" w:eastAsia="Times New Roman" w:hAnsi="Arial Narrow" w:cs="Calibri"/>
                <w:sz w:val="18"/>
                <w:szCs w:val="18"/>
                <w:lang w:eastAsia="en-AU"/>
              </w:rPr>
              <w:t xml:space="preserve">-     169,225 </w:t>
            </w:r>
          </w:p>
        </w:tc>
        <w:tc>
          <w:tcPr>
            <w:tcW w:w="1315" w:type="dxa"/>
          </w:tcPr>
          <w:p w14:paraId="1A1BD59A" w14:textId="3B705173" w:rsidR="00623FA6" w:rsidRPr="00623FA6" w:rsidRDefault="00623FA6" w:rsidP="00623FA6">
            <w:pPr>
              <w:jc w:val="right"/>
              <w:rPr>
                <w:rFonts w:ascii="Arial Narrow" w:eastAsia="Times New Roman" w:hAnsi="Arial Narrow" w:cs="Calibri"/>
                <w:sz w:val="18"/>
                <w:szCs w:val="18"/>
                <w:lang w:eastAsia="en-AU"/>
              </w:rPr>
            </w:pPr>
            <w:r w:rsidRPr="00623FA6">
              <w:rPr>
                <w:rFonts w:ascii="Arial Narrow" w:eastAsia="Times New Roman" w:hAnsi="Arial Narrow" w:cs="Calibri"/>
                <w:sz w:val="18"/>
                <w:szCs w:val="18"/>
                <w:lang w:eastAsia="en-AU"/>
              </w:rPr>
              <w:t xml:space="preserve">             32,843 </w:t>
            </w:r>
          </w:p>
        </w:tc>
        <w:tc>
          <w:tcPr>
            <w:tcW w:w="1355" w:type="dxa"/>
          </w:tcPr>
          <w:p w14:paraId="38DE3A41" w14:textId="5EF16C10" w:rsidR="00623FA6" w:rsidRPr="00623FA6" w:rsidRDefault="00623FA6" w:rsidP="00623FA6">
            <w:pPr>
              <w:jc w:val="right"/>
              <w:rPr>
                <w:rFonts w:ascii="Arial Narrow" w:eastAsia="Times New Roman" w:hAnsi="Arial Narrow" w:cs="Calibri"/>
                <w:sz w:val="18"/>
                <w:szCs w:val="18"/>
                <w:lang w:eastAsia="en-AU"/>
              </w:rPr>
            </w:pPr>
            <w:r w:rsidRPr="00623FA6">
              <w:rPr>
                <w:rFonts w:ascii="Arial Narrow" w:eastAsia="Times New Roman" w:hAnsi="Arial Narrow" w:cs="Calibri"/>
                <w:sz w:val="18"/>
                <w:szCs w:val="18"/>
                <w:lang w:eastAsia="en-AU"/>
              </w:rPr>
              <w:t xml:space="preserve">-        136,382 </w:t>
            </w:r>
          </w:p>
        </w:tc>
      </w:tr>
      <w:tr w:rsidR="00623FA6" w14:paraId="77EBDFBF" w14:textId="77777777" w:rsidTr="00623FA6">
        <w:tc>
          <w:tcPr>
            <w:tcW w:w="1838" w:type="dxa"/>
          </w:tcPr>
          <w:p w14:paraId="3D115BCD" w14:textId="7448B33E" w:rsidR="00623FA6" w:rsidRPr="00623FA6" w:rsidRDefault="00623FA6" w:rsidP="00623FA6">
            <w:pPr>
              <w:rPr>
                <w:rFonts w:ascii="Arial Narrow" w:eastAsia="Times New Roman" w:hAnsi="Arial Narrow" w:cs="Calibri"/>
                <w:sz w:val="18"/>
                <w:szCs w:val="18"/>
                <w:lang w:eastAsia="en-AU"/>
              </w:rPr>
            </w:pPr>
            <w:r w:rsidRPr="00623FA6">
              <w:rPr>
                <w:rFonts w:ascii="Arial Narrow" w:eastAsia="Times New Roman" w:hAnsi="Arial Narrow" w:cs="Calibri"/>
                <w:sz w:val="18"/>
                <w:szCs w:val="18"/>
                <w:lang w:eastAsia="en-AU"/>
              </w:rPr>
              <w:t>6</w:t>
            </w:r>
          </w:p>
        </w:tc>
        <w:tc>
          <w:tcPr>
            <w:tcW w:w="2127" w:type="dxa"/>
          </w:tcPr>
          <w:p w14:paraId="5DFBA176" w14:textId="2F4C9DF2" w:rsidR="00623FA6" w:rsidRPr="00623FA6" w:rsidRDefault="00623FA6" w:rsidP="00623FA6">
            <w:pPr>
              <w:rPr>
                <w:rFonts w:ascii="Arial Narrow" w:eastAsia="Times New Roman" w:hAnsi="Arial Narrow" w:cs="Calibri"/>
                <w:sz w:val="18"/>
                <w:szCs w:val="18"/>
                <w:lang w:eastAsia="en-AU"/>
              </w:rPr>
            </w:pPr>
            <w:r w:rsidRPr="00623FA6">
              <w:rPr>
                <w:rFonts w:ascii="Arial Narrow" w:eastAsia="Times New Roman" w:hAnsi="Arial Narrow" w:cs="Calibri"/>
                <w:sz w:val="18"/>
                <w:szCs w:val="18"/>
                <w:lang w:eastAsia="en-AU"/>
              </w:rPr>
              <w:t>$1,133.32 - $$1,255.69</w:t>
            </w:r>
          </w:p>
        </w:tc>
        <w:tc>
          <w:tcPr>
            <w:tcW w:w="1276" w:type="dxa"/>
          </w:tcPr>
          <w:p w14:paraId="196E0B7A" w14:textId="547CEC97" w:rsidR="00623FA6" w:rsidRPr="00623FA6" w:rsidRDefault="00623FA6" w:rsidP="00623FA6">
            <w:pPr>
              <w:jc w:val="right"/>
              <w:rPr>
                <w:rFonts w:ascii="Arial Narrow" w:eastAsia="Times New Roman" w:hAnsi="Arial Narrow" w:cs="Calibri"/>
                <w:sz w:val="18"/>
                <w:szCs w:val="18"/>
                <w:lang w:eastAsia="en-AU"/>
              </w:rPr>
            </w:pPr>
            <w:r w:rsidRPr="00623FA6">
              <w:rPr>
                <w:rFonts w:ascii="Arial Narrow" w:eastAsia="Times New Roman" w:hAnsi="Arial Narrow" w:cs="Calibri"/>
                <w:sz w:val="18"/>
                <w:szCs w:val="18"/>
                <w:lang w:eastAsia="en-AU"/>
              </w:rPr>
              <w:t xml:space="preserve">-     100,059 </w:t>
            </w:r>
          </w:p>
        </w:tc>
        <w:tc>
          <w:tcPr>
            <w:tcW w:w="1315" w:type="dxa"/>
          </w:tcPr>
          <w:p w14:paraId="2DBB1878" w14:textId="6ECB7FFF" w:rsidR="00623FA6" w:rsidRPr="00623FA6" w:rsidRDefault="00623FA6" w:rsidP="00623FA6">
            <w:pPr>
              <w:jc w:val="right"/>
              <w:rPr>
                <w:rFonts w:ascii="Arial Narrow" w:eastAsia="Times New Roman" w:hAnsi="Arial Narrow" w:cs="Calibri"/>
                <w:sz w:val="18"/>
                <w:szCs w:val="18"/>
                <w:lang w:eastAsia="en-AU"/>
              </w:rPr>
            </w:pPr>
            <w:r w:rsidRPr="00623FA6">
              <w:rPr>
                <w:rFonts w:ascii="Arial Narrow" w:eastAsia="Times New Roman" w:hAnsi="Arial Narrow" w:cs="Calibri"/>
                <w:sz w:val="18"/>
                <w:szCs w:val="18"/>
                <w:lang w:eastAsia="en-AU"/>
              </w:rPr>
              <w:t xml:space="preserve">             35,781 </w:t>
            </w:r>
          </w:p>
        </w:tc>
        <w:tc>
          <w:tcPr>
            <w:tcW w:w="1355" w:type="dxa"/>
          </w:tcPr>
          <w:p w14:paraId="7DA68291" w14:textId="0FFA3FD8" w:rsidR="00623FA6" w:rsidRPr="00623FA6" w:rsidRDefault="00623FA6" w:rsidP="00623FA6">
            <w:pPr>
              <w:jc w:val="right"/>
              <w:rPr>
                <w:rFonts w:ascii="Arial Narrow" w:eastAsia="Times New Roman" w:hAnsi="Arial Narrow" w:cs="Calibri"/>
                <w:sz w:val="18"/>
                <w:szCs w:val="18"/>
                <w:lang w:eastAsia="en-AU"/>
              </w:rPr>
            </w:pPr>
            <w:r w:rsidRPr="00623FA6">
              <w:rPr>
                <w:rFonts w:ascii="Arial Narrow" w:eastAsia="Times New Roman" w:hAnsi="Arial Narrow" w:cs="Calibri"/>
                <w:sz w:val="18"/>
                <w:szCs w:val="18"/>
                <w:lang w:eastAsia="en-AU"/>
              </w:rPr>
              <w:t xml:space="preserve">-          64,278 </w:t>
            </w:r>
          </w:p>
        </w:tc>
      </w:tr>
      <w:tr w:rsidR="00623FA6" w14:paraId="57E530F0" w14:textId="77777777" w:rsidTr="00623FA6">
        <w:tc>
          <w:tcPr>
            <w:tcW w:w="1838" w:type="dxa"/>
          </w:tcPr>
          <w:p w14:paraId="2EF391F5" w14:textId="24114F41" w:rsidR="00623FA6" w:rsidRPr="00623FA6" w:rsidRDefault="00623FA6" w:rsidP="00623FA6">
            <w:pPr>
              <w:rPr>
                <w:rFonts w:ascii="Arial Narrow" w:eastAsia="Times New Roman" w:hAnsi="Arial Narrow" w:cs="Calibri"/>
                <w:sz w:val="18"/>
                <w:szCs w:val="18"/>
                <w:lang w:eastAsia="en-AU"/>
              </w:rPr>
            </w:pPr>
            <w:r w:rsidRPr="00623FA6">
              <w:rPr>
                <w:rFonts w:ascii="Arial Narrow" w:eastAsia="Times New Roman" w:hAnsi="Arial Narrow" w:cs="Calibri"/>
                <w:sz w:val="18"/>
                <w:szCs w:val="18"/>
                <w:lang w:eastAsia="en-AU"/>
              </w:rPr>
              <w:t>7</w:t>
            </w:r>
          </w:p>
        </w:tc>
        <w:tc>
          <w:tcPr>
            <w:tcW w:w="2127" w:type="dxa"/>
          </w:tcPr>
          <w:p w14:paraId="51332950" w14:textId="2954117A" w:rsidR="00623FA6" w:rsidRPr="00623FA6" w:rsidRDefault="00623FA6" w:rsidP="00623FA6">
            <w:pPr>
              <w:rPr>
                <w:rFonts w:ascii="Arial Narrow" w:eastAsia="Times New Roman" w:hAnsi="Arial Narrow" w:cs="Calibri"/>
                <w:sz w:val="18"/>
                <w:szCs w:val="18"/>
                <w:lang w:eastAsia="en-AU"/>
              </w:rPr>
            </w:pPr>
            <w:r w:rsidRPr="00623FA6">
              <w:rPr>
                <w:rFonts w:ascii="Arial Narrow" w:eastAsia="Times New Roman" w:hAnsi="Arial Narrow" w:cs="Calibri"/>
                <w:sz w:val="18"/>
                <w:szCs w:val="18"/>
                <w:lang w:eastAsia="en-AU"/>
              </w:rPr>
              <w:t>$1,257.31 - $1,433.60</w:t>
            </w:r>
          </w:p>
        </w:tc>
        <w:tc>
          <w:tcPr>
            <w:tcW w:w="1276" w:type="dxa"/>
          </w:tcPr>
          <w:p w14:paraId="32C4BC94" w14:textId="578D34F8" w:rsidR="00623FA6" w:rsidRPr="00623FA6" w:rsidRDefault="00623FA6" w:rsidP="00623FA6">
            <w:pPr>
              <w:jc w:val="right"/>
              <w:rPr>
                <w:rFonts w:ascii="Arial Narrow" w:eastAsia="Times New Roman" w:hAnsi="Arial Narrow" w:cs="Calibri"/>
                <w:sz w:val="18"/>
                <w:szCs w:val="18"/>
                <w:lang w:eastAsia="en-AU"/>
              </w:rPr>
            </w:pPr>
            <w:r w:rsidRPr="00623FA6">
              <w:rPr>
                <w:rFonts w:ascii="Arial Narrow" w:eastAsia="Times New Roman" w:hAnsi="Arial Narrow" w:cs="Calibri"/>
                <w:sz w:val="18"/>
                <w:szCs w:val="18"/>
                <w:lang w:eastAsia="en-AU"/>
              </w:rPr>
              <w:t xml:space="preserve">-     100,882 </w:t>
            </w:r>
          </w:p>
        </w:tc>
        <w:tc>
          <w:tcPr>
            <w:tcW w:w="1315" w:type="dxa"/>
          </w:tcPr>
          <w:p w14:paraId="40833D6D" w14:textId="0E6FEBA8" w:rsidR="00623FA6" w:rsidRPr="00623FA6" w:rsidRDefault="00623FA6" w:rsidP="00623FA6">
            <w:pPr>
              <w:jc w:val="right"/>
              <w:rPr>
                <w:rFonts w:ascii="Arial Narrow" w:eastAsia="Times New Roman" w:hAnsi="Arial Narrow" w:cs="Calibri"/>
                <w:sz w:val="18"/>
                <w:szCs w:val="18"/>
                <w:lang w:eastAsia="en-AU"/>
              </w:rPr>
            </w:pPr>
            <w:r w:rsidRPr="00623FA6">
              <w:rPr>
                <w:rFonts w:ascii="Arial Narrow" w:eastAsia="Times New Roman" w:hAnsi="Arial Narrow" w:cs="Calibri"/>
                <w:sz w:val="18"/>
                <w:szCs w:val="18"/>
                <w:lang w:eastAsia="en-AU"/>
              </w:rPr>
              <w:t xml:space="preserve">             77,841 </w:t>
            </w:r>
          </w:p>
        </w:tc>
        <w:tc>
          <w:tcPr>
            <w:tcW w:w="1355" w:type="dxa"/>
          </w:tcPr>
          <w:p w14:paraId="05D85944" w14:textId="76B0499F" w:rsidR="00623FA6" w:rsidRPr="00623FA6" w:rsidRDefault="00623FA6" w:rsidP="00623FA6">
            <w:pPr>
              <w:jc w:val="right"/>
              <w:rPr>
                <w:rFonts w:ascii="Arial Narrow" w:eastAsia="Times New Roman" w:hAnsi="Arial Narrow" w:cs="Calibri"/>
                <w:sz w:val="18"/>
                <w:szCs w:val="18"/>
                <w:lang w:eastAsia="en-AU"/>
              </w:rPr>
            </w:pPr>
            <w:r w:rsidRPr="00623FA6">
              <w:rPr>
                <w:rFonts w:ascii="Arial Narrow" w:eastAsia="Times New Roman" w:hAnsi="Arial Narrow" w:cs="Calibri"/>
                <w:sz w:val="18"/>
                <w:szCs w:val="18"/>
                <w:lang w:eastAsia="en-AU"/>
              </w:rPr>
              <w:t xml:space="preserve">-          23,041 </w:t>
            </w:r>
          </w:p>
        </w:tc>
      </w:tr>
      <w:tr w:rsidR="00623FA6" w14:paraId="79A67835" w14:textId="77777777" w:rsidTr="00623FA6">
        <w:tc>
          <w:tcPr>
            <w:tcW w:w="1838" w:type="dxa"/>
          </w:tcPr>
          <w:p w14:paraId="0E93399D" w14:textId="471A42A9" w:rsidR="00623FA6" w:rsidRPr="00623FA6" w:rsidRDefault="00623FA6" w:rsidP="00623FA6">
            <w:pPr>
              <w:rPr>
                <w:rFonts w:ascii="Arial Narrow" w:eastAsia="Times New Roman" w:hAnsi="Arial Narrow" w:cs="Calibri"/>
                <w:sz w:val="18"/>
                <w:szCs w:val="18"/>
                <w:lang w:eastAsia="en-AU"/>
              </w:rPr>
            </w:pPr>
            <w:r w:rsidRPr="00623FA6">
              <w:rPr>
                <w:rFonts w:ascii="Arial Narrow" w:eastAsia="Times New Roman" w:hAnsi="Arial Narrow" w:cs="Calibri"/>
                <w:sz w:val="18"/>
                <w:szCs w:val="18"/>
                <w:lang w:eastAsia="en-AU"/>
              </w:rPr>
              <w:t>8</w:t>
            </w:r>
          </w:p>
        </w:tc>
        <w:tc>
          <w:tcPr>
            <w:tcW w:w="2127" w:type="dxa"/>
          </w:tcPr>
          <w:p w14:paraId="4115E805" w14:textId="192F3EE7" w:rsidR="00623FA6" w:rsidRPr="00623FA6" w:rsidRDefault="00623FA6" w:rsidP="00623FA6">
            <w:pPr>
              <w:rPr>
                <w:rFonts w:ascii="Arial Narrow" w:eastAsia="Times New Roman" w:hAnsi="Arial Narrow" w:cs="Calibri"/>
                <w:sz w:val="18"/>
                <w:szCs w:val="18"/>
                <w:lang w:eastAsia="en-AU"/>
              </w:rPr>
            </w:pPr>
            <w:r w:rsidRPr="00623FA6">
              <w:rPr>
                <w:rFonts w:ascii="Arial Narrow" w:eastAsia="Times New Roman" w:hAnsi="Arial Narrow" w:cs="Calibri"/>
                <w:sz w:val="18"/>
                <w:szCs w:val="18"/>
                <w:lang w:eastAsia="en-AU"/>
              </w:rPr>
              <w:t>$1.442.02 - $$1,616.04</w:t>
            </w:r>
          </w:p>
        </w:tc>
        <w:tc>
          <w:tcPr>
            <w:tcW w:w="1276" w:type="dxa"/>
          </w:tcPr>
          <w:p w14:paraId="0072D333" w14:textId="5F35FF4F" w:rsidR="00623FA6" w:rsidRPr="00623FA6" w:rsidRDefault="00623FA6" w:rsidP="00623FA6">
            <w:pPr>
              <w:jc w:val="right"/>
              <w:rPr>
                <w:rFonts w:ascii="Arial Narrow" w:eastAsia="Times New Roman" w:hAnsi="Arial Narrow" w:cs="Calibri"/>
                <w:sz w:val="18"/>
                <w:szCs w:val="18"/>
                <w:lang w:eastAsia="en-AU"/>
              </w:rPr>
            </w:pPr>
            <w:r w:rsidRPr="00623FA6">
              <w:rPr>
                <w:rFonts w:ascii="Arial Narrow" w:eastAsia="Times New Roman" w:hAnsi="Arial Narrow" w:cs="Calibri"/>
                <w:sz w:val="18"/>
                <w:szCs w:val="18"/>
                <w:lang w:eastAsia="en-AU"/>
              </w:rPr>
              <w:t xml:space="preserve">-       39,115 </w:t>
            </w:r>
          </w:p>
        </w:tc>
        <w:tc>
          <w:tcPr>
            <w:tcW w:w="1315" w:type="dxa"/>
          </w:tcPr>
          <w:p w14:paraId="501CF4AA" w14:textId="64053E70" w:rsidR="00623FA6" w:rsidRPr="00623FA6" w:rsidRDefault="00623FA6" w:rsidP="00623FA6">
            <w:pPr>
              <w:jc w:val="right"/>
              <w:rPr>
                <w:rFonts w:ascii="Arial Narrow" w:eastAsia="Times New Roman" w:hAnsi="Arial Narrow" w:cs="Calibri"/>
                <w:sz w:val="18"/>
                <w:szCs w:val="18"/>
                <w:lang w:eastAsia="en-AU"/>
              </w:rPr>
            </w:pPr>
            <w:r w:rsidRPr="00623FA6">
              <w:rPr>
                <w:rFonts w:ascii="Arial Narrow" w:eastAsia="Times New Roman" w:hAnsi="Arial Narrow" w:cs="Calibri"/>
                <w:sz w:val="18"/>
                <w:szCs w:val="18"/>
                <w:lang w:eastAsia="en-AU"/>
              </w:rPr>
              <w:t xml:space="preserve">             99,181 </w:t>
            </w:r>
          </w:p>
        </w:tc>
        <w:tc>
          <w:tcPr>
            <w:tcW w:w="1355" w:type="dxa"/>
          </w:tcPr>
          <w:p w14:paraId="01E2ECE3" w14:textId="38393B42" w:rsidR="00623FA6" w:rsidRPr="00623FA6" w:rsidRDefault="00623FA6" w:rsidP="00623FA6">
            <w:pPr>
              <w:jc w:val="right"/>
              <w:rPr>
                <w:rFonts w:ascii="Arial Narrow" w:eastAsia="Times New Roman" w:hAnsi="Arial Narrow" w:cs="Calibri"/>
                <w:sz w:val="18"/>
                <w:szCs w:val="18"/>
                <w:lang w:eastAsia="en-AU"/>
              </w:rPr>
            </w:pPr>
            <w:r w:rsidRPr="00623FA6">
              <w:rPr>
                <w:rFonts w:ascii="Arial Narrow" w:eastAsia="Times New Roman" w:hAnsi="Arial Narrow" w:cs="Calibri"/>
                <w:sz w:val="18"/>
                <w:szCs w:val="18"/>
                <w:lang w:eastAsia="en-AU"/>
              </w:rPr>
              <w:t xml:space="preserve">            60,066 </w:t>
            </w:r>
          </w:p>
        </w:tc>
      </w:tr>
      <w:tr w:rsidR="00623FA6" w14:paraId="23D2797F" w14:textId="77777777" w:rsidTr="00623FA6">
        <w:tc>
          <w:tcPr>
            <w:tcW w:w="1838" w:type="dxa"/>
          </w:tcPr>
          <w:p w14:paraId="025E8EDC" w14:textId="557C2343" w:rsidR="00623FA6" w:rsidRPr="00623FA6" w:rsidRDefault="00623FA6" w:rsidP="00623FA6">
            <w:pPr>
              <w:rPr>
                <w:rFonts w:ascii="Arial Narrow" w:eastAsia="Times New Roman" w:hAnsi="Arial Narrow" w:cs="Calibri"/>
                <w:sz w:val="18"/>
                <w:szCs w:val="18"/>
                <w:lang w:eastAsia="en-AU"/>
              </w:rPr>
            </w:pPr>
            <w:r w:rsidRPr="00623FA6">
              <w:rPr>
                <w:rFonts w:ascii="Arial Narrow" w:eastAsia="Times New Roman" w:hAnsi="Arial Narrow" w:cs="Calibri"/>
                <w:sz w:val="18"/>
                <w:szCs w:val="18"/>
                <w:lang w:eastAsia="en-AU"/>
              </w:rPr>
              <w:t>9</w:t>
            </w:r>
          </w:p>
        </w:tc>
        <w:tc>
          <w:tcPr>
            <w:tcW w:w="2127" w:type="dxa"/>
          </w:tcPr>
          <w:p w14:paraId="009B2CDF" w14:textId="448CE5A1" w:rsidR="00623FA6" w:rsidRPr="00623FA6" w:rsidRDefault="00623FA6" w:rsidP="00623FA6">
            <w:pPr>
              <w:rPr>
                <w:rFonts w:ascii="Arial Narrow" w:eastAsia="Times New Roman" w:hAnsi="Arial Narrow" w:cs="Calibri"/>
                <w:sz w:val="18"/>
                <w:szCs w:val="18"/>
                <w:lang w:eastAsia="en-AU"/>
              </w:rPr>
            </w:pPr>
            <w:r w:rsidRPr="00623FA6">
              <w:rPr>
                <w:rFonts w:ascii="Arial Narrow" w:eastAsia="Times New Roman" w:hAnsi="Arial Narrow" w:cs="Calibri"/>
                <w:sz w:val="18"/>
                <w:szCs w:val="18"/>
                <w:lang w:eastAsia="en-AU"/>
              </w:rPr>
              <w:t>$1,619.01 - $1,917.30</w:t>
            </w:r>
          </w:p>
        </w:tc>
        <w:tc>
          <w:tcPr>
            <w:tcW w:w="1276" w:type="dxa"/>
          </w:tcPr>
          <w:p w14:paraId="5C151B2A" w14:textId="35906526" w:rsidR="00623FA6" w:rsidRPr="00623FA6" w:rsidRDefault="00623FA6" w:rsidP="00623FA6">
            <w:pPr>
              <w:jc w:val="right"/>
              <w:rPr>
                <w:rFonts w:ascii="Arial Narrow" w:eastAsia="Times New Roman" w:hAnsi="Arial Narrow" w:cs="Calibri"/>
                <w:sz w:val="18"/>
                <w:szCs w:val="18"/>
                <w:lang w:eastAsia="en-AU"/>
              </w:rPr>
            </w:pPr>
            <w:r w:rsidRPr="00623FA6">
              <w:rPr>
                <w:rFonts w:ascii="Arial Narrow" w:eastAsia="Times New Roman" w:hAnsi="Arial Narrow" w:cs="Calibri"/>
                <w:sz w:val="18"/>
                <w:szCs w:val="18"/>
                <w:lang w:eastAsia="en-AU"/>
              </w:rPr>
              <w:t xml:space="preserve">-       64,131 </w:t>
            </w:r>
          </w:p>
        </w:tc>
        <w:tc>
          <w:tcPr>
            <w:tcW w:w="1315" w:type="dxa"/>
          </w:tcPr>
          <w:p w14:paraId="30BFF4EB" w14:textId="06A33463" w:rsidR="00623FA6" w:rsidRPr="00623FA6" w:rsidRDefault="00623FA6" w:rsidP="00623FA6">
            <w:pPr>
              <w:jc w:val="right"/>
              <w:rPr>
                <w:rFonts w:ascii="Arial Narrow" w:eastAsia="Times New Roman" w:hAnsi="Arial Narrow" w:cs="Calibri"/>
                <w:sz w:val="18"/>
                <w:szCs w:val="18"/>
                <w:lang w:eastAsia="en-AU"/>
              </w:rPr>
            </w:pPr>
            <w:r w:rsidRPr="00623FA6">
              <w:rPr>
                <w:rFonts w:ascii="Arial Narrow" w:eastAsia="Times New Roman" w:hAnsi="Arial Narrow" w:cs="Calibri"/>
                <w:sz w:val="18"/>
                <w:szCs w:val="18"/>
                <w:lang w:eastAsia="en-AU"/>
              </w:rPr>
              <w:t xml:space="preserve">           143,409 </w:t>
            </w:r>
          </w:p>
        </w:tc>
        <w:tc>
          <w:tcPr>
            <w:tcW w:w="1355" w:type="dxa"/>
          </w:tcPr>
          <w:p w14:paraId="4F2399DC" w14:textId="3E1D7289" w:rsidR="00623FA6" w:rsidRPr="00623FA6" w:rsidRDefault="00623FA6" w:rsidP="00623FA6">
            <w:pPr>
              <w:jc w:val="right"/>
              <w:rPr>
                <w:rFonts w:ascii="Arial Narrow" w:eastAsia="Times New Roman" w:hAnsi="Arial Narrow" w:cs="Calibri"/>
                <w:sz w:val="18"/>
                <w:szCs w:val="18"/>
                <w:lang w:eastAsia="en-AU"/>
              </w:rPr>
            </w:pPr>
            <w:r w:rsidRPr="00623FA6">
              <w:rPr>
                <w:rFonts w:ascii="Arial Narrow" w:eastAsia="Times New Roman" w:hAnsi="Arial Narrow" w:cs="Calibri"/>
                <w:sz w:val="18"/>
                <w:szCs w:val="18"/>
                <w:lang w:eastAsia="en-AU"/>
              </w:rPr>
              <w:t xml:space="preserve">            79,278 </w:t>
            </w:r>
          </w:p>
        </w:tc>
      </w:tr>
      <w:tr w:rsidR="00623FA6" w14:paraId="4B7EDFBA" w14:textId="77777777" w:rsidTr="00623FA6">
        <w:tc>
          <w:tcPr>
            <w:tcW w:w="1838" w:type="dxa"/>
          </w:tcPr>
          <w:p w14:paraId="4A2477A6" w14:textId="1661A153" w:rsidR="00623FA6" w:rsidRDefault="00623FA6" w:rsidP="00623FA6">
            <w:pPr>
              <w:rPr>
                <w:rFonts w:ascii="Arial" w:eastAsia="Calibri" w:hAnsi="Arial" w:cs="Arial"/>
                <w:bCs/>
                <w:sz w:val="18"/>
                <w:szCs w:val="20"/>
              </w:rPr>
            </w:pPr>
            <w:r w:rsidRPr="00623FA6">
              <w:rPr>
                <w:rFonts w:ascii="Arial Narrow" w:eastAsia="Times New Roman" w:hAnsi="Arial Narrow" w:cs="Calibri"/>
                <w:sz w:val="18"/>
                <w:szCs w:val="18"/>
                <w:lang w:eastAsia="en-AU"/>
              </w:rPr>
              <w:t>10</w:t>
            </w:r>
          </w:p>
        </w:tc>
        <w:tc>
          <w:tcPr>
            <w:tcW w:w="2127" w:type="dxa"/>
          </w:tcPr>
          <w:p w14:paraId="740EF5F7" w14:textId="33060B06" w:rsidR="00623FA6" w:rsidRPr="00623FA6" w:rsidRDefault="00623FA6" w:rsidP="00623FA6">
            <w:pPr>
              <w:rPr>
                <w:rFonts w:ascii="Arial Narrow" w:eastAsia="Times New Roman" w:hAnsi="Arial Narrow" w:cs="Calibri"/>
                <w:sz w:val="18"/>
                <w:szCs w:val="18"/>
                <w:lang w:eastAsia="en-AU"/>
              </w:rPr>
            </w:pPr>
            <w:r w:rsidRPr="00D432DA">
              <w:rPr>
                <w:rFonts w:ascii="Arial Narrow" w:eastAsia="Times New Roman" w:hAnsi="Arial Narrow" w:cs="Calibri"/>
                <w:sz w:val="18"/>
                <w:szCs w:val="18"/>
                <w:lang w:eastAsia="en-AU"/>
              </w:rPr>
              <w:t>$</w:t>
            </w:r>
            <w:r w:rsidR="00D432DA">
              <w:rPr>
                <w:rFonts w:ascii="Arial Narrow" w:eastAsia="Times New Roman" w:hAnsi="Arial Narrow" w:cs="Calibri"/>
                <w:sz w:val="18"/>
                <w:szCs w:val="18"/>
                <w:lang w:eastAsia="en-AU"/>
              </w:rPr>
              <w:t>1,924.35</w:t>
            </w:r>
            <w:r w:rsidRPr="00623FA6">
              <w:rPr>
                <w:rFonts w:ascii="Arial Narrow" w:eastAsia="Times New Roman" w:hAnsi="Arial Narrow" w:cs="Calibri"/>
                <w:sz w:val="18"/>
                <w:szCs w:val="18"/>
                <w:lang w:eastAsia="en-AU"/>
              </w:rPr>
              <w:t xml:space="preserve"> - $2,824.22+</w:t>
            </w:r>
          </w:p>
        </w:tc>
        <w:tc>
          <w:tcPr>
            <w:tcW w:w="1276" w:type="dxa"/>
          </w:tcPr>
          <w:p w14:paraId="7CFEFCB0" w14:textId="7F852869" w:rsidR="00623FA6" w:rsidRPr="00623FA6" w:rsidRDefault="00623FA6" w:rsidP="00623FA6">
            <w:pPr>
              <w:jc w:val="right"/>
              <w:rPr>
                <w:rFonts w:ascii="Arial Narrow" w:eastAsia="Times New Roman" w:hAnsi="Arial Narrow" w:cs="Calibri"/>
                <w:sz w:val="18"/>
                <w:szCs w:val="18"/>
                <w:lang w:eastAsia="en-AU"/>
              </w:rPr>
            </w:pPr>
            <w:r w:rsidRPr="00623FA6">
              <w:rPr>
                <w:rFonts w:ascii="Arial Narrow" w:eastAsia="Times New Roman" w:hAnsi="Arial Narrow" w:cs="Calibri"/>
                <w:sz w:val="18"/>
                <w:szCs w:val="18"/>
                <w:lang w:eastAsia="en-AU"/>
              </w:rPr>
              <w:t xml:space="preserve">-       17,327 </w:t>
            </w:r>
          </w:p>
        </w:tc>
        <w:tc>
          <w:tcPr>
            <w:tcW w:w="1315" w:type="dxa"/>
          </w:tcPr>
          <w:p w14:paraId="5D30E4CC" w14:textId="0ABFD0EF" w:rsidR="00623FA6" w:rsidRPr="00623FA6" w:rsidRDefault="00623FA6" w:rsidP="00623FA6">
            <w:pPr>
              <w:jc w:val="right"/>
              <w:rPr>
                <w:rFonts w:ascii="Arial Narrow" w:eastAsia="Times New Roman" w:hAnsi="Arial Narrow" w:cs="Calibri"/>
                <w:sz w:val="18"/>
                <w:szCs w:val="18"/>
                <w:lang w:eastAsia="en-AU"/>
              </w:rPr>
            </w:pPr>
            <w:r w:rsidRPr="00623FA6">
              <w:rPr>
                <w:rFonts w:ascii="Arial Narrow" w:eastAsia="Times New Roman" w:hAnsi="Arial Narrow" w:cs="Calibri"/>
                <w:sz w:val="18"/>
                <w:szCs w:val="18"/>
                <w:lang w:eastAsia="en-AU"/>
              </w:rPr>
              <w:t xml:space="preserve">           174,994 </w:t>
            </w:r>
          </w:p>
        </w:tc>
        <w:tc>
          <w:tcPr>
            <w:tcW w:w="1355" w:type="dxa"/>
          </w:tcPr>
          <w:p w14:paraId="37C63F80" w14:textId="7BBF0829" w:rsidR="00623FA6" w:rsidRPr="00623FA6" w:rsidRDefault="00623FA6" w:rsidP="00623FA6">
            <w:pPr>
              <w:jc w:val="right"/>
              <w:rPr>
                <w:rFonts w:ascii="Arial Narrow" w:eastAsia="Times New Roman" w:hAnsi="Arial Narrow" w:cs="Calibri"/>
                <w:sz w:val="18"/>
                <w:szCs w:val="18"/>
                <w:lang w:eastAsia="en-AU"/>
              </w:rPr>
            </w:pPr>
            <w:r w:rsidRPr="00623FA6">
              <w:rPr>
                <w:rFonts w:ascii="Arial Narrow" w:eastAsia="Times New Roman" w:hAnsi="Arial Narrow" w:cs="Calibri"/>
                <w:sz w:val="18"/>
                <w:szCs w:val="18"/>
                <w:lang w:eastAsia="en-AU"/>
              </w:rPr>
              <w:t xml:space="preserve">         157,667 </w:t>
            </w:r>
          </w:p>
        </w:tc>
      </w:tr>
    </w:tbl>
    <w:p w14:paraId="73F3364F" w14:textId="2B1D30E4" w:rsidR="006B7FF2" w:rsidRDefault="006B7FF2" w:rsidP="006B7FF2">
      <w:pPr>
        <w:pStyle w:val="Caption"/>
        <w:rPr>
          <w:sz w:val="20"/>
          <w:szCs w:val="20"/>
        </w:rPr>
      </w:pPr>
      <w:bookmarkStart w:id="29" w:name="_Toc101366999"/>
      <w:bookmarkStart w:id="30" w:name="_Toc87000946"/>
      <w:r>
        <w:t xml:space="preserve">Table </w:t>
      </w:r>
      <w:r w:rsidR="008A0CCD">
        <w:fldChar w:fldCharType="begin"/>
      </w:r>
      <w:r w:rsidR="008A0CCD">
        <w:instrText xml:space="preserve"> SEQ Table \* ARABIC </w:instrText>
      </w:r>
      <w:r w:rsidR="008A0CCD">
        <w:fldChar w:fldCharType="separate"/>
      </w:r>
      <w:r w:rsidR="00826EB0">
        <w:rPr>
          <w:noProof/>
        </w:rPr>
        <w:t>6</w:t>
      </w:r>
      <w:r w:rsidR="008A0CCD">
        <w:rPr>
          <w:noProof/>
        </w:rPr>
        <w:fldChar w:fldCharType="end"/>
      </w:r>
      <w:r>
        <w:t xml:space="preserve"> </w:t>
      </w:r>
      <w:r w:rsidR="00575D2C">
        <w:t>J</w:t>
      </w:r>
      <w:r w:rsidRPr="003A45C7">
        <w:t xml:space="preserve">obs lost/gained through structural change by avg personal weekly income of job holder Source: ABS </w:t>
      </w:r>
      <w:proofErr w:type="spellStart"/>
      <w:r w:rsidRPr="003A45C7">
        <w:t>TableBuilder</w:t>
      </w:r>
      <w:bookmarkEnd w:id="29"/>
      <w:proofErr w:type="spellEnd"/>
    </w:p>
    <w:bookmarkEnd w:id="30"/>
    <w:p w14:paraId="6635F2CF" w14:textId="2B366449" w:rsidR="00B31EA6" w:rsidRDefault="00B31EA6" w:rsidP="00B31EA6">
      <w:pPr>
        <w:rPr>
          <w:rFonts w:ascii="Arial" w:eastAsia="Calibri" w:hAnsi="Arial" w:cs="Arial"/>
          <w:bCs/>
          <w:sz w:val="18"/>
          <w:szCs w:val="20"/>
        </w:rPr>
      </w:pPr>
      <w:r w:rsidRPr="00591FE7">
        <w:rPr>
          <w:noProof/>
          <w:color w:val="006DAE"/>
        </w:rPr>
        <w:lastRenderedPageBreak/>
        <w:drawing>
          <wp:inline distT="0" distB="0" distL="0" distR="0" wp14:anchorId="7A986E1D" wp14:editId="111559D7">
            <wp:extent cx="5360670" cy="2743200"/>
            <wp:effectExtent l="0" t="0" r="11430" b="12700"/>
            <wp:docPr id="6" name="Chart 6">
              <a:extLst xmlns:a="http://schemas.openxmlformats.org/drawingml/2006/main">
                <a:ext uri="{FF2B5EF4-FFF2-40B4-BE49-F238E27FC236}">
                  <a16:creationId xmlns:a16="http://schemas.microsoft.com/office/drawing/2014/main" id="{CB8F4B61-DBBB-449C-B133-1011115513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0B20ED9" w14:textId="50E431E2" w:rsidR="00575D2C" w:rsidRDefault="00575D2C" w:rsidP="00575D2C">
      <w:pPr>
        <w:pStyle w:val="Caption"/>
        <w:rPr>
          <w:rFonts w:ascii="Arial" w:eastAsia="Calibri" w:hAnsi="Arial" w:cs="Arial"/>
          <w:bCs/>
          <w:szCs w:val="20"/>
        </w:rPr>
      </w:pPr>
      <w:bookmarkStart w:id="31" w:name="_Toc89437684"/>
      <w:r>
        <w:t xml:space="preserve">Figure </w:t>
      </w:r>
      <w:r w:rsidR="008A0CCD">
        <w:fldChar w:fldCharType="begin"/>
      </w:r>
      <w:r w:rsidR="008A0CCD">
        <w:instrText xml:space="preserve"> SEQ Figure \* ARABIC </w:instrText>
      </w:r>
      <w:r w:rsidR="008A0CCD">
        <w:fldChar w:fldCharType="separate"/>
      </w:r>
      <w:r w:rsidR="00C462F5">
        <w:rPr>
          <w:noProof/>
        </w:rPr>
        <w:t>2</w:t>
      </w:r>
      <w:r w:rsidR="008A0CCD">
        <w:rPr>
          <w:noProof/>
        </w:rPr>
        <w:fldChar w:fldCharType="end"/>
      </w:r>
      <w:r>
        <w:t xml:space="preserve"> Structural job losses and gains by</w:t>
      </w:r>
      <w:r w:rsidR="00856780">
        <w:t xml:space="preserve"> weekly</w:t>
      </w:r>
      <w:r>
        <w:t xml:space="preserve"> income decile Source ABS Table Builder</w:t>
      </w:r>
      <w:bookmarkEnd w:id="31"/>
    </w:p>
    <w:p w14:paraId="035D3636" w14:textId="7033CC0E" w:rsidR="00F63761" w:rsidRDefault="00B31EA6" w:rsidP="00B31EA6">
      <w:r w:rsidRPr="003F1B08">
        <w:t>This analysis provides clear evidence that</w:t>
      </w:r>
      <w:r w:rsidR="00120E1D">
        <w:t>,</w:t>
      </w:r>
      <w:r w:rsidRPr="003F1B08">
        <w:t xml:space="preserve"> contrary to the claims that exposing Australian industry to international competition would lift productivity and lift the wages of ordinary workers</w:t>
      </w:r>
      <w:r w:rsidR="003F1B08">
        <w:t>,</w:t>
      </w:r>
      <w:r w:rsidRPr="003F1B08">
        <w:t xml:space="preserve"> it has instead contributed to the growth of income inequality</w:t>
      </w:r>
      <w:r w:rsidR="00120E1D">
        <w:t>. This means</w:t>
      </w:r>
      <w:r w:rsidRPr="003F1B08">
        <w:t xml:space="preserve"> more working poor, a hollowing out of lower middle to middle</w:t>
      </w:r>
      <w:r w:rsidR="00120E1D">
        <w:t>-</w:t>
      </w:r>
      <w:r w:rsidRPr="003F1B08">
        <w:t xml:space="preserve">income employment and a </w:t>
      </w:r>
      <w:r w:rsidR="00A33DDD">
        <w:t>huge increase in the number of top decile income earners</w:t>
      </w:r>
      <w:r w:rsidRPr="003F1B08">
        <w:t>.</w:t>
      </w:r>
    </w:p>
    <w:p w14:paraId="3D3CF637" w14:textId="34F37FD8" w:rsidR="0009774B" w:rsidRDefault="0009774B" w:rsidP="00B31EA6">
      <w:r>
        <w:t>There will be a number of factors associated with the structural changes that have occurred, including offshoring of manufacturing, automation and digital transformation.</w:t>
      </w:r>
      <w:r w:rsidR="00293ED7">
        <w:t xml:space="preserve"> </w:t>
      </w:r>
      <w:r>
        <w:t>The contribution of these factors is discussed in the next section.</w:t>
      </w:r>
    </w:p>
    <w:p w14:paraId="646460DD" w14:textId="77777777" w:rsidR="00856780" w:rsidRPr="005670D4" w:rsidRDefault="00856780" w:rsidP="00856780">
      <w:pPr>
        <w:pStyle w:val="Heading2"/>
        <w:keepNext/>
      </w:pPr>
      <w:bookmarkStart w:id="32" w:name="_Toc89437539"/>
      <w:r>
        <w:t>INCREASE IN SHARE OF INCOME GOING TO CAPITAL OWNERS</w:t>
      </w:r>
      <w:bookmarkEnd w:id="32"/>
    </w:p>
    <w:p w14:paraId="79E4E083" w14:textId="77777777" w:rsidR="00856780" w:rsidRPr="008710B6" w:rsidRDefault="00856780" w:rsidP="00856780">
      <w:pPr>
        <w:pStyle w:val="Default"/>
        <w:rPr>
          <w:rFonts w:asciiTheme="minorHAnsi" w:hAnsiTheme="minorHAnsi" w:cstheme="minorBidi"/>
          <w:color w:val="FF0000"/>
          <w:sz w:val="22"/>
          <w:szCs w:val="22"/>
        </w:rPr>
      </w:pPr>
      <w:r>
        <w:rPr>
          <w:rFonts w:asciiTheme="minorHAnsi" w:hAnsiTheme="minorHAnsi" w:cstheme="minorBidi"/>
          <w:color w:val="auto"/>
          <w:sz w:val="22"/>
          <w:szCs w:val="22"/>
        </w:rPr>
        <w:t>In addition to the hollowing out of middle-income jobs, it is likely that the structural changes and associated offshoring of jobs have contributed to an overall reduction in the share of income paid to workers in wages and salaries (labour share) compared to the share of income going to capital owners in profits (capital share).</w:t>
      </w:r>
    </w:p>
    <w:p w14:paraId="5C8606D0" w14:textId="77777777" w:rsidR="00856780" w:rsidRDefault="00856780" w:rsidP="00856780">
      <w:pPr>
        <w:pStyle w:val="Default"/>
        <w:rPr>
          <w:rFonts w:asciiTheme="minorHAnsi" w:hAnsiTheme="minorHAnsi" w:cstheme="minorBidi"/>
          <w:color w:val="auto"/>
          <w:sz w:val="22"/>
          <w:szCs w:val="22"/>
        </w:rPr>
      </w:pPr>
    </w:p>
    <w:p w14:paraId="1CC031E8" w14:textId="62128385" w:rsidR="00856780" w:rsidRPr="00263650" w:rsidRDefault="00856780" w:rsidP="00856780">
      <w:pPr>
        <w:pStyle w:val="Default"/>
        <w:rPr>
          <w:rFonts w:asciiTheme="minorHAnsi" w:hAnsiTheme="minorHAnsi" w:cstheme="minorBidi"/>
          <w:color w:val="auto"/>
          <w:sz w:val="22"/>
          <w:szCs w:val="22"/>
        </w:rPr>
      </w:pPr>
      <w:r w:rsidRPr="00263650">
        <w:rPr>
          <w:rFonts w:asciiTheme="minorHAnsi" w:hAnsiTheme="minorHAnsi" w:cstheme="minorBidi"/>
          <w:color w:val="auto"/>
          <w:sz w:val="22"/>
          <w:szCs w:val="22"/>
        </w:rPr>
        <w:t>The Reserve Bank</w:t>
      </w:r>
      <w:r w:rsidR="0031305F">
        <w:rPr>
          <w:rFonts w:asciiTheme="minorHAnsi" w:hAnsiTheme="minorHAnsi" w:cstheme="minorBidi"/>
          <w:color w:val="auto"/>
          <w:sz w:val="22"/>
          <w:szCs w:val="22"/>
        </w:rPr>
        <w:t xml:space="preserve"> of Australia</w:t>
      </w:r>
      <w:r w:rsidRPr="00263650">
        <w:rPr>
          <w:rFonts w:asciiTheme="minorHAnsi" w:hAnsiTheme="minorHAnsi" w:cstheme="minorBidi"/>
          <w:color w:val="auto"/>
          <w:sz w:val="22"/>
          <w:szCs w:val="22"/>
        </w:rPr>
        <w:t xml:space="preserve"> in a review of labour and capital shares of income noted that</w:t>
      </w:r>
      <w:r>
        <w:rPr>
          <w:rFonts w:asciiTheme="minorHAnsi" w:hAnsiTheme="minorHAnsi" w:cstheme="minorBidi"/>
          <w:color w:val="auto"/>
          <w:sz w:val="22"/>
          <w:szCs w:val="22"/>
        </w:rPr>
        <w:t>:</w:t>
      </w:r>
    </w:p>
    <w:p w14:paraId="14474AAE" w14:textId="6E8FF48D" w:rsidR="00856780" w:rsidRDefault="00856780" w:rsidP="00856780">
      <w:pPr>
        <w:ind w:right="-142"/>
      </w:pPr>
      <w:r>
        <w:t xml:space="preserve"> “…the share of total income paid to workers in wages and salaries (the ‘labour share’) rose over the 1960s and 1970s but has gradually declined since then. The corollary is that the share of income going to capital owners in profits (the ‘capital share’) has risen…”</w:t>
      </w:r>
      <w:sdt>
        <w:sdtPr>
          <w:id w:val="199372187"/>
          <w:citation/>
        </w:sdtPr>
        <w:sdtEndPr/>
        <w:sdtContent>
          <w:r w:rsidR="00A92446">
            <w:fldChar w:fldCharType="begin"/>
          </w:r>
          <w:r w:rsidR="00A92446">
            <w:instrText xml:space="preserve"> CITATION LaC19 \l 3081 </w:instrText>
          </w:r>
          <w:r w:rsidR="00A92446">
            <w:fldChar w:fldCharType="separate"/>
          </w:r>
          <w:r w:rsidR="00A92446">
            <w:rPr>
              <w:noProof/>
            </w:rPr>
            <w:t xml:space="preserve"> (La Cava, 2019)</w:t>
          </w:r>
          <w:r w:rsidR="00A92446">
            <w:fldChar w:fldCharType="end"/>
          </w:r>
        </w:sdtContent>
      </w:sdt>
      <w:r w:rsidR="00A051F6">
        <w:t>.</w:t>
      </w:r>
    </w:p>
    <w:p w14:paraId="0E08ADEF" w14:textId="330DAB1E" w:rsidR="00856780" w:rsidRDefault="00856780" w:rsidP="00856780">
      <w:r>
        <w:t xml:space="preserve">Where companies that previously manufactured goods in Australia shifted production offshore a reduced cost of manufacturing </w:t>
      </w:r>
      <w:r w:rsidR="009A1BE5">
        <w:t xml:space="preserve">would have enabled </w:t>
      </w:r>
      <w:r>
        <w:t>these companies to continue trading and maintain margins.</w:t>
      </w:r>
      <w:r w:rsidR="00293ED7">
        <w:t xml:space="preserve"> </w:t>
      </w:r>
      <w:r>
        <w:t>In this case dividends would still be paid to the owners of these businesses while aggregate wages paid to Australian workers would drop with every job sent offshore.</w:t>
      </w:r>
    </w:p>
    <w:p w14:paraId="7E05708E" w14:textId="2E6A78CA" w:rsidR="00856780" w:rsidRDefault="00856780" w:rsidP="00856780">
      <w:r>
        <w:t xml:space="preserve">In this case, not only do we have structural shifts with a hollowing out of </w:t>
      </w:r>
      <w:r w:rsidR="00A051F6">
        <w:t>middle-income</w:t>
      </w:r>
      <w:r>
        <w:t xml:space="preserve"> jobs, we also have an increase in </w:t>
      </w:r>
      <w:r w:rsidR="009A1BE5">
        <w:t xml:space="preserve">the </w:t>
      </w:r>
      <w:r>
        <w:t>concentration of wealth among owners of capital.</w:t>
      </w:r>
    </w:p>
    <w:p w14:paraId="31BBE369" w14:textId="609B69DE" w:rsidR="00856780" w:rsidRPr="00E76FBD" w:rsidRDefault="00856780" w:rsidP="00856780">
      <w:r>
        <w:t xml:space="preserve">In Table 1 (in the deep dive into manufacturing) we were able to establish that </w:t>
      </w:r>
      <w:r w:rsidRPr="00E76FBD">
        <w:t>the balance of trade worsened with a net growth in imports of $53,187</w:t>
      </w:r>
      <w:r>
        <w:t xml:space="preserve"> billion for a range of manufactured traded goods over the period from 2006-2016.</w:t>
      </w:r>
    </w:p>
    <w:p w14:paraId="100FF54F" w14:textId="3F1B1E3B" w:rsidR="00856780" w:rsidRDefault="00856780" w:rsidP="00856780">
      <w:r>
        <w:t>The manufacturing industries that produced these goods in Australia had a structural job loss of approximately 224,500 jobs in the same period.</w:t>
      </w:r>
    </w:p>
    <w:p w14:paraId="4F429A16" w14:textId="77777777" w:rsidR="00856780" w:rsidRDefault="00856780" w:rsidP="00856780">
      <w:r>
        <w:lastRenderedPageBreak/>
        <w:t>The annual wages lost (through structural job loss) for these jobs was approximately $14.5 billion.</w:t>
      </w:r>
    </w:p>
    <w:p w14:paraId="491E1549" w14:textId="2ACCEDCE" w:rsidR="00856780" w:rsidRDefault="00856780" w:rsidP="00856780">
      <w:r>
        <w:t xml:space="preserve">For </w:t>
      </w:r>
      <w:r w:rsidR="009A1BE5">
        <w:t xml:space="preserve">the </w:t>
      </w:r>
      <w:r>
        <w:t xml:space="preserve">financial year 2018-2019 the Australian Bureau of Statistics produced estimates of multi-factor productivity for the Australian manufacturing industry and calculated that </w:t>
      </w:r>
      <w:r w:rsidR="00A33DDD">
        <w:t xml:space="preserve">the </w:t>
      </w:r>
      <w:r>
        <w:t>labour share of the value of manufactured goods in Australia at the time was an average of 18.4%.</w:t>
      </w:r>
    </w:p>
    <w:p w14:paraId="22235C73" w14:textId="34AFA9BF" w:rsidR="00856780" w:rsidRDefault="00856780" w:rsidP="00856780">
      <w:r>
        <w:t>Matching the wages associated with structural job losses in manufacturing with the change in value of imports shows that the Australian labour cost would have equalled 27% of the value of the imports.</w:t>
      </w:r>
      <w:r w:rsidR="00293ED7">
        <w:t xml:space="preserve"> </w:t>
      </w:r>
    </w:p>
    <w:p w14:paraId="419E73D4" w14:textId="031266E6" w:rsidR="00856780" w:rsidRPr="008710B6" w:rsidRDefault="00856780" w:rsidP="00856780">
      <w:pPr>
        <w:rPr>
          <w:color w:val="FF0000"/>
        </w:rPr>
      </w:pPr>
      <w:r>
        <w:t xml:space="preserve">Comparing the labour share of the jobs that survived the structural changes of 2006-2016 (18.4%) and the estimate of the labour share that would have applied if there </w:t>
      </w:r>
      <w:r w:rsidR="009A1BE5">
        <w:t xml:space="preserve">had been </w:t>
      </w:r>
      <w:r>
        <w:t xml:space="preserve">no structural loss of manufacturing jobs in Australia (27%) </w:t>
      </w:r>
      <w:proofErr w:type="gramStart"/>
      <w:r w:rsidR="00A90ADD">
        <w:t xml:space="preserve">means </w:t>
      </w:r>
      <w:r>
        <w:t xml:space="preserve"> that</w:t>
      </w:r>
      <w:proofErr w:type="gramEnd"/>
      <w:r>
        <w:t xml:space="preserve"> for every structural job lost offshore firms were able to reduce costs by a minimum of around $22,000/year/worker.</w:t>
      </w:r>
    </w:p>
    <w:p w14:paraId="560EAD8E" w14:textId="35B1C458" w:rsidR="001B4B2B" w:rsidRDefault="001B4B2B" w:rsidP="00856780">
      <w:r>
        <w:t xml:space="preserve">In addition to the structural decline in manufacturing, there was also a nominal decline in </w:t>
      </w:r>
      <w:r w:rsidR="009A1BE5">
        <w:t xml:space="preserve">the number of </w:t>
      </w:r>
      <w:r>
        <w:t>workers in this sector</w:t>
      </w:r>
      <w:r w:rsidR="00D1646A">
        <w:t xml:space="preserve"> over this period</w:t>
      </w:r>
      <w:r>
        <w:t>.</w:t>
      </w:r>
      <w:r w:rsidR="00293ED7">
        <w:t xml:space="preserve"> </w:t>
      </w:r>
      <w:r>
        <w:t>It is likely that this reduced the bargaining capacity of labour, with a lower number of jobs available and the threat of offshoring if they</w:t>
      </w:r>
      <w:r w:rsidR="009A1BE5">
        <w:t xml:space="preserve"> were to bargain</w:t>
      </w:r>
      <w:r>
        <w:t xml:space="preserve"> too hard.</w:t>
      </w:r>
    </w:p>
    <w:p w14:paraId="76CE73DD" w14:textId="45A30E3E" w:rsidR="00856780" w:rsidRDefault="00856780" w:rsidP="00856780">
      <w:r>
        <w:t>It is likely that the relatively low level of angst shown in the business community about structural change in the manufacturing sector c</w:t>
      </w:r>
      <w:r w:rsidR="00A90ADD">
        <w:t>an</w:t>
      </w:r>
      <w:r>
        <w:t xml:space="preserve"> be explained by the ability of firms to maintain margins, profitability and dividend payments by switching to imports rather than manufacturing.</w:t>
      </w:r>
    </w:p>
    <w:p w14:paraId="51E98E74" w14:textId="77777777" w:rsidR="00856780" w:rsidRPr="00E76FBD" w:rsidRDefault="00856780" w:rsidP="00856780"/>
    <w:tbl>
      <w:tblPr>
        <w:tblStyle w:val="TableGrid"/>
        <w:tblW w:w="0" w:type="auto"/>
        <w:tblLook w:val="04A0" w:firstRow="1" w:lastRow="0" w:firstColumn="1" w:lastColumn="0" w:noHBand="0" w:noVBand="1"/>
      </w:tblPr>
      <w:tblGrid>
        <w:gridCol w:w="4508"/>
        <w:gridCol w:w="4508"/>
      </w:tblGrid>
      <w:tr w:rsidR="00856780" w14:paraId="20744F63" w14:textId="77777777" w:rsidTr="000105CF">
        <w:tc>
          <w:tcPr>
            <w:tcW w:w="9016" w:type="dxa"/>
            <w:gridSpan w:val="2"/>
          </w:tcPr>
          <w:p w14:paraId="080AC6AB" w14:textId="10BE1F03" w:rsidR="00856780" w:rsidRPr="003F1B08" w:rsidRDefault="00856780" w:rsidP="000105CF">
            <w:pPr>
              <w:rPr>
                <w:rFonts w:ascii="Arial" w:eastAsia="Calibri" w:hAnsi="Arial" w:cs="Arial"/>
                <w:b/>
                <w:sz w:val="18"/>
                <w:szCs w:val="20"/>
              </w:rPr>
            </w:pPr>
            <w:r w:rsidRPr="003F1B08">
              <w:rPr>
                <w:rFonts w:ascii="Arial" w:eastAsia="Calibri" w:hAnsi="Arial" w:cs="Arial"/>
                <w:b/>
                <w:sz w:val="18"/>
                <w:szCs w:val="20"/>
              </w:rPr>
              <w:t xml:space="preserve">Table </w:t>
            </w:r>
            <w:r w:rsidR="00CA52C9">
              <w:rPr>
                <w:rFonts w:ascii="Arial" w:eastAsia="Calibri" w:hAnsi="Arial" w:cs="Arial"/>
                <w:b/>
                <w:sz w:val="18"/>
                <w:szCs w:val="20"/>
              </w:rPr>
              <w:t>7</w:t>
            </w:r>
            <w:r w:rsidRPr="003F1B08">
              <w:rPr>
                <w:rFonts w:ascii="Arial" w:eastAsia="Calibri" w:hAnsi="Arial" w:cs="Arial"/>
                <w:b/>
                <w:sz w:val="18"/>
                <w:szCs w:val="20"/>
              </w:rPr>
              <w:t xml:space="preserve"> Analysis of </w:t>
            </w:r>
            <w:r>
              <w:rPr>
                <w:rFonts w:ascii="Arial" w:eastAsia="Calibri" w:hAnsi="Arial" w:cs="Arial"/>
                <w:b/>
                <w:sz w:val="18"/>
                <w:szCs w:val="20"/>
              </w:rPr>
              <w:t xml:space="preserve">the </w:t>
            </w:r>
            <w:r w:rsidRPr="003F1B08">
              <w:rPr>
                <w:rFonts w:ascii="Arial" w:eastAsia="Calibri" w:hAnsi="Arial" w:cs="Arial"/>
                <w:b/>
                <w:sz w:val="18"/>
                <w:szCs w:val="20"/>
              </w:rPr>
              <w:t>subset of traded goods that could be directly matched to manufacturing industry class</w:t>
            </w:r>
            <w:r>
              <w:rPr>
                <w:rFonts w:ascii="Arial" w:eastAsia="Calibri" w:hAnsi="Arial" w:cs="Arial"/>
                <w:b/>
                <w:sz w:val="18"/>
                <w:szCs w:val="20"/>
              </w:rPr>
              <w:t xml:space="preserve"> and impact on labour share</w:t>
            </w:r>
          </w:p>
        </w:tc>
      </w:tr>
      <w:tr w:rsidR="00856780" w14:paraId="67A6B0E5" w14:textId="77777777" w:rsidTr="000105CF">
        <w:tc>
          <w:tcPr>
            <w:tcW w:w="4508" w:type="dxa"/>
          </w:tcPr>
          <w:p w14:paraId="29164476" w14:textId="77777777" w:rsidR="00856780" w:rsidRDefault="00856780" w:rsidP="000105CF">
            <w:pPr>
              <w:rPr>
                <w:rFonts w:ascii="Arial" w:eastAsia="Calibri" w:hAnsi="Arial" w:cs="Arial"/>
                <w:bCs/>
                <w:sz w:val="18"/>
                <w:szCs w:val="20"/>
              </w:rPr>
            </w:pPr>
          </w:p>
        </w:tc>
        <w:tc>
          <w:tcPr>
            <w:tcW w:w="4508" w:type="dxa"/>
          </w:tcPr>
          <w:p w14:paraId="564D1EE2" w14:textId="77777777" w:rsidR="00856780" w:rsidRDefault="00856780" w:rsidP="000105CF">
            <w:pPr>
              <w:rPr>
                <w:rFonts w:ascii="Arial" w:eastAsia="Calibri" w:hAnsi="Arial" w:cs="Arial"/>
                <w:bCs/>
                <w:sz w:val="18"/>
                <w:szCs w:val="20"/>
              </w:rPr>
            </w:pPr>
          </w:p>
        </w:tc>
      </w:tr>
      <w:tr w:rsidR="00856780" w14:paraId="43E0DC9C" w14:textId="77777777" w:rsidTr="000105CF">
        <w:tc>
          <w:tcPr>
            <w:tcW w:w="4508" w:type="dxa"/>
            <w:vAlign w:val="bottom"/>
          </w:tcPr>
          <w:p w14:paraId="00DD3782" w14:textId="77777777" w:rsidR="00856780" w:rsidRDefault="00856780" w:rsidP="000105CF">
            <w:pPr>
              <w:rPr>
                <w:rFonts w:ascii="Arial" w:eastAsia="Calibri" w:hAnsi="Arial" w:cs="Arial"/>
                <w:bCs/>
                <w:sz w:val="18"/>
                <w:szCs w:val="20"/>
              </w:rPr>
            </w:pPr>
            <w:r w:rsidRPr="006416E2">
              <w:rPr>
                <w:rFonts w:ascii="Arial Narrow" w:eastAsia="Times New Roman" w:hAnsi="Arial Narrow" w:cs="Calibri"/>
                <w:color w:val="000000"/>
                <w:sz w:val="18"/>
                <w:szCs w:val="18"/>
                <w:lang w:eastAsia="en-AU"/>
              </w:rPr>
              <w:t>Change in trade balance from 2006-16 '000's</w:t>
            </w:r>
            <w:r>
              <w:rPr>
                <w:rFonts w:ascii="Arial Narrow" w:eastAsia="Times New Roman" w:hAnsi="Arial Narrow" w:cs="Calibri"/>
                <w:color w:val="000000"/>
                <w:sz w:val="18"/>
                <w:szCs w:val="18"/>
                <w:lang w:eastAsia="en-AU"/>
              </w:rPr>
              <w:t xml:space="preserve"> [is this $ or ‘000s$?]</w:t>
            </w:r>
          </w:p>
        </w:tc>
        <w:tc>
          <w:tcPr>
            <w:tcW w:w="4508" w:type="dxa"/>
            <w:vAlign w:val="bottom"/>
          </w:tcPr>
          <w:p w14:paraId="41A7226F" w14:textId="77777777" w:rsidR="00856780" w:rsidRDefault="00856780" w:rsidP="000105CF">
            <w:pPr>
              <w:jc w:val="right"/>
              <w:rPr>
                <w:rFonts w:ascii="Arial" w:eastAsia="Calibri" w:hAnsi="Arial" w:cs="Arial"/>
                <w:bCs/>
                <w:sz w:val="18"/>
                <w:szCs w:val="20"/>
              </w:rPr>
            </w:pPr>
            <w:r w:rsidRPr="006416E2">
              <w:rPr>
                <w:rFonts w:ascii="Arial Narrow" w:eastAsia="Times New Roman" w:hAnsi="Arial Narrow" w:cs="Calibri"/>
                <w:color w:val="000000"/>
                <w:sz w:val="18"/>
                <w:szCs w:val="18"/>
                <w:lang w:eastAsia="en-AU"/>
              </w:rPr>
              <w:t>-53,187,163</w:t>
            </w:r>
          </w:p>
        </w:tc>
      </w:tr>
      <w:tr w:rsidR="00856780" w14:paraId="51387521" w14:textId="77777777" w:rsidTr="000105CF">
        <w:tc>
          <w:tcPr>
            <w:tcW w:w="4508" w:type="dxa"/>
            <w:vAlign w:val="bottom"/>
          </w:tcPr>
          <w:p w14:paraId="247C1B46" w14:textId="77777777" w:rsidR="00856780" w:rsidRDefault="00856780" w:rsidP="000105CF">
            <w:pPr>
              <w:rPr>
                <w:rFonts w:ascii="Arial" w:eastAsia="Calibri" w:hAnsi="Arial" w:cs="Arial"/>
                <w:bCs/>
                <w:sz w:val="18"/>
                <w:szCs w:val="20"/>
              </w:rPr>
            </w:pPr>
            <w:r w:rsidRPr="006416E2">
              <w:rPr>
                <w:rFonts w:ascii="Arial Narrow" w:eastAsia="Times New Roman" w:hAnsi="Arial Narrow" w:cs="Calibri"/>
                <w:color w:val="000000"/>
                <w:sz w:val="18"/>
                <w:szCs w:val="18"/>
                <w:lang w:eastAsia="en-AU"/>
              </w:rPr>
              <w:t xml:space="preserve">Structural job loss </w:t>
            </w:r>
            <w:proofErr w:type="gramStart"/>
            <w:r w:rsidRPr="006416E2">
              <w:rPr>
                <w:rFonts w:ascii="Arial Narrow" w:eastAsia="Times New Roman" w:hAnsi="Arial Narrow" w:cs="Calibri"/>
                <w:color w:val="000000"/>
                <w:sz w:val="18"/>
                <w:szCs w:val="18"/>
                <w:lang w:eastAsia="en-AU"/>
              </w:rPr>
              <w:t>count</w:t>
            </w:r>
            <w:proofErr w:type="gramEnd"/>
            <w:r w:rsidRPr="006416E2">
              <w:rPr>
                <w:rFonts w:ascii="Arial Narrow" w:eastAsia="Times New Roman" w:hAnsi="Arial Narrow" w:cs="Calibri"/>
                <w:color w:val="000000"/>
                <w:sz w:val="18"/>
                <w:szCs w:val="18"/>
                <w:lang w:eastAsia="en-AU"/>
              </w:rPr>
              <w:t xml:space="preserve"> from 2006-16</w:t>
            </w:r>
          </w:p>
        </w:tc>
        <w:tc>
          <w:tcPr>
            <w:tcW w:w="4508" w:type="dxa"/>
            <w:vAlign w:val="bottom"/>
          </w:tcPr>
          <w:p w14:paraId="482F14A9" w14:textId="77777777" w:rsidR="00856780" w:rsidRDefault="00856780" w:rsidP="000105CF">
            <w:pPr>
              <w:jc w:val="right"/>
              <w:rPr>
                <w:rFonts w:ascii="Arial" w:eastAsia="Calibri" w:hAnsi="Arial" w:cs="Arial"/>
                <w:bCs/>
                <w:sz w:val="18"/>
                <w:szCs w:val="20"/>
              </w:rPr>
            </w:pPr>
            <w:r w:rsidRPr="006416E2">
              <w:rPr>
                <w:rFonts w:ascii="Arial Narrow" w:eastAsia="Times New Roman" w:hAnsi="Arial Narrow" w:cs="Calibri"/>
                <w:color w:val="000000"/>
                <w:sz w:val="18"/>
                <w:szCs w:val="18"/>
                <w:lang w:eastAsia="en-AU"/>
              </w:rPr>
              <w:t xml:space="preserve">-          224,471 </w:t>
            </w:r>
          </w:p>
        </w:tc>
      </w:tr>
      <w:tr w:rsidR="00856780" w14:paraId="54B29C64" w14:textId="77777777" w:rsidTr="000105CF">
        <w:tc>
          <w:tcPr>
            <w:tcW w:w="4508" w:type="dxa"/>
            <w:vAlign w:val="bottom"/>
          </w:tcPr>
          <w:p w14:paraId="7DF255BE" w14:textId="77777777" w:rsidR="00856780" w:rsidRDefault="00856780" w:rsidP="000105CF">
            <w:pPr>
              <w:rPr>
                <w:rFonts w:ascii="Arial" w:eastAsia="Calibri" w:hAnsi="Arial" w:cs="Arial"/>
                <w:bCs/>
                <w:sz w:val="18"/>
                <w:szCs w:val="20"/>
              </w:rPr>
            </w:pPr>
            <w:r w:rsidRPr="006416E2">
              <w:rPr>
                <w:rFonts w:ascii="Arial Narrow" w:eastAsia="Times New Roman" w:hAnsi="Arial Narrow" w:cs="Calibri"/>
                <w:color w:val="000000"/>
                <w:sz w:val="18"/>
                <w:szCs w:val="18"/>
                <w:lang w:eastAsia="en-AU"/>
              </w:rPr>
              <w:t>Annual wages lost ('000's)</w:t>
            </w:r>
          </w:p>
        </w:tc>
        <w:tc>
          <w:tcPr>
            <w:tcW w:w="4508" w:type="dxa"/>
            <w:vAlign w:val="bottom"/>
          </w:tcPr>
          <w:p w14:paraId="54D0434C" w14:textId="77777777" w:rsidR="00856780" w:rsidRDefault="00856780" w:rsidP="000105CF">
            <w:pPr>
              <w:jc w:val="right"/>
              <w:rPr>
                <w:rFonts w:ascii="Arial" w:eastAsia="Calibri" w:hAnsi="Arial" w:cs="Arial"/>
                <w:bCs/>
                <w:sz w:val="18"/>
                <w:szCs w:val="20"/>
              </w:rPr>
            </w:pPr>
            <w:r w:rsidRPr="006416E2">
              <w:rPr>
                <w:rFonts w:ascii="Arial Narrow" w:eastAsia="Times New Roman" w:hAnsi="Arial Narrow" w:cs="Calibri"/>
                <w:color w:val="000000"/>
                <w:sz w:val="18"/>
                <w:szCs w:val="18"/>
                <w:lang w:eastAsia="en-AU"/>
              </w:rPr>
              <w:t xml:space="preserve">-$ 14,527,708 </w:t>
            </w:r>
          </w:p>
        </w:tc>
      </w:tr>
      <w:tr w:rsidR="00856780" w14:paraId="1E062F58" w14:textId="77777777" w:rsidTr="000105CF">
        <w:tc>
          <w:tcPr>
            <w:tcW w:w="4508" w:type="dxa"/>
            <w:vAlign w:val="bottom"/>
          </w:tcPr>
          <w:p w14:paraId="632683BD" w14:textId="77777777" w:rsidR="00856780" w:rsidRDefault="00856780" w:rsidP="000105CF">
            <w:pPr>
              <w:rPr>
                <w:rFonts w:ascii="Arial" w:eastAsia="Calibri" w:hAnsi="Arial" w:cs="Arial"/>
                <w:bCs/>
                <w:sz w:val="18"/>
                <w:szCs w:val="20"/>
              </w:rPr>
            </w:pPr>
            <w:r w:rsidRPr="006416E2">
              <w:rPr>
                <w:rFonts w:ascii="Arial Narrow" w:eastAsia="Times New Roman" w:hAnsi="Arial Narrow" w:cs="Calibri"/>
                <w:color w:val="000000"/>
                <w:sz w:val="18"/>
                <w:szCs w:val="18"/>
                <w:lang w:eastAsia="en-AU"/>
              </w:rPr>
              <w:t>Average labour share of import value</w:t>
            </w:r>
          </w:p>
        </w:tc>
        <w:tc>
          <w:tcPr>
            <w:tcW w:w="4508" w:type="dxa"/>
            <w:vAlign w:val="bottom"/>
          </w:tcPr>
          <w:p w14:paraId="5798DA93" w14:textId="77777777" w:rsidR="00856780" w:rsidRDefault="00856780" w:rsidP="000105CF">
            <w:pPr>
              <w:jc w:val="right"/>
              <w:rPr>
                <w:rFonts w:ascii="Arial" w:eastAsia="Calibri" w:hAnsi="Arial" w:cs="Arial"/>
                <w:bCs/>
                <w:sz w:val="18"/>
                <w:szCs w:val="20"/>
              </w:rPr>
            </w:pPr>
            <w:r w:rsidRPr="006416E2">
              <w:rPr>
                <w:rFonts w:ascii="Arial Narrow" w:eastAsia="Times New Roman" w:hAnsi="Arial Narrow" w:cs="Calibri"/>
                <w:color w:val="000000"/>
                <w:sz w:val="18"/>
                <w:szCs w:val="18"/>
                <w:lang w:eastAsia="en-AU"/>
              </w:rPr>
              <w:t>27%</w:t>
            </w:r>
          </w:p>
        </w:tc>
      </w:tr>
      <w:tr w:rsidR="00856780" w14:paraId="443787D9" w14:textId="77777777" w:rsidTr="000105CF">
        <w:tc>
          <w:tcPr>
            <w:tcW w:w="4508" w:type="dxa"/>
            <w:vAlign w:val="bottom"/>
          </w:tcPr>
          <w:p w14:paraId="6E52F2B2" w14:textId="77777777" w:rsidR="00856780" w:rsidRDefault="00856780" w:rsidP="000105CF">
            <w:pPr>
              <w:rPr>
                <w:rFonts w:ascii="Arial" w:eastAsia="Calibri" w:hAnsi="Arial" w:cs="Arial"/>
                <w:bCs/>
                <w:sz w:val="18"/>
                <w:szCs w:val="20"/>
              </w:rPr>
            </w:pPr>
            <w:r w:rsidRPr="006416E2">
              <w:rPr>
                <w:rFonts w:ascii="Arial Narrow" w:eastAsia="Times New Roman" w:hAnsi="Arial Narrow" w:cs="Calibri"/>
                <w:color w:val="000000"/>
                <w:sz w:val="18"/>
                <w:szCs w:val="18"/>
                <w:lang w:eastAsia="en-AU"/>
              </w:rPr>
              <w:t>Wage component from MFP (18.4%)</w:t>
            </w:r>
            <w:r>
              <w:rPr>
                <w:rFonts w:ascii="Arial Narrow" w:eastAsia="Times New Roman" w:hAnsi="Arial Narrow" w:cs="Calibri"/>
                <w:color w:val="000000"/>
                <w:sz w:val="18"/>
                <w:szCs w:val="18"/>
                <w:lang w:eastAsia="en-AU"/>
              </w:rPr>
              <w:t xml:space="preserve"> </w:t>
            </w:r>
          </w:p>
        </w:tc>
        <w:tc>
          <w:tcPr>
            <w:tcW w:w="4508" w:type="dxa"/>
            <w:vAlign w:val="bottom"/>
          </w:tcPr>
          <w:p w14:paraId="7F358B8C" w14:textId="77777777" w:rsidR="00856780" w:rsidRDefault="00856780" w:rsidP="000105CF">
            <w:pPr>
              <w:jc w:val="right"/>
              <w:rPr>
                <w:rFonts w:ascii="Arial" w:eastAsia="Calibri" w:hAnsi="Arial" w:cs="Arial"/>
                <w:bCs/>
                <w:sz w:val="18"/>
                <w:szCs w:val="20"/>
              </w:rPr>
            </w:pPr>
            <w:r w:rsidRPr="006416E2">
              <w:rPr>
                <w:rFonts w:ascii="Arial Narrow" w:eastAsia="Times New Roman" w:hAnsi="Arial Narrow" w:cs="Calibri"/>
                <w:color w:val="000000"/>
                <w:sz w:val="18"/>
                <w:szCs w:val="18"/>
                <w:lang w:eastAsia="en-AU"/>
              </w:rPr>
              <w:t xml:space="preserve">-  9,786,438 </w:t>
            </w:r>
          </w:p>
        </w:tc>
      </w:tr>
      <w:tr w:rsidR="00856780" w14:paraId="2AEF2D1D" w14:textId="77777777" w:rsidTr="000105CF">
        <w:tc>
          <w:tcPr>
            <w:tcW w:w="4508" w:type="dxa"/>
            <w:vAlign w:val="bottom"/>
          </w:tcPr>
          <w:p w14:paraId="216371C4" w14:textId="77777777" w:rsidR="00856780" w:rsidRPr="006416E2" w:rsidRDefault="00856780" w:rsidP="000105CF">
            <w:pPr>
              <w:rPr>
                <w:rFonts w:ascii="Arial Narrow" w:eastAsia="Times New Roman" w:hAnsi="Arial Narrow" w:cs="Calibri"/>
                <w:color w:val="000000"/>
                <w:sz w:val="18"/>
                <w:szCs w:val="18"/>
                <w:lang w:eastAsia="en-AU"/>
              </w:rPr>
            </w:pPr>
            <w:r w:rsidRPr="006416E2">
              <w:rPr>
                <w:rFonts w:ascii="Arial Narrow" w:eastAsia="Times New Roman" w:hAnsi="Arial Narrow" w:cs="Calibri"/>
                <w:color w:val="000000"/>
                <w:sz w:val="18"/>
                <w:szCs w:val="18"/>
                <w:lang w:eastAsia="en-AU"/>
              </w:rPr>
              <w:t xml:space="preserve">Gap between labour share of import value and MFP </w:t>
            </w:r>
          </w:p>
        </w:tc>
        <w:tc>
          <w:tcPr>
            <w:tcW w:w="4508" w:type="dxa"/>
            <w:vAlign w:val="bottom"/>
          </w:tcPr>
          <w:p w14:paraId="7F102F2F" w14:textId="77777777" w:rsidR="00856780" w:rsidRPr="006416E2" w:rsidRDefault="00856780" w:rsidP="000105CF">
            <w:pPr>
              <w:jc w:val="right"/>
              <w:rPr>
                <w:rFonts w:ascii="Arial Narrow" w:eastAsia="Times New Roman" w:hAnsi="Arial Narrow" w:cs="Calibri"/>
                <w:color w:val="000000"/>
                <w:sz w:val="18"/>
                <w:szCs w:val="18"/>
                <w:lang w:eastAsia="en-AU"/>
              </w:rPr>
            </w:pPr>
            <w:r w:rsidRPr="006416E2">
              <w:rPr>
                <w:rFonts w:ascii="Arial Narrow" w:eastAsia="Times New Roman" w:hAnsi="Arial Narrow" w:cs="Calibri"/>
                <w:color w:val="000000"/>
                <w:sz w:val="18"/>
                <w:szCs w:val="18"/>
                <w:lang w:eastAsia="en-AU"/>
              </w:rPr>
              <w:t xml:space="preserve">       4,741,270 </w:t>
            </w:r>
          </w:p>
        </w:tc>
      </w:tr>
      <w:tr w:rsidR="00856780" w14:paraId="4051BD07" w14:textId="77777777" w:rsidTr="000105CF">
        <w:tc>
          <w:tcPr>
            <w:tcW w:w="4508" w:type="dxa"/>
            <w:vAlign w:val="bottom"/>
          </w:tcPr>
          <w:p w14:paraId="34A281EF" w14:textId="77777777" w:rsidR="00856780" w:rsidRPr="006416E2" w:rsidRDefault="00856780" w:rsidP="000105CF">
            <w:pPr>
              <w:rPr>
                <w:rFonts w:ascii="Arial Narrow" w:eastAsia="Times New Roman" w:hAnsi="Arial Narrow" w:cs="Calibri"/>
                <w:color w:val="000000"/>
                <w:sz w:val="18"/>
                <w:szCs w:val="18"/>
                <w:lang w:eastAsia="en-AU"/>
              </w:rPr>
            </w:pPr>
            <w:r w:rsidRPr="006416E2">
              <w:rPr>
                <w:rFonts w:ascii="Arial Narrow" w:eastAsia="Times New Roman" w:hAnsi="Arial Narrow" w:cs="Calibri"/>
                <w:color w:val="000000"/>
                <w:sz w:val="18"/>
                <w:szCs w:val="18"/>
                <w:lang w:eastAsia="en-AU"/>
              </w:rPr>
              <w:t>Gap per worker lost</w:t>
            </w:r>
            <w:r>
              <w:rPr>
                <w:rFonts w:ascii="Arial Narrow" w:eastAsia="Times New Roman" w:hAnsi="Arial Narrow" w:cs="Calibri"/>
                <w:color w:val="000000"/>
                <w:sz w:val="18"/>
                <w:szCs w:val="18"/>
                <w:lang w:eastAsia="en-AU"/>
              </w:rPr>
              <w:t xml:space="preserve"> </w:t>
            </w:r>
          </w:p>
        </w:tc>
        <w:tc>
          <w:tcPr>
            <w:tcW w:w="4508" w:type="dxa"/>
            <w:vAlign w:val="bottom"/>
          </w:tcPr>
          <w:p w14:paraId="595F83D7" w14:textId="77777777" w:rsidR="00856780" w:rsidRPr="006416E2" w:rsidRDefault="00856780" w:rsidP="000105CF">
            <w:pPr>
              <w:jc w:val="right"/>
              <w:rPr>
                <w:rFonts w:ascii="Arial Narrow" w:eastAsia="Times New Roman" w:hAnsi="Arial Narrow" w:cs="Calibri"/>
                <w:color w:val="000000"/>
                <w:sz w:val="18"/>
                <w:szCs w:val="18"/>
                <w:lang w:eastAsia="en-AU"/>
              </w:rPr>
            </w:pPr>
            <w:r w:rsidRPr="006416E2">
              <w:rPr>
                <w:rFonts w:ascii="Arial Narrow" w:eastAsia="Times New Roman" w:hAnsi="Arial Narrow" w:cs="Calibri"/>
                <w:color w:val="000000"/>
                <w:sz w:val="18"/>
                <w:szCs w:val="18"/>
                <w:lang w:eastAsia="en-AU"/>
              </w:rPr>
              <w:t xml:space="preserve">-$21,122 </w:t>
            </w:r>
          </w:p>
        </w:tc>
      </w:tr>
    </w:tbl>
    <w:p w14:paraId="1ACD7AEE" w14:textId="07E43E7B" w:rsidR="00856780" w:rsidRDefault="00856780" w:rsidP="00856780">
      <w:pPr>
        <w:pStyle w:val="Caption"/>
        <w:rPr>
          <w:sz w:val="20"/>
          <w:szCs w:val="20"/>
        </w:rPr>
      </w:pPr>
      <w:bookmarkStart w:id="33" w:name="_Toc101367000"/>
      <w:bookmarkStart w:id="34" w:name="_Toc87000950"/>
      <w:bookmarkStart w:id="35" w:name="_Toc76649352"/>
      <w:r>
        <w:t xml:space="preserve">Table </w:t>
      </w:r>
      <w:r w:rsidR="008A0CCD">
        <w:fldChar w:fldCharType="begin"/>
      </w:r>
      <w:r w:rsidR="008A0CCD">
        <w:instrText xml:space="preserve"> SEQ Table \* ARABIC </w:instrText>
      </w:r>
      <w:r w:rsidR="008A0CCD">
        <w:fldChar w:fldCharType="separate"/>
      </w:r>
      <w:r w:rsidR="00826EB0">
        <w:rPr>
          <w:noProof/>
        </w:rPr>
        <w:t>7</w:t>
      </w:r>
      <w:r w:rsidR="008A0CCD">
        <w:rPr>
          <w:noProof/>
        </w:rPr>
        <w:fldChar w:fldCharType="end"/>
      </w:r>
      <w:r>
        <w:t xml:space="preserve"> Summary data on change in trade balance and structural changes in manufacturing employment</w:t>
      </w:r>
      <w:bookmarkEnd w:id="33"/>
    </w:p>
    <w:bookmarkEnd w:id="34"/>
    <w:bookmarkEnd w:id="35"/>
    <w:p w14:paraId="57F1B794" w14:textId="77777777" w:rsidR="00856780" w:rsidRDefault="00856780" w:rsidP="00856780"/>
    <w:p w14:paraId="4CDDB5C5" w14:textId="77777777" w:rsidR="005670D4" w:rsidRDefault="005670D4" w:rsidP="00F63761">
      <w:pPr>
        <w:rPr>
          <w:b/>
          <w:bCs/>
        </w:rPr>
      </w:pPr>
      <w:r>
        <w:rPr>
          <w:b/>
          <w:bCs/>
        </w:rPr>
        <w:br w:type="page"/>
      </w:r>
    </w:p>
    <w:p w14:paraId="1083E9ED" w14:textId="19E30DA3" w:rsidR="00F63761" w:rsidRDefault="006A06E8" w:rsidP="00FC1129">
      <w:pPr>
        <w:pStyle w:val="Heading1"/>
      </w:pPr>
      <w:bookmarkStart w:id="36" w:name="_Toc88136395"/>
      <w:bookmarkStart w:id="37" w:name="_Toc89437540"/>
      <w:r w:rsidRPr="005670D4">
        <w:lastRenderedPageBreak/>
        <w:t>PROSPECTS FOR FUTURE JOBS – THE IMPACT OF</w:t>
      </w:r>
      <w:r w:rsidR="00B1497A">
        <w:t xml:space="preserve"> ECONOMIC POLICY, </w:t>
      </w:r>
      <w:r w:rsidRPr="005670D4">
        <w:t>AUTOMATION AND DIGITAL TECHNOLOGIES ON AUSTRALIAN JOBS</w:t>
      </w:r>
      <w:bookmarkEnd w:id="36"/>
      <w:bookmarkEnd w:id="37"/>
    </w:p>
    <w:p w14:paraId="21CBCACB" w14:textId="77777777" w:rsidR="00FC1129" w:rsidRDefault="00FC1129" w:rsidP="00E85DE4"/>
    <w:p w14:paraId="3C0A6803" w14:textId="5C25CBB1" w:rsidR="006C59DB" w:rsidRDefault="00E85DE4" w:rsidP="00E85DE4">
      <w:r>
        <w:t>The very detailed data on industry and occupation allowed us to develop hypotheses on factors driving structural change</w:t>
      </w:r>
      <w:r w:rsidR="00120E1D">
        <w:t xml:space="preserve">. </w:t>
      </w:r>
      <w:r>
        <w:t>Of the 478 occupation groups studie</w:t>
      </w:r>
      <w:r w:rsidR="00120E1D">
        <w:t>d</w:t>
      </w:r>
      <w:r>
        <w:t>, there were 239 occupations with structural decline.</w:t>
      </w:r>
    </w:p>
    <w:p w14:paraId="51AE523D" w14:textId="4961B5E3" w:rsidR="006C59DB" w:rsidRDefault="006C59DB" w:rsidP="00E85DE4">
      <w:r>
        <w:t>We have developed some hypothesis around key factors causing structural changes in Australian jobs. First, where there are structural job loss</w:t>
      </w:r>
      <w:r w:rsidR="00D742E7">
        <w:t>es</w:t>
      </w:r>
      <w:r>
        <w:t xml:space="preserve"> for goods and services manufactured in Australia and these are matched to a corresponding increase in the value of imports</w:t>
      </w:r>
      <w:r w:rsidR="00D742E7">
        <w:t>,</w:t>
      </w:r>
      <w:r>
        <w:t xml:space="preserve"> we are assuming</w:t>
      </w:r>
      <w:r w:rsidR="00D742E7">
        <w:t xml:space="preserve"> that</w:t>
      </w:r>
      <w:r>
        <w:t xml:space="preserve"> the structural job losses are associated with offshoring of work.</w:t>
      </w:r>
    </w:p>
    <w:p w14:paraId="1001E6EC" w14:textId="637EE464" w:rsidR="006C59DB" w:rsidRDefault="006C59DB" w:rsidP="00E85DE4">
      <w:r>
        <w:t xml:space="preserve">Second, </w:t>
      </w:r>
      <w:r w:rsidR="009E43AE">
        <w:t>where technology changes can be identified (</w:t>
      </w:r>
      <w:proofErr w:type="gramStart"/>
      <w:r w:rsidR="009E43AE">
        <w:t>e.g.</w:t>
      </w:r>
      <w:proofErr w:type="gramEnd"/>
      <w:r w:rsidR="009E43AE">
        <w:t xml:space="preserve"> decline in letter volumes associated with </w:t>
      </w:r>
      <w:r w:rsidR="00D742E7">
        <w:t xml:space="preserve">a </w:t>
      </w:r>
      <w:r w:rsidR="009E43AE">
        <w:t xml:space="preserve">shift to digital channels for bills and other communications) and </w:t>
      </w:r>
      <w:r w:rsidR="00D742E7">
        <w:t xml:space="preserve">these are </w:t>
      </w:r>
      <w:r w:rsidR="009E43AE">
        <w:t>mapped to specific occupations (e.g. mail sorters)</w:t>
      </w:r>
      <w:r w:rsidR="00D742E7">
        <w:t>,</w:t>
      </w:r>
      <w:r w:rsidR="009E43AE">
        <w:t xml:space="preserve"> the structural changes have been hypothesised as being due to digital transformation.</w:t>
      </w:r>
    </w:p>
    <w:p w14:paraId="30ADEE69" w14:textId="124174A0" w:rsidR="009E43AE" w:rsidRDefault="009E43AE" w:rsidP="00E85DE4">
      <w:r>
        <w:t xml:space="preserve">Third, where the need for specific occupations has shrunk due to automation of work (such as </w:t>
      </w:r>
      <w:r w:rsidR="00A051F6">
        <w:t>self-service</w:t>
      </w:r>
      <w:r w:rsidR="002C754B">
        <w:t xml:space="preserve"> checkouts) and these have been matched to a specific occupation (checkout operators and cashiers)</w:t>
      </w:r>
      <w:r w:rsidR="00D742E7">
        <w:t>,</w:t>
      </w:r>
      <w:r w:rsidR="002C754B">
        <w:t xml:space="preserve"> these structural changes have been attributed to automation of work.</w:t>
      </w:r>
    </w:p>
    <w:p w14:paraId="51D69855" w14:textId="6EED6A78" w:rsidR="002C754B" w:rsidRDefault="002C754B" w:rsidP="00E85DE4">
      <w:r>
        <w:t xml:space="preserve">Over the period from 2006-2016 of the approximately </w:t>
      </w:r>
      <w:r w:rsidR="00B2736D">
        <w:t>915,000</w:t>
      </w:r>
      <w:r>
        <w:t xml:space="preserve"> jobs in occupations that experienced structural decline (using the above criteria)</w:t>
      </w:r>
      <w:r w:rsidR="00D742E7">
        <w:t>,</w:t>
      </w:r>
      <w:r>
        <w:t xml:space="preserve"> we </w:t>
      </w:r>
      <w:r w:rsidR="00B2736D">
        <w:t xml:space="preserve">could allocate around 582,000 </w:t>
      </w:r>
      <w:r w:rsidR="00540035">
        <w:t>to offshoring, automation or digital transformation as follows:</w:t>
      </w:r>
    </w:p>
    <w:p w14:paraId="3D6C6758" w14:textId="0504B540" w:rsidR="00540035" w:rsidRDefault="00540035" w:rsidP="00540035">
      <w:pPr>
        <w:pStyle w:val="ListParagraph"/>
        <w:numPr>
          <w:ilvl w:val="0"/>
          <w:numId w:val="25"/>
        </w:numPr>
      </w:pPr>
      <w:r>
        <w:t>At least 210,000 jobs offshored</w:t>
      </w:r>
    </w:p>
    <w:p w14:paraId="4CA4D6C0" w14:textId="77777777" w:rsidR="004E650B" w:rsidRDefault="00540035" w:rsidP="004E650B">
      <w:pPr>
        <w:pStyle w:val="ListParagraph"/>
        <w:numPr>
          <w:ilvl w:val="0"/>
          <w:numId w:val="25"/>
        </w:numPr>
      </w:pPr>
      <w:r>
        <w:t>220,000 job losses to automation</w:t>
      </w:r>
    </w:p>
    <w:p w14:paraId="6ED4EE32" w14:textId="3EDA02A9" w:rsidR="00540035" w:rsidRDefault="00540035" w:rsidP="004E650B">
      <w:pPr>
        <w:pStyle w:val="ListParagraph"/>
        <w:numPr>
          <w:ilvl w:val="0"/>
          <w:numId w:val="25"/>
        </w:numPr>
      </w:pPr>
      <w:r>
        <w:t>150,000 job losses to digital disruption</w:t>
      </w:r>
    </w:p>
    <w:p w14:paraId="3854779A" w14:textId="77777777" w:rsidR="006C59DB" w:rsidRDefault="006C59DB" w:rsidP="00E85DE4"/>
    <w:p w14:paraId="0F88F09C" w14:textId="27A6EF60" w:rsidR="00323D51" w:rsidRDefault="00B1497A" w:rsidP="00202ADC">
      <w:pPr>
        <w:pStyle w:val="Heading2"/>
      </w:pPr>
      <w:bookmarkStart w:id="38" w:name="_Toc89437541"/>
      <w:r w:rsidRPr="00B1497A">
        <w:t>OFFSHORING OF JOBS</w:t>
      </w:r>
      <w:r w:rsidR="008A560E">
        <w:t xml:space="preserve"> – HYPOTHESISED LOSSES</w:t>
      </w:r>
      <w:bookmarkEnd w:id="38"/>
    </w:p>
    <w:p w14:paraId="3631BFC5" w14:textId="41451FCF" w:rsidR="008A560E" w:rsidRPr="008A560E" w:rsidRDefault="008A560E" w:rsidP="008A560E">
      <w:r>
        <w:t xml:space="preserve">Table </w:t>
      </w:r>
      <w:r w:rsidR="00D742E7">
        <w:t>8</w:t>
      </w:r>
      <w:r>
        <w:t xml:space="preserve"> below shows the occupations with structural job losses that have been hypothesised to have been lost to offshore workers.</w:t>
      </w:r>
      <w:r w:rsidR="00293ED7">
        <w:t xml:space="preserve"> </w:t>
      </w:r>
      <w:r>
        <w:t xml:space="preserve">It is possible that a range of factors may be associated with </w:t>
      </w:r>
      <w:r w:rsidR="00A90ADD">
        <w:t xml:space="preserve">these </w:t>
      </w:r>
      <w:r>
        <w:t>structural job losses.</w:t>
      </w:r>
      <w:r w:rsidR="00293ED7">
        <w:t xml:space="preserve"> </w:t>
      </w:r>
      <w:r w:rsidR="00F25075">
        <w:t xml:space="preserve">For example, structural declines in butchers and smallgoods </w:t>
      </w:r>
      <w:r w:rsidR="00D742E7">
        <w:t xml:space="preserve">in </w:t>
      </w:r>
      <w:r w:rsidR="00F25075">
        <w:t xml:space="preserve">occupation </w:t>
      </w:r>
      <w:r w:rsidR="00A90ADD">
        <w:t>employment</w:t>
      </w:r>
      <w:r w:rsidR="00F25075">
        <w:t xml:space="preserve"> may be linked both to increased imports of processed meats</w:t>
      </w:r>
      <w:r w:rsidR="004E650B">
        <w:t>,</w:t>
      </w:r>
      <w:r w:rsidR="00F25075">
        <w:t xml:space="preserve"> and </w:t>
      </w:r>
      <w:r w:rsidR="00D742E7">
        <w:t xml:space="preserve">to </w:t>
      </w:r>
      <w:r w:rsidR="00F25075">
        <w:t>independent butchers being squeezed out by supermarkets selling pre-packaged meats.</w:t>
      </w:r>
    </w:p>
    <w:tbl>
      <w:tblPr>
        <w:tblStyle w:val="TableGrid"/>
        <w:tblW w:w="9067" w:type="dxa"/>
        <w:tblLook w:val="04A0" w:firstRow="1" w:lastRow="0" w:firstColumn="1" w:lastColumn="0" w:noHBand="0" w:noVBand="1"/>
      </w:tblPr>
      <w:tblGrid>
        <w:gridCol w:w="4384"/>
        <w:gridCol w:w="991"/>
        <w:gridCol w:w="991"/>
        <w:gridCol w:w="964"/>
        <w:gridCol w:w="992"/>
        <w:gridCol w:w="745"/>
      </w:tblGrid>
      <w:tr w:rsidR="00323D51" w14:paraId="3B2E9933" w14:textId="77777777" w:rsidTr="00DF23F2">
        <w:tc>
          <w:tcPr>
            <w:tcW w:w="9067" w:type="dxa"/>
            <w:gridSpan w:val="6"/>
          </w:tcPr>
          <w:p w14:paraId="3231CA67" w14:textId="04F61A04" w:rsidR="00323D51" w:rsidRPr="00323D51" w:rsidRDefault="00323D51" w:rsidP="00E85DE4">
            <w:pPr>
              <w:rPr>
                <w:b/>
                <w:bCs/>
              </w:rPr>
            </w:pPr>
            <w:r w:rsidRPr="00323D51">
              <w:rPr>
                <w:b/>
                <w:bCs/>
              </w:rPr>
              <w:t>Table</w:t>
            </w:r>
            <w:r w:rsidR="003116AC">
              <w:rPr>
                <w:b/>
                <w:bCs/>
              </w:rPr>
              <w:t xml:space="preserve"> </w:t>
            </w:r>
            <w:proofErr w:type="gramStart"/>
            <w:r w:rsidR="00CA52C9">
              <w:rPr>
                <w:b/>
                <w:bCs/>
              </w:rPr>
              <w:t>8</w:t>
            </w:r>
            <w:r w:rsidRPr="00323D51">
              <w:rPr>
                <w:b/>
                <w:bCs/>
              </w:rPr>
              <w:t xml:space="preserve"> :</w:t>
            </w:r>
            <w:proofErr w:type="gramEnd"/>
            <w:r w:rsidRPr="00323D51">
              <w:rPr>
                <w:b/>
                <w:bCs/>
              </w:rPr>
              <w:t xml:space="preserve"> </w:t>
            </w:r>
            <w:r w:rsidR="00F25075">
              <w:rPr>
                <w:b/>
                <w:bCs/>
              </w:rPr>
              <w:t>Hypothesised e</w:t>
            </w:r>
            <w:r w:rsidRPr="00323D51">
              <w:rPr>
                <w:b/>
                <w:bCs/>
              </w:rPr>
              <w:t>stimated structural job losses 2006-2016 due to offshoring</w:t>
            </w:r>
          </w:p>
        </w:tc>
      </w:tr>
      <w:tr w:rsidR="00323D51" w14:paraId="634CC9DC" w14:textId="77777777" w:rsidTr="00E43200">
        <w:tc>
          <w:tcPr>
            <w:tcW w:w="4384" w:type="dxa"/>
            <w:vAlign w:val="center"/>
          </w:tcPr>
          <w:p w14:paraId="05B813D2" w14:textId="28B4B253" w:rsidR="00323D51" w:rsidRPr="00323D51" w:rsidRDefault="00323D51" w:rsidP="00323D51">
            <w:pPr>
              <w:rPr>
                <w:rFonts w:ascii="Arial Narrow" w:eastAsia="Times New Roman" w:hAnsi="Arial Narrow" w:cs="Arial"/>
                <w:color w:val="000000"/>
                <w:sz w:val="20"/>
                <w:szCs w:val="20"/>
                <w:lang w:eastAsia="en-AU"/>
              </w:rPr>
            </w:pPr>
            <w:r w:rsidRPr="00323D51">
              <w:rPr>
                <w:rFonts w:ascii="Arial Narrow" w:eastAsia="Times New Roman" w:hAnsi="Arial Narrow" w:cs="Arial"/>
                <w:color w:val="000000"/>
                <w:sz w:val="20"/>
                <w:szCs w:val="20"/>
                <w:lang w:eastAsia="en-AU"/>
              </w:rPr>
              <w:t>OFFSHORE</w:t>
            </w:r>
          </w:p>
        </w:tc>
        <w:tc>
          <w:tcPr>
            <w:tcW w:w="991" w:type="dxa"/>
            <w:vAlign w:val="center"/>
          </w:tcPr>
          <w:p w14:paraId="01DD0E0C" w14:textId="3729DEA3" w:rsidR="00323D51" w:rsidRPr="00323D51" w:rsidRDefault="00323D51" w:rsidP="00323D51">
            <w:pPr>
              <w:rPr>
                <w:rFonts w:ascii="Arial Narrow" w:eastAsia="Times New Roman" w:hAnsi="Arial Narrow" w:cs="Arial"/>
                <w:color w:val="000000"/>
                <w:sz w:val="20"/>
                <w:szCs w:val="20"/>
                <w:lang w:eastAsia="en-AU"/>
              </w:rPr>
            </w:pPr>
            <w:r w:rsidRPr="00323D51">
              <w:rPr>
                <w:rFonts w:ascii="Arial Narrow" w:eastAsia="Times New Roman" w:hAnsi="Arial Narrow" w:cs="Arial"/>
                <w:color w:val="000000"/>
                <w:sz w:val="20"/>
                <w:szCs w:val="20"/>
                <w:lang w:eastAsia="en-AU"/>
              </w:rPr>
              <w:t>2006 Actual</w:t>
            </w:r>
          </w:p>
        </w:tc>
        <w:tc>
          <w:tcPr>
            <w:tcW w:w="991" w:type="dxa"/>
            <w:vAlign w:val="center"/>
          </w:tcPr>
          <w:p w14:paraId="1870A306" w14:textId="5C4EEDCD" w:rsidR="00323D51" w:rsidRPr="00323D51" w:rsidRDefault="00323D51" w:rsidP="00323D51">
            <w:pPr>
              <w:rPr>
                <w:rFonts w:ascii="Arial Narrow" w:eastAsia="Times New Roman" w:hAnsi="Arial Narrow" w:cs="Arial"/>
                <w:color w:val="000000"/>
                <w:sz w:val="20"/>
                <w:szCs w:val="20"/>
                <w:lang w:eastAsia="en-AU"/>
              </w:rPr>
            </w:pPr>
            <w:r w:rsidRPr="00323D51">
              <w:rPr>
                <w:rFonts w:ascii="Arial Narrow" w:eastAsia="Times New Roman" w:hAnsi="Arial Narrow" w:cs="Arial"/>
                <w:color w:val="000000"/>
                <w:sz w:val="20"/>
                <w:szCs w:val="20"/>
                <w:lang w:eastAsia="en-AU"/>
              </w:rPr>
              <w:t>2016 Actual</w:t>
            </w:r>
          </w:p>
        </w:tc>
        <w:tc>
          <w:tcPr>
            <w:tcW w:w="964" w:type="dxa"/>
            <w:vAlign w:val="center"/>
          </w:tcPr>
          <w:p w14:paraId="342AEDA8" w14:textId="5B05C277" w:rsidR="00323D51" w:rsidRPr="00323D51" w:rsidRDefault="00323D51" w:rsidP="00323D51">
            <w:pPr>
              <w:rPr>
                <w:rFonts w:ascii="Arial Narrow" w:eastAsia="Times New Roman" w:hAnsi="Arial Narrow" w:cs="Arial"/>
                <w:color w:val="000000"/>
                <w:sz w:val="20"/>
                <w:szCs w:val="20"/>
                <w:lang w:eastAsia="en-AU"/>
              </w:rPr>
            </w:pPr>
            <w:r w:rsidRPr="00323D51">
              <w:rPr>
                <w:rFonts w:ascii="Arial Narrow" w:eastAsia="Times New Roman" w:hAnsi="Arial Narrow" w:cs="Arial"/>
                <w:color w:val="000000"/>
                <w:sz w:val="20"/>
                <w:szCs w:val="20"/>
                <w:lang w:eastAsia="en-AU"/>
              </w:rPr>
              <w:t>Expected 2016 (No structural change)</w:t>
            </w:r>
          </w:p>
        </w:tc>
        <w:tc>
          <w:tcPr>
            <w:tcW w:w="992" w:type="dxa"/>
            <w:vAlign w:val="center"/>
          </w:tcPr>
          <w:p w14:paraId="6DEC13A8" w14:textId="070225C7" w:rsidR="00323D51" w:rsidRPr="00323D51" w:rsidRDefault="00323D51" w:rsidP="00323D51">
            <w:pPr>
              <w:rPr>
                <w:rFonts w:ascii="Arial Narrow" w:eastAsia="Times New Roman" w:hAnsi="Arial Narrow" w:cs="Arial"/>
                <w:color w:val="000000"/>
                <w:sz w:val="20"/>
                <w:szCs w:val="20"/>
                <w:lang w:eastAsia="en-AU"/>
              </w:rPr>
            </w:pPr>
            <w:r w:rsidRPr="00323D51">
              <w:rPr>
                <w:rFonts w:ascii="Arial Narrow" w:eastAsia="Times New Roman" w:hAnsi="Arial Narrow" w:cs="Arial"/>
                <w:color w:val="000000"/>
                <w:sz w:val="20"/>
                <w:szCs w:val="20"/>
                <w:lang w:eastAsia="en-AU"/>
              </w:rPr>
              <w:t>Structural Job losses</w:t>
            </w:r>
          </w:p>
        </w:tc>
        <w:tc>
          <w:tcPr>
            <w:tcW w:w="745" w:type="dxa"/>
            <w:vAlign w:val="center"/>
          </w:tcPr>
          <w:p w14:paraId="14BAF4C4" w14:textId="6976FC8B" w:rsidR="00323D51" w:rsidRPr="00323D51" w:rsidRDefault="00323D51" w:rsidP="00323D51">
            <w:pPr>
              <w:rPr>
                <w:rFonts w:ascii="Arial Narrow" w:eastAsia="Times New Roman" w:hAnsi="Arial Narrow" w:cs="Arial"/>
                <w:color w:val="000000"/>
                <w:sz w:val="20"/>
                <w:szCs w:val="20"/>
                <w:lang w:eastAsia="en-AU"/>
              </w:rPr>
            </w:pPr>
            <w:r w:rsidRPr="00323D51">
              <w:rPr>
                <w:rFonts w:ascii="Arial Narrow" w:eastAsia="Times New Roman" w:hAnsi="Arial Narrow" w:cs="Arial"/>
                <w:color w:val="000000"/>
                <w:sz w:val="20"/>
                <w:szCs w:val="20"/>
                <w:lang w:eastAsia="en-AU"/>
              </w:rPr>
              <w:t>Avg weekly income</w:t>
            </w:r>
            <w:r>
              <w:rPr>
                <w:rFonts w:ascii="Arial Narrow" w:eastAsia="Times New Roman" w:hAnsi="Arial Narrow" w:cs="Arial"/>
                <w:color w:val="000000"/>
                <w:sz w:val="20"/>
                <w:szCs w:val="20"/>
                <w:lang w:eastAsia="en-AU"/>
              </w:rPr>
              <w:t xml:space="preserve"> ($)</w:t>
            </w:r>
          </w:p>
        </w:tc>
      </w:tr>
      <w:tr w:rsidR="00323D51" w14:paraId="7047C7FE" w14:textId="77777777" w:rsidTr="00E43200">
        <w:tc>
          <w:tcPr>
            <w:tcW w:w="4384" w:type="dxa"/>
            <w:vAlign w:val="center"/>
          </w:tcPr>
          <w:p w14:paraId="13E8E1C7" w14:textId="1016D4E9" w:rsidR="00323D51" w:rsidRDefault="00323D51" w:rsidP="00323D51">
            <w:r w:rsidRPr="00D21E49">
              <w:rPr>
                <w:rFonts w:ascii="Arial Narrow" w:eastAsia="Times New Roman" w:hAnsi="Arial Narrow" w:cs="Arial"/>
                <w:color w:val="000000"/>
                <w:sz w:val="20"/>
                <w:szCs w:val="20"/>
                <w:lang w:eastAsia="en-AU"/>
              </w:rPr>
              <w:t>Product Assemblers</w:t>
            </w:r>
          </w:p>
        </w:tc>
        <w:tc>
          <w:tcPr>
            <w:tcW w:w="991" w:type="dxa"/>
            <w:vAlign w:val="center"/>
          </w:tcPr>
          <w:p w14:paraId="682A5580" w14:textId="45D3C8C6" w:rsidR="00323D51" w:rsidRDefault="00323D51" w:rsidP="00323D51">
            <w:pPr>
              <w:jc w:val="right"/>
            </w:pPr>
            <w:r w:rsidRPr="00D21E49">
              <w:rPr>
                <w:rFonts w:ascii="Arial Narrow" w:eastAsia="Times New Roman" w:hAnsi="Arial Narrow" w:cs="Arial"/>
                <w:color w:val="000000"/>
                <w:sz w:val="20"/>
                <w:szCs w:val="20"/>
                <w:lang w:eastAsia="en-AU"/>
              </w:rPr>
              <w:t>32,669</w:t>
            </w:r>
          </w:p>
        </w:tc>
        <w:tc>
          <w:tcPr>
            <w:tcW w:w="991" w:type="dxa"/>
            <w:vAlign w:val="center"/>
          </w:tcPr>
          <w:p w14:paraId="3B1EF0E8" w14:textId="68CA27D9" w:rsidR="00323D51" w:rsidRDefault="00323D51" w:rsidP="00323D51">
            <w:pPr>
              <w:jc w:val="right"/>
            </w:pPr>
            <w:r w:rsidRPr="00D21E49">
              <w:rPr>
                <w:rFonts w:ascii="Arial Narrow" w:eastAsia="Times New Roman" w:hAnsi="Arial Narrow" w:cs="Arial"/>
                <w:color w:val="000000"/>
                <w:sz w:val="20"/>
                <w:szCs w:val="20"/>
                <w:lang w:eastAsia="en-AU"/>
              </w:rPr>
              <w:t>22,459</w:t>
            </w:r>
          </w:p>
        </w:tc>
        <w:tc>
          <w:tcPr>
            <w:tcW w:w="964" w:type="dxa"/>
            <w:vAlign w:val="center"/>
          </w:tcPr>
          <w:p w14:paraId="2D0CD338" w14:textId="2E679A75" w:rsidR="00323D51" w:rsidRDefault="00323D51" w:rsidP="00323D51">
            <w:pPr>
              <w:jc w:val="right"/>
            </w:pPr>
            <w:r w:rsidRPr="00D21E49">
              <w:rPr>
                <w:rFonts w:ascii="Arial Narrow" w:eastAsia="Times New Roman" w:hAnsi="Arial Narrow" w:cs="Arial"/>
                <w:color w:val="000000"/>
                <w:sz w:val="20"/>
                <w:szCs w:val="20"/>
                <w:lang w:eastAsia="en-AU"/>
              </w:rPr>
              <w:t>38,366</w:t>
            </w:r>
          </w:p>
        </w:tc>
        <w:tc>
          <w:tcPr>
            <w:tcW w:w="992" w:type="dxa"/>
            <w:vAlign w:val="center"/>
          </w:tcPr>
          <w:p w14:paraId="600FC423" w14:textId="579D4030" w:rsidR="00323D51" w:rsidRDefault="00323D51" w:rsidP="00323D51">
            <w:pPr>
              <w:jc w:val="right"/>
            </w:pPr>
            <w:r w:rsidRPr="00D21E49">
              <w:rPr>
                <w:rFonts w:ascii="Arial Narrow" w:eastAsia="Times New Roman" w:hAnsi="Arial Narrow" w:cs="Arial"/>
                <w:color w:val="000000"/>
                <w:sz w:val="20"/>
                <w:szCs w:val="20"/>
                <w:lang w:eastAsia="en-AU"/>
              </w:rPr>
              <w:t>-15,907</w:t>
            </w:r>
          </w:p>
        </w:tc>
        <w:tc>
          <w:tcPr>
            <w:tcW w:w="745" w:type="dxa"/>
            <w:vAlign w:val="center"/>
          </w:tcPr>
          <w:p w14:paraId="57E466C7" w14:textId="46B4486E" w:rsidR="00323D51" w:rsidRDefault="00323D51" w:rsidP="00323D51">
            <w:pPr>
              <w:jc w:val="right"/>
            </w:pPr>
            <w:r w:rsidRPr="00D21E49">
              <w:rPr>
                <w:rFonts w:ascii="Arial Narrow" w:eastAsia="Times New Roman" w:hAnsi="Arial Narrow" w:cs="Arial"/>
                <w:color w:val="000000"/>
                <w:sz w:val="20"/>
                <w:szCs w:val="20"/>
                <w:lang w:eastAsia="en-AU"/>
              </w:rPr>
              <w:t>859</w:t>
            </w:r>
          </w:p>
        </w:tc>
      </w:tr>
      <w:tr w:rsidR="00323D51" w14:paraId="2A4393C5" w14:textId="77777777" w:rsidTr="00E43200">
        <w:tc>
          <w:tcPr>
            <w:tcW w:w="4384" w:type="dxa"/>
            <w:vAlign w:val="center"/>
          </w:tcPr>
          <w:p w14:paraId="0CD0441A" w14:textId="56F2A26B" w:rsidR="00323D51" w:rsidRDefault="00323D51" w:rsidP="00323D51">
            <w:r w:rsidRPr="00D21E49">
              <w:rPr>
                <w:rFonts w:ascii="Arial Narrow" w:eastAsia="Times New Roman" w:hAnsi="Arial Narrow" w:cs="Arial"/>
                <w:color w:val="000000"/>
                <w:sz w:val="20"/>
                <w:szCs w:val="20"/>
                <w:lang w:eastAsia="en-AU"/>
              </w:rPr>
              <w:t>Metal Fitters and Machinists</w:t>
            </w:r>
          </w:p>
        </w:tc>
        <w:tc>
          <w:tcPr>
            <w:tcW w:w="991" w:type="dxa"/>
            <w:vAlign w:val="center"/>
          </w:tcPr>
          <w:p w14:paraId="2CD1516B" w14:textId="0D4B7962" w:rsidR="00323D51" w:rsidRDefault="00323D51" w:rsidP="00323D51">
            <w:pPr>
              <w:jc w:val="right"/>
            </w:pPr>
            <w:r w:rsidRPr="00D21E49">
              <w:rPr>
                <w:rFonts w:ascii="Arial Narrow" w:eastAsia="Times New Roman" w:hAnsi="Arial Narrow" w:cs="Arial"/>
                <w:color w:val="000000"/>
                <w:sz w:val="20"/>
                <w:szCs w:val="20"/>
                <w:lang w:eastAsia="en-AU"/>
              </w:rPr>
              <w:t>80,826</w:t>
            </w:r>
          </w:p>
        </w:tc>
        <w:tc>
          <w:tcPr>
            <w:tcW w:w="991" w:type="dxa"/>
            <w:vAlign w:val="center"/>
          </w:tcPr>
          <w:p w14:paraId="752D43A5" w14:textId="237C5AC7" w:rsidR="00323D51" w:rsidRDefault="00323D51" w:rsidP="00323D51">
            <w:pPr>
              <w:jc w:val="right"/>
            </w:pPr>
            <w:r w:rsidRPr="00D21E49">
              <w:rPr>
                <w:rFonts w:ascii="Arial Narrow" w:eastAsia="Times New Roman" w:hAnsi="Arial Narrow" w:cs="Arial"/>
                <w:color w:val="000000"/>
                <w:sz w:val="20"/>
                <w:szCs w:val="20"/>
                <w:lang w:eastAsia="en-AU"/>
              </w:rPr>
              <w:t>80,197</w:t>
            </w:r>
          </w:p>
        </w:tc>
        <w:tc>
          <w:tcPr>
            <w:tcW w:w="964" w:type="dxa"/>
            <w:vAlign w:val="center"/>
          </w:tcPr>
          <w:p w14:paraId="6488FF9C" w14:textId="74B34447" w:rsidR="00323D51" w:rsidRDefault="00323D51" w:rsidP="00323D51">
            <w:pPr>
              <w:jc w:val="right"/>
            </w:pPr>
            <w:r w:rsidRPr="00D21E49">
              <w:rPr>
                <w:rFonts w:ascii="Arial Narrow" w:eastAsia="Times New Roman" w:hAnsi="Arial Narrow" w:cs="Arial"/>
                <w:color w:val="000000"/>
                <w:sz w:val="20"/>
                <w:szCs w:val="20"/>
                <w:lang w:eastAsia="en-AU"/>
              </w:rPr>
              <w:t>94,921</w:t>
            </w:r>
          </w:p>
        </w:tc>
        <w:tc>
          <w:tcPr>
            <w:tcW w:w="992" w:type="dxa"/>
            <w:vAlign w:val="center"/>
          </w:tcPr>
          <w:p w14:paraId="76C2E873" w14:textId="1C4F5CA5" w:rsidR="00323D51" w:rsidRDefault="00323D51" w:rsidP="00323D51">
            <w:pPr>
              <w:jc w:val="right"/>
            </w:pPr>
            <w:r w:rsidRPr="00D21E49">
              <w:rPr>
                <w:rFonts w:ascii="Arial Narrow" w:eastAsia="Times New Roman" w:hAnsi="Arial Narrow" w:cs="Arial"/>
                <w:color w:val="000000"/>
                <w:sz w:val="20"/>
                <w:szCs w:val="20"/>
                <w:lang w:eastAsia="en-AU"/>
              </w:rPr>
              <w:t>-14,724</w:t>
            </w:r>
          </w:p>
        </w:tc>
        <w:tc>
          <w:tcPr>
            <w:tcW w:w="745" w:type="dxa"/>
            <w:vAlign w:val="center"/>
          </w:tcPr>
          <w:p w14:paraId="2E5C6962" w14:textId="2BA1DB5E" w:rsidR="00323D51" w:rsidRDefault="00323D51" w:rsidP="00323D51">
            <w:pPr>
              <w:jc w:val="right"/>
            </w:pPr>
            <w:r w:rsidRPr="00D21E49">
              <w:rPr>
                <w:rFonts w:ascii="Arial Narrow" w:eastAsia="Times New Roman" w:hAnsi="Arial Narrow" w:cs="Arial"/>
                <w:color w:val="000000"/>
                <w:sz w:val="20"/>
                <w:szCs w:val="20"/>
                <w:lang w:eastAsia="en-AU"/>
              </w:rPr>
              <w:t>1,615</w:t>
            </w:r>
          </w:p>
        </w:tc>
      </w:tr>
      <w:tr w:rsidR="00323D51" w14:paraId="2DF30AA0" w14:textId="77777777" w:rsidTr="00E43200">
        <w:tc>
          <w:tcPr>
            <w:tcW w:w="4384" w:type="dxa"/>
            <w:vAlign w:val="center"/>
          </w:tcPr>
          <w:p w14:paraId="7D88A4C2" w14:textId="354DD06B" w:rsidR="00323D51" w:rsidRDefault="00323D51" w:rsidP="00323D51">
            <w:r w:rsidRPr="00D21E49">
              <w:rPr>
                <w:rFonts w:ascii="Arial Narrow" w:eastAsia="Times New Roman" w:hAnsi="Arial Narrow" w:cs="Arial"/>
                <w:color w:val="000000"/>
                <w:sz w:val="20"/>
                <w:szCs w:val="20"/>
                <w:lang w:eastAsia="en-AU"/>
              </w:rPr>
              <w:t>Manufacturers</w:t>
            </w:r>
          </w:p>
        </w:tc>
        <w:tc>
          <w:tcPr>
            <w:tcW w:w="991" w:type="dxa"/>
            <w:vAlign w:val="center"/>
          </w:tcPr>
          <w:p w14:paraId="7E25AF84" w14:textId="7B696C2D" w:rsidR="00323D51" w:rsidRDefault="00323D51" w:rsidP="00323D51">
            <w:pPr>
              <w:jc w:val="right"/>
            </w:pPr>
            <w:r w:rsidRPr="00D21E49">
              <w:rPr>
                <w:rFonts w:ascii="Arial Narrow" w:eastAsia="Times New Roman" w:hAnsi="Arial Narrow" w:cs="Arial"/>
                <w:color w:val="000000"/>
                <w:sz w:val="20"/>
                <w:szCs w:val="20"/>
                <w:lang w:eastAsia="en-AU"/>
              </w:rPr>
              <w:t>21,197</w:t>
            </w:r>
          </w:p>
        </w:tc>
        <w:tc>
          <w:tcPr>
            <w:tcW w:w="991" w:type="dxa"/>
            <w:vAlign w:val="center"/>
          </w:tcPr>
          <w:p w14:paraId="06CB63B3" w14:textId="1668020C" w:rsidR="00323D51" w:rsidRDefault="00323D51" w:rsidP="00323D51">
            <w:pPr>
              <w:jc w:val="right"/>
            </w:pPr>
            <w:r w:rsidRPr="00D21E49">
              <w:rPr>
                <w:rFonts w:ascii="Arial Narrow" w:eastAsia="Times New Roman" w:hAnsi="Arial Narrow" w:cs="Arial"/>
                <w:color w:val="000000"/>
                <w:sz w:val="20"/>
                <w:szCs w:val="20"/>
                <w:lang w:eastAsia="en-AU"/>
              </w:rPr>
              <w:t>13,085</w:t>
            </w:r>
          </w:p>
        </w:tc>
        <w:tc>
          <w:tcPr>
            <w:tcW w:w="964" w:type="dxa"/>
            <w:vAlign w:val="center"/>
          </w:tcPr>
          <w:p w14:paraId="43BC9089" w14:textId="2F23380A" w:rsidR="00323D51" w:rsidRDefault="00323D51" w:rsidP="00323D51">
            <w:pPr>
              <w:jc w:val="right"/>
            </w:pPr>
            <w:r w:rsidRPr="00D21E49">
              <w:rPr>
                <w:rFonts w:ascii="Arial Narrow" w:eastAsia="Times New Roman" w:hAnsi="Arial Narrow" w:cs="Arial"/>
                <w:color w:val="000000"/>
                <w:sz w:val="20"/>
                <w:szCs w:val="20"/>
                <w:lang w:eastAsia="en-AU"/>
              </w:rPr>
              <w:t>24,894</w:t>
            </w:r>
          </w:p>
        </w:tc>
        <w:tc>
          <w:tcPr>
            <w:tcW w:w="992" w:type="dxa"/>
            <w:vAlign w:val="center"/>
          </w:tcPr>
          <w:p w14:paraId="3401AEB0" w14:textId="75299B84" w:rsidR="00323D51" w:rsidRDefault="00323D51" w:rsidP="00323D51">
            <w:pPr>
              <w:jc w:val="right"/>
            </w:pPr>
            <w:r w:rsidRPr="00D21E49">
              <w:rPr>
                <w:rFonts w:ascii="Arial Narrow" w:eastAsia="Times New Roman" w:hAnsi="Arial Narrow" w:cs="Arial"/>
                <w:color w:val="000000"/>
                <w:sz w:val="20"/>
                <w:szCs w:val="20"/>
                <w:lang w:eastAsia="en-AU"/>
              </w:rPr>
              <w:t>-11,809</w:t>
            </w:r>
          </w:p>
        </w:tc>
        <w:tc>
          <w:tcPr>
            <w:tcW w:w="745" w:type="dxa"/>
            <w:vAlign w:val="center"/>
          </w:tcPr>
          <w:p w14:paraId="3F976463" w14:textId="58400685" w:rsidR="00323D51" w:rsidRDefault="00323D51" w:rsidP="00323D51">
            <w:pPr>
              <w:jc w:val="right"/>
            </w:pPr>
            <w:r w:rsidRPr="00D21E49">
              <w:rPr>
                <w:rFonts w:ascii="Arial Narrow" w:eastAsia="Times New Roman" w:hAnsi="Arial Narrow" w:cs="Arial"/>
                <w:color w:val="000000"/>
                <w:sz w:val="20"/>
                <w:szCs w:val="20"/>
                <w:lang w:eastAsia="en-AU"/>
              </w:rPr>
              <w:t>1,156</w:t>
            </w:r>
          </w:p>
        </w:tc>
      </w:tr>
      <w:tr w:rsidR="00323D51" w14:paraId="30A16741" w14:textId="77777777" w:rsidTr="00E43200">
        <w:tc>
          <w:tcPr>
            <w:tcW w:w="4384" w:type="dxa"/>
            <w:vAlign w:val="center"/>
          </w:tcPr>
          <w:p w14:paraId="5FEB5BBD" w14:textId="054161C8" w:rsidR="00323D51" w:rsidRDefault="00323D51" w:rsidP="00323D51">
            <w:r w:rsidRPr="00D21E49">
              <w:rPr>
                <w:rFonts w:ascii="Arial Narrow" w:eastAsia="Times New Roman" w:hAnsi="Arial Narrow" w:cs="Arial"/>
                <w:color w:val="000000"/>
                <w:sz w:val="20"/>
                <w:szCs w:val="20"/>
                <w:lang w:eastAsia="en-AU"/>
              </w:rPr>
              <w:t xml:space="preserve">Engineering Professionals, </w:t>
            </w:r>
            <w:proofErr w:type="spellStart"/>
            <w:r w:rsidRPr="00D21E49">
              <w:rPr>
                <w:rFonts w:ascii="Arial Narrow" w:eastAsia="Times New Roman" w:hAnsi="Arial Narrow" w:cs="Arial"/>
                <w:color w:val="000000"/>
                <w:sz w:val="20"/>
                <w:szCs w:val="20"/>
                <w:lang w:eastAsia="en-AU"/>
              </w:rPr>
              <w:t>nfd</w:t>
            </w:r>
            <w:proofErr w:type="spellEnd"/>
          </w:p>
        </w:tc>
        <w:tc>
          <w:tcPr>
            <w:tcW w:w="991" w:type="dxa"/>
            <w:vAlign w:val="center"/>
          </w:tcPr>
          <w:p w14:paraId="632B43AA" w14:textId="2B4707FD" w:rsidR="00323D51" w:rsidRDefault="00323D51" w:rsidP="00323D51">
            <w:pPr>
              <w:jc w:val="right"/>
            </w:pPr>
            <w:r w:rsidRPr="00D21E49">
              <w:rPr>
                <w:rFonts w:ascii="Arial Narrow" w:eastAsia="Times New Roman" w:hAnsi="Arial Narrow" w:cs="Arial"/>
                <w:color w:val="000000"/>
                <w:sz w:val="20"/>
                <w:szCs w:val="20"/>
                <w:lang w:eastAsia="en-AU"/>
              </w:rPr>
              <w:t>21,744</w:t>
            </w:r>
          </w:p>
        </w:tc>
        <w:tc>
          <w:tcPr>
            <w:tcW w:w="991" w:type="dxa"/>
            <w:vAlign w:val="center"/>
          </w:tcPr>
          <w:p w14:paraId="0DCFC114" w14:textId="5F0A4F6C" w:rsidR="00323D51" w:rsidRDefault="00323D51" w:rsidP="00323D51">
            <w:pPr>
              <w:jc w:val="right"/>
            </w:pPr>
            <w:r w:rsidRPr="00D21E49">
              <w:rPr>
                <w:rFonts w:ascii="Arial Narrow" w:eastAsia="Times New Roman" w:hAnsi="Arial Narrow" w:cs="Arial"/>
                <w:color w:val="000000"/>
                <w:sz w:val="20"/>
                <w:szCs w:val="20"/>
                <w:lang w:eastAsia="en-AU"/>
              </w:rPr>
              <w:t>13,844</w:t>
            </w:r>
          </w:p>
        </w:tc>
        <w:tc>
          <w:tcPr>
            <w:tcW w:w="964" w:type="dxa"/>
            <w:vAlign w:val="center"/>
          </w:tcPr>
          <w:p w14:paraId="762EDA74" w14:textId="2995CC42" w:rsidR="00323D51" w:rsidRDefault="00323D51" w:rsidP="00323D51">
            <w:pPr>
              <w:jc w:val="right"/>
            </w:pPr>
            <w:r w:rsidRPr="00D21E49">
              <w:rPr>
                <w:rFonts w:ascii="Arial Narrow" w:eastAsia="Times New Roman" w:hAnsi="Arial Narrow" w:cs="Arial"/>
                <w:color w:val="000000"/>
                <w:sz w:val="20"/>
                <w:szCs w:val="20"/>
                <w:lang w:eastAsia="en-AU"/>
              </w:rPr>
              <w:t>25,536</w:t>
            </w:r>
          </w:p>
        </w:tc>
        <w:tc>
          <w:tcPr>
            <w:tcW w:w="992" w:type="dxa"/>
            <w:vAlign w:val="center"/>
          </w:tcPr>
          <w:p w14:paraId="7E7F8B33" w14:textId="72C9DAA3" w:rsidR="00323D51" w:rsidRDefault="00323D51" w:rsidP="00323D51">
            <w:pPr>
              <w:jc w:val="right"/>
            </w:pPr>
            <w:r w:rsidRPr="00D21E49">
              <w:rPr>
                <w:rFonts w:ascii="Arial Narrow" w:eastAsia="Times New Roman" w:hAnsi="Arial Narrow" w:cs="Arial"/>
                <w:color w:val="000000"/>
                <w:sz w:val="20"/>
                <w:szCs w:val="20"/>
                <w:lang w:eastAsia="en-AU"/>
              </w:rPr>
              <w:t>-11,692</w:t>
            </w:r>
          </w:p>
        </w:tc>
        <w:tc>
          <w:tcPr>
            <w:tcW w:w="745" w:type="dxa"/>
            <w:vAlign w:val="center"/>
          </w:tcPr>
          <w:p w14:paraId="7E0C157D" w14:textId="44D5972D" w:rsidR="00323D51" w:rsidRDefault="00323D51" w:rsidP="00323D51">
            <w:pPr>
              <w:jc w:val="right"/>
            </w:pPr>
            <w:r w:rsidRPr="00D21E49">
              <w:rPr>
                <w:rFonts w:ascii="Arial Narrow" w:eastAsia="Times New Roman" w:hAnsi="Arial Narrow" w:cs="Arial"/>
                <w:color w:val="000000"/>
                <w:sz w:val="20"/>
                <w:szCs w:val="20"/>
                <w:lang w:eastAsia="en-AU"/>
              </w:rPr>
              <w:t>1,917</w:t>
            </w:r>
          </w:p>
        </w:tc>
      </w:tr>
      <w:tr w:rsidR="00323D51" w14:paraId="375434B9" w14:textId="77777777" w:rsidTr="00E43200">
        <w:tc>
          <w:tcPr>
            <w:tcW w:w="4384" w:type="dxa"/>
            <w:vAlign w:val="center"/>
          </w:tcPr>
          <w:p w14:paraId="3B02F26B" w14:textId="3850DF04" w:rsidR="00323D51" w:rsidRDefault="00323D51" w:rsidP="00323D51">
            <w:r w:rsidRPr="00D21E49">
              <w:rPr>
                <w:rFonts w:ascii="Arial Narrow" w:eastAsia="Times New Roman" w:hAnsi="Arial Narrow" w:cs="Arial"/>
                <w:color w:val="000000"/>
                <w:sz w:val="20"/>
                <w:szCs w:val="20"/>
                <w:lang w:eastAsia="en-AU"/>
              </w:rPr>
              <w:t>Structural Steel and Welding Trades Workers</w:t>
            </w:r>
          </w:p>
        </w:tc>
        <w:tc>
          <w:tcPr>
            <w:tcW w:w="991" w:type="dxa"/>
            <w:vAlign w:val="center"/>
          </w:tcPr>
          <w:p w14:paraId="7B1AC97C" w14:textId="51156BD8" w:rsidR="00323D51" w:rsidRDefault="00323D51" w:rsidP="00323D51">
            <w:pPr>
              <w:jc w:val="right"/>
            </w:pPr>
            <w:r w:rsidRPr="00D21E49">
              <w:rPr>
                <w:rFonts w:ascii="Arial Narrow" w:eastAsia="Times New Roman" w:hAnsi="Arial Narrow" w:cs="Arial"/>
                <w:color w:val="000000"/>
                <w:sz w:val="20"/>
                <w:szCs w:val="20"/>
                <w:lang w:eastAsia="en-AU"/>
              </w:rPr>
              <w:t>60,175</w:t>
            </w:r>
          </w:p>
        </w:tc>
        <w:tc>
          <w:tcPr>
            <w:tcW w:w="991" w:type="dxa"/>
            <w:vAlign w:val="center"/>
          </w:tcPr>
          <w:p w14:paraId="4DB09959" w14:textId="3DD716C9" w:rsidR="00323D51" w:rsidRDefault="00323D51" w:rsidP="00323D51">
            <w:pPr>
              <w:jc w:val="right"/>
            </w:pPr>
            <w:r w:rsidRPr="00D21E49">
              <w:rPr>
                <w:rFonts w:ascii="Arial Narrow" w:eastAsia="Times New Roman" w:hAnsi="Arial Narrow" w:cs="Arial"/>
                <w:color w:val="000000"/>
                <w:sz w:val="20"/>
                <w:szCs w:val="20"/>
                <w:lang w:eastAsia="en-AU"/>
              </w:rPr>
              <w:t>58,981</w:t>
            </w:r>
          </w:p>
        </w:tc>
        <w:tc>
          <w:tcPr>
            <w:tcW w:w="964" w:type="dxa"/>
            <w:vAlign w:val="center"/>
          </w:tcPr>
          <w:p w14:paraId="0AF7DC8D" w14:textId="7F91E446" w:rsidR="00323D51" w:rsidRDefault="00323D51" w:rsidP="00323D51">
            <w:pPr>
              <w:jc w:val="right"/>
            </w:pPr>
            <w:r w:rsidRPr="00D21E49">
              <w:rPr>
                <w:rFonts w:ascii="Arial Narrow" w:eastAsia="Times New Roman" w:hAnsi="Arial Narrow" w:cs="Arial"/>
                <w:color w:val="000000"/>
                <w:sz w:val="20"/>
                <w:szCs w:val="20"/>
                <w:lang w:eastAsia="en-AU"/>
              </w:rPr>
              <w:t>70,669</w:t>
            </w:r>
          </w:p>
        </w:tc>
        <w:tc>
          <w:tcPr>
            <w:tcW w:w="992" w:type="dxa"/>
            <w:vAlign w:val="center"/>
          </w:tcPr>
          <w:p w14:paraId="61D4D24E" w14:textId="1AEF47AB" w:rsidR="00323D51" w:rsidRDefault="00323D51" w:rsidP="00323D51">
            <w:pPr>
              <w:jc w:val="right"/>
            </w:pPr>
            <w:r w:rsidRPr="00D21E49">
              <w:rPr>
                <w:rFonts w:ascii="Arial Narrow" w:eastAsia="Times New Roman" w:hAnsi="Arial Narrow" w:cs="Arial"/>
                <w:color w:val="000000"/>
                <w:sz w:val="20"/>
                <w:szCs w:val="20"/>
                <w:lang w:eastAsia="en-AU"/>
              </w:rPr>
              <w:t>-11,688</w:t>
            </w:r>
          </w:p>
        </w:tc>
        <w:tc>
          <w:tcPr>
            <w:tcW w:w="745" w:type="dxa"/>
            <w:vAlign w:val="center"/>
          </w:tcPr>
          <w:p w14:paraId="3C94E64F" w14:textId="689D36DF" w:rsidR="00323D51" w:rsidRDefault="00323D51" w:rsidP="00323D51">
            <w:pPr>
              <w:jc w:val="right"/>
            </w:pPr>
            <w:r w:rsidRPr="00D21E49">
              <w:rPr>
                <w:rFonts w:ascii="Arial Narrow" w:eastAsia="Times New Roman" w:hAnsi="Arial Narrow" w:cs="Arial"/>
                <w:color w:val="000000"/>
                <w:sz w:val="20"/>
                <w:szCs w:val="20"/>
                <w:lang w:eastAsia="en-AU"/>
              </w:rPr>
              <w:t>1,281</w:t>
            </w:r>
          </w:p>
        </w:tc>
      </w:tr>
      <w:tr w:rsidR="00323D51" w14:paraId="592067F3" w14:textId="77777777" w:rsidTr="00E43200">
        <w:tc>
          <w:tcPr>
            <w:tcW w:w="4384" w:type="dxa"/>
            <w:vAlign w:val="center"/>
          </w:tcPr>
          <w:p w14:paraId="347776BF" w14:textId="1188807C" w:rsidR="00323D51" w:rsidRDefault="00323D51" w:rsidP="00323D51">
            <w:r w:rsidRPr="00D21E49">
              <w:rPr>
                <w:rFonts w:ascii="Arial Narrow" w:eastAsia="Times New Roman" w:hAnsi="Arial Narrow" w:cs="Arial"/>
                <w:color w:val="000000"/>
                <w:sz w:val="20"/>
                <w:szCs w:val="20"/>
                <w:lang w:eastAsia="en-AU"/>
              </w:rPr>
              <w:t>Metal Engineering Process Workers</w:t>
            </w:r>
          </w:p>
        </w:tc>
        <w:tc>
          <w:tcPr>
            <w:tcW w:w="991" w:type="dxa"/>
            <w:vAlign w:val="center"/>
          </w:tcPr>
          <w:p w14:paraId="6613598C" w14:textId="724EFB59" w:rsidR="00323D51" w:rsidRDefault="00323D51" w:rsidP="00323D51">
            <w:pPr>
              <w:jc w:val="right"/>
            </w:pPr>
            <w:r w:rsidRPr="00D21E49">
              <w:rPr>
                <w:rFonts w:ascii="Arial Narrow" w:eastAsia="Times New Roman" w:hAnsi="Arial Narrow" w:cs="Arial"/>
                <w:color w:val="000000"/>
                <w:sz w:val="20"/>
                <w:szCs w:val="20"/>
                <w:lang w:eastAsia="en-AU"/>
              </w:rPr>
              <w:t>14,925</w:t>
            </w:r>
          </w:p>
        </w:tc>
        <w:tc>
          <w:tcPr>
            <w:tcW w:w="991" w:type="dxa"/>
            <w:vAlign w:val="center"/>
          </w:tcPr>
          <w:p w14:paraId="0F5F39BD" w14:textId="5B0D8C94" w:rsidR="00323D51" w:rsidRDefault="00323D51" w:rsidP="00323D51">
            <w:pPr>
              <w:jc w:val="right"/>
            </w:pPr>
            <w:r w:rsidRPr="00D21E49">
              <w:rPr>
                <w:rFonts w:ascii="Arial Narrow" w:eastAsia="Times New Roman" w:hAnsi="Arial Narrow" w:cs="Arial"/>
                <w:color w:val="000000"/>
                <w:sz w:val="20"/>
                <w:szCs w:val="20"/>
                <w:lang w:eastAsia="en-AU"/>
              </w:rPr>
              <w:t>7,527</w:t>
            </w:r>
          </w:p>
        </w:tc>
        <w:tc>
          <w:tcPr>
            <w:tcW w:w="964" w:type="dxa"/>
            <w:vAlign w:val="center"/>
          </w:tcPr>
          <w:p w14:paraId="5336AE06" w14:textId="31D6DE5C" w:rsidR="00323D51" w:rsidRDefault="00323D51" w:rsidP="00323D51">
            <w:pPr>
              <w:jc w:val="right"/>
            </w:pPr>
            <w:r w:rsidRPr="00D21E49">
              <w:rPr>
                <w:rFonts w:ascii="Arial Narrow" w:eastAsia="Times New Roman" w:hAnsi="Arial Narrow" w:cs="Arial"/>
                <w:color w:val="000000"/>
                <w:sz w:val="20"/>
                <w:szCs w:val="20"/>
                <w:lang w:eastAsia="en-AU"/>
              </w:rPr>
              <w:t>17,528</w:t>
            </w:r>
          </w:p>
        </w:tc>
        <w:tc>
          <w:tcPr>
            <w:tcW w:w="992" w:type="dxa"/>
            <w:vAlign w:val="center"/>
          </w:tcPr>
          <w:p w14:paraId="73BEF604" w14:textId="1B1D4C09" w:rsidR="00323D51" w:rsidRDefault="00323D51" w:rsidP="00323D51">
            <w:pPr>
              <w:jc w:val="right"/>
            </w:pPr>
            <w:r w:rsidRPr="00D21E49">
              <w:rPr>
                <w:rFonts w:ascii="Arial Narrow" w:eastAsia="Times New Roman" w:hAnsi="Arial Narrow" w:cs="Arial"/>
                <w:color w:val="000000"/>
                <w:sz w:val="20"/>
                <w:szCs w:val="20"/>
                <w:lang w:eastAsia="en-AU"/>
              </w:rPr>
              <w:t>-10,001</w:t>
            </w:r>
          </w:p>
        </w:tc>
        <w:tc>
          <w:tcPr>
            <w:tcW w:w="745" w:type="dxa"/>
            <w:vAlign w:val="center"/>
          </w:tcPr>
          <w:p w14:paraId="7FF0EF7C" w14:textId="4DFABC3A" w:rsidR="00323D51" w:rsidRDefault="00323D51" w:rsidP="00323D51">
            <w:pPr>
              <w:jc w:val="right"/>
            </w:pPr>
            <w:r w:rsidRPr="00D21E49">
              <w:rPr>
                <w:rFonts w:ascii="Arial Narrow" w:eastAsia="Times New Roman" w:hAnsi="Arial Narrow" w:cs="Arial"/>
                <w:color w:val="000000"/>
                <w:sz w:val="20"/>
                <w:szCs w:val="20"/>
                <w:lang w:eastAsia="en-AU"/>
              </w:rPr>
              <w:t>1,009</w:t>
            </w:r>
          </w:p>
        </w:tc>
      </w:tr>
      <w:tr w:rsidR="00323D51" w14:paraId="45700693" w14:textId="77777777" w:rsidTr="00E43200">
        <w:tc>
          <w:tcPr>
            <w:tcW w:w="4384" w:type="dxa"/>
            <w:vAlign w:val="center"/>
          </w:tcPr>
          <w:p w14:paraId="589D66FD" w14:textId="3CB5DB55" w:rsidR="00323D51" w:rsidRDefault="00323D51" w:rsidP="00323D51">
            <w:r w:rsidRPr="00D21E49">
              <w:rPr>
                <w:rFonts w:ascii="Arial Narrow" w:eastAsia="Times New Roman" w:hAnsi="Arial Narrow" w:cs="Arial"/>
                <w:color w:val="000000"/>
                <w:sz w:val="20"/>
                <w:szCs w:val="20"/>
                <w:lang w:eastAsia="en-AU"/>
              </w:rPr>
              <w:t>Packers</w:t>
            </w:r>
          </w:p>
        </w:tc>
        <w:tc>
          <w:tcPr>
            <w:tcW w:w="991" w:type="dxa"/>
            <w:vAlign w:val="center"/>
          </w:tcPr>
          <w:p w14:paraId="2984D44C" w14:textId="2713D770" w:rsidR="00323D51" w:rsidRDefault="00323D51" w:rsidP="00323D51">
            <w:pPr>
              <w:jc w:val="right"/>
            </w:pPr>
            <w:r w:rsidRPr="00D21E49">
              <w:rPr>
                <w:rFonts w:ascii="Arial Narrow" w:eastAsia="Times New Roman" w:hAnsi="Arial Narrow" w:cs="Arial"/>
                <w:color w:val="000000"/>
                <w:sz w:val="20"/>
                <w:szCs w:val="20"/>
                <w:lang w:eastAsia="en-AU"/>
              </w:rPr>
              <w:t>51,776</w:t>
            </w:r>
          </w:p>
        </w:tc>
        <w:tc>
          <w:tcPr>
            <w:tcW w:w="991" w:type="dxa"/>
            <w:vAlign w:val="center"/>
          </w:tcPr>
          <w:p w14:paraId="67D14006" w14:textId="3F3C9969" w:rsidR="00323D51" w:rsidRDefault="00323D51" w:rsidP="00323D51">
            <w:pPr>
              <w:jc w:val="right"/>
            </w:pPr>
            <w:r w:rsidRPr="00D21E49">
              <w:rPr>
                <w:rFonts w:ascii="Arial Narrow" w:eastAsia="Times New Roman" w:hAnsi="Arial Narrow" w:cs="Arial"/>
                <w:color w:val="000000"/>
                <w:sz w:val="20"/>
                <w:szCs w:val="20"/>
                <w:lang w:eastAsia="en-AU"/>
              </w:rPr>
              <w:t>50,855</w:t>
            </w:r>
          </w:p>
        </w:tc>
        <w:tc>
          <w:tcPr>
            <w:tcW w:w="964" w:type="dxa"/>
            <w:vAlign w:val="center"/>
          </w:tcPr>
          <w:p w14:paraId="61920CE8" w14:textId="12D6340E" w:rsidR="00323D51" w:rsidRDefault="00323D51" w:rsidP="00323D51">
            <w:pPr>
              <w:jc w:val="right"/>
            </w:pPr>
            <w:r w:rsidRPr="00D21E49">
              <w:rPr>
                <w:rFonts w:ascii="Arial Narrow" w:eastAsia="Times New Roman" w:hAnsi="Arial Narrow" w:cs="Arial"/>
                <w:color w:val="000000"/>
                <w:sz w:val="20"/>
                <w:szCs w:val="20"/>
                <w:lang w:eastAsia="en-AU"/>
              </w:rPr>
              <w:t>60,805</w:t>
            </w:r>
          </w:p>
        </w:tc>
        <w:tc>
          <w:tcPr>
            <w:tcW w:w="992" w:type="dxa"/>
            <w:vAlign w:val="center"/>
          </w:tcPr>
          <w:p w14:paraId="3B05FB3F" w14:textId="3E97A792" w:rsidR="00323D51" w:rsidRDefault="00323D51" w:rsidP="00323D51">
            <w:pPr>
              <w:jc w:val="right"/>
            </w:pPr>
            <w:r w:rsidRPr="00D21E49">
              <w:rPr>
                <w:rFonts w:ascii="Arial Narrow" w:eastAsia="Times New Roman" w:hAnsi="Arial Narrow" w:cs="Arial"/>
                <w:color w:val="000000"/>
                <w:sz w:val="20"/>
                <w:szCs w:val="20"/>
                <w:lang w:eastAsia="en-AU"/>
              </w:rPr>
              <w:t>-9,950</w:t>
            </w:r>
          </w:p>
        </w:tc>
        <w:tc>
          <w:tcPr>
            <w:tcW w:w="745" w:type="dxa"/>
            <w:vAlign w:val="center"/>
          </w:tcPr>
          <w:p w14:paraId="6F8466FE" w14:textId="5B046581" w:rsidR="00323D51" w:rsidRDefault="00323D51" w:rsidP="00323D51">
            <w:pPr>
              <w:jc w:val="right"/>
            </w:pPr>
            <w:r w:rsidRPr="00D21E49">
              <w:rPr>
                <w:rFonts w:ascii="Arial Narrow" w:eastAsia="Times New Roman" w:hAnsi="Arial Narrow" w:cs="Arial"/>
                <w:color w:val="000000"/>
                <w:sz w:val="20"/>
                <w:szCs w:val="20"/>
                <w:lang w:eastAsia="en-AU"/>
              </w:rPr>
              <w:t>686</w:t>
            </w:r>
          </w:p>
        </w:tc>
      </w:tr>
      <w:tr w:rsidR="00323D51" w14:paraId="714387AE" w14:textId="77777777" w:rsidTr="00E43200">
        <w:tc>
          <w:tcPr>
            <w:tcW w:w="4384" w:type="dxa"/>
            <w:vAlign w:val="center"/>
          </w:tcPr>
          <w:p w14:paraId="75B9093F" w14:textId="27AC0DE4" w:rsidR="00323D51" w:rsidRDefault="00323D51" w:rsidP="00323D51">
            <w:r w:rsidRPr="00D21E49">
              <w:rPr>
                <w:rFonts w:ascii="Arial Narrow" w:eastAsia="Times New Roman" w:hAnsi="Arial Narrow" w:cs="Arial"/>
                <w:color w:val="000000"/>
                <w:sz w:val="20"/>
                <w:szCs w:val="20"/>
                <w:lang w:eastAsia="en-AU"/>
              </w:rPr>
              <w:t>Engineering Production Systems Workers</w:t>
            </w:r>
          </w:p>
        </w:tc>
        <w:tc>
          <w:tcPr>
            <w:tcW w:w="991" w:type="dxa"/>
            <w:vAlign w:val="center"/>
          </w:tcPr>
          <w:p w14:paraId="56A4998A" w14:textId="52B6DB0E" w:rsidR="00323D51" w:rsidRDefault="00323D51" w:rsidP="00323D51">
            <w:pPr>
              <w:jc w:val="right"/>
            </w:pPr>
            <w:r w:rsidRPr="00D21E49">
              <w:rPr>
                <w:rFonts w:ascii="Arial Narrow" w:eastAsia="Times New Roman" w:hAnsi="Arial Narrow" w:cs="Arial"/>
                <w:color w:val="000000"/>
                <w:sz w:val="20"/>
                <w:szCs w:val="20"/>
                <w:lang w:eastAsia="en-AU"/>
              </w:rPr>
              <w:t>22,433</w:t>
            </w:r>
          </w:p>
        </w:tc>
        <w:tc>
          <w:tcPr>
            <w:tcW w:w="991" w:type="dxa"/>
            <w:vAlign w:val="center"/>
          </w:tcPr>
          <w:p w14:paraId="03A33374" w14:textId="4BFE9615" w:rsidR="00323D51" w:rsidRDefault="00323D51" w:rsidP="00323D51">
            <w:pPr>
              <w:jc w:val="right"/>
            </w:pPr>
            <w:r w:rsidRPr="00D21E49">
              <w:rPr>
                <w:rFonts w:ascii="Arial Narrow" w:eastAsia="Times New Roman" w:hAnsi="Arial Narrow" w:cs="Arial"/>
                <w:color w:val="000000"/>
                <w:sz w:val="20"/>
                <w:szCs w:val="20"/>
                <w:lang w:eastAsia="en-AU"/>
              </w:rPr>
              <w:t>16,538</w:t>
            </w:r>
          </w:p>
        </w:tc>
        <w:tc>
          <w:tcPr>
            <w:tcW w:w="964" w:type="dxa"/>
            <w:vAlign w:val="center"/>
          </w:tcPr>
          <w:p w14:paraId="26F9A755" w14:textId="00D06FFC" w:rsidR="00323D51" w:rsidRDefault="00323D51" w:rsidP="00323D51">
            <w:pPr>
              <w:jc w:val="right"/>
            </w:pPr>
            <w:r w:rsidRPr="00D21E49">
              <w:rPr>
                <w:rFonts w:ascii="Arial Narrow" w:eastAsia="Times New Roman" w:hAnsi="Arial Narrow" w:cs="Arial"/>
                <w:color w:val="000000"/>
                <w:sz w:val="20"/>
                <w:szCs w:val="20"/>
                <w:lang w:eastAsia="en-AU"/>
              </w:rPr>
              <w:t>26,345</w:t>
            </w:r>
          </w:p>
        </w:tc>
        <w:tc>
          <w:tcPr>
            <w:tcW w:w="992" w:type="dxa"/>
            <w:vAlign w:val="center"/>
          </w:tcPr>
          <w:p w14:paraId="52953893" w14:textId="5764CD8B" w:rsidR="00323D51" w:rsidRDefault="00323D51" w:rsidP="00323D51">
            <w:pPr>
              <w:jc w:val="right"/>
            </w:pPr>
            <w:r w:rsidRPr="00D21E49">
              <w:rPr>
                <w:rFonts w:ascii="Arial Narrow" w:eastAsia="Times New Roman" w:hAnsi="Arial Narrow" w:cs="Arial"/>
                <w:color w:val="000000"/>
                <w:sz w:val="20"/>
                <w:szCs w:val="20"/>
                <w:lang w:eastAsia="en-AU"/>
              </w:rPr>
              <w:t>-9,807</w:t>
            </w:r>
          </w:p>
        </w:tc>
        <w:tc>
          <w:tcPr>
            <w:tcW w:w="745" w:type="dxa"/>
            <w:vAlign w:val="center"/>
          </w:tcPr>
          <w:p w14:paraId="41A8514B" w14:textId="512E33C6" w:rsidR="00323D51" w:rsidRDefault="00323D51" w:rsidP="00323D51">
            <w:pPr>
              <w:jc w:val="right"/>
            </w:pPr>
            <w:r w:rsidRPr="00D21E49">
              <w:rPr>
                <w:rFonts w:ascii="Arial Narrow" w:eastAsia="Times New Roman" w:hAnsi="Arial Narrow" w:cs="Arial"/>
                <w:color w:val="000000"/>
                <w:sz w:val="20"/>
                <w:szCs w:val="20"/>
                <w:lang w:eastAsia="en-AU"/>
              </w:rPr>
              <w:t>1,340</w:t>
            </w:r>
          </w:p>
        </w:tc>
      </w:tr>
      <w:tr w:rsidR="00323D51" w14:paraId="2EF9BF55" w14:textId="77777777" w:rsidTr="00E43200">
        <w:tc>
          <w:tcPr>
            <w:tcW w:w="4384" w:type="dxa"/>
            <w:vAlign w:val="center"/>
          </w:tcPr>
          <w:p w14:paraId="46B90B75" w14:textId="0E9DBEA5" w:rsidR="00323D51" w:rsidRDefault="00323D51" w:rsidP="00323D51">
            <w:r w:rsidRPr="00D21E49">
              <w:rPr>
                <w:rFonts w:ascii="Arial Narrow" w:eastAsia="Times New Roman" w:hAnsi="Arial Narrow" w:cs="Arial"/>
                <w:color w:val="000000"/>
                <w:sz w:val="20"/>
                <w:szCs w:val="20"/>
                <w:lang w:eastAsia="en-AU"/>
              </w:rPr>
              <w:t>Electronics Trades Workers</w:t>
            </w:r>
          </w:p>
        </w:tc>
        <w:tc>
          <w:tcPr>
            <w:tcW w:w="991" w:type="dxa"/>
            <w:vAlign w:val="center"/>
          </w:tcPr>
          <w:p w14:paraId="43F95B0D" w14:textId="748515E8" w:rsidR="00323D51" w:rsidRDefault="00323D51" w:rsidP="00323D51">
            <w:pPr>
              <w:jc w:val="right"/>
            </w:pPr>
            <w:r w:rsidRPr="00D21E49">
              <w:rPr>
                <w:rFonts w:ascii="Arial Narrow" w:eastAsia="Times New Roman" w:hAnsi="Arial Narrow" w:cs="Arial"/>
                <w:color w:val="000000"/>
                <w:sz w:val="20"/>
                <w:szCs w:val="20"/>
                <w:lang w:eastAsia="en-AU"/>
              </w:rPr>
              <w:t>28,145</w:t>
            </w:r>
          </w:p>
        </w:tc>
        <w:tc>
          <w:tcPr>
            <w:tcW w:w="991" w:type="dxa"/>
            <w:vAlign w:val="center"/>
          </w:tcPr>
          <w:p w14:paraId="5026C981" w14:textId="30A66376" w:rsidR="00323D51" w:rsidRDefault="00323D51" w:rsidP="00323D51">
            <w:pPr>
              <w:jc w:val="right"/>
            </w:pPr>
            <w:r w:rsidRPr="00D21E49">
              <w:rPr>
                <w:rFonts w:ascii="Arial Narrow" w:eastAsia="Times New Roman" w:hAnsi="Arial Narrow" w:cs="Arial"/>
                <w:color w:val="000000"/>
                <w:sz w:val="20"/>
                <w:szCs w:val="20"/>
                <w:lang w:eastAsia="en-AU"/>
              </w:rPr>
              <w:t>23,354</w:t>
            </w:r>
          </w:p>
        </w:tc>
        <w:tc>
          <w:tcPr>
            <w:tcW w:w="964" w:type="dxa"/>
            <w:vAlign w:val="center"/>
          </w:tcPr>
          <w:p w14:paraId="7B0D3426" w14:textId="7A427B35" w:rsidR="00323D51" w:rsidRDefault="00323D51" w:rsidP="00323D51">
            <w:pPr>
              <w:jc w:val="right"/>
            </w:pPr>
            <w:r w:rsidRPr="00D21E49">
              <w:rPr>
                <w:rFonts w:ascii="Arial Narrow" w:eastAsia="Times New Roman" w:hAnsi="Arial Narrow" w:cs="Arial"/>
                <w:color w:val="000000"/>
                <w:sz w:val="20"/>
                <w:szCs w:val="20"/>
                <w:lang w:eastAsia="en-AU"/>
              </w:rPr>
              <w:t>33,053</w:t>
            </w:r>
          </w:p>
        </w:tc>
        <w:tc>
          <w:tcPr>
            <w:tcW w:w="992" w:type="dxa"/>
            <w:vAlign w:val="center"/>
          </w:tcPr>
          <w:p w14:paraId="44969149" w14:textId="637D9C2F" w:rsidR="00323D51" w:rsidRDefault="00323D51" w:rsidP="00323D51">
            <w:pPr>
              <w:jc w:val="right"/>
            </w:pPr>
            <w:r w:rsidRPr="00D21E49">
              <w:rPr>
                <w:rFonts w:ascii="Arial Narrow" w:eastAsia="Times New Roman" w:hAnsi="Arial Narrow" w:cs="Arial"/>
                <w:color w:val="000000"/>
                <w:sz w:val="20"/>
                <w:szCs w:val="20"/>
                <w:lang w:eastAsia="en-AU"/>
              </w:rPr>
              <w:t>-9,699</w:t>
            </w:r>
          </w:p>
        </w:tc>
        <w:tc>
          <w:tcPr>
            <w:tcW w:w="745" w:type="dxa"/>
            <w:vAlign w:val="center"/>
          </w:tcPr>
          <w:p w14:paraId="5F50848B" w14:textId="64DDA1B2" w:rsidR="00323D51" w:rsidRDefault="00323D51" w:rsidP="00323D51">
            <w:pPr>
              <w:jc w:val="right"/>
            </w:pPr>
            <w:r w:rsidRPr="00D21E49">
              <w:rPr>
                <w:rFonts w:ascii="Arial Narrow" w:eastAsia="Times New Roman" w:hAnsi="Arial Narrow" w:cs="Arial"/>
                <w:color w:val="000000"/>
                <w:sz w:val="20"/>
                <w:szCs w:val="20"/>
                <w:lang w:eastAsia="en-AU"/>
              </w:rPr>
              <w:t>1,160</w:t>
            </w:r>
          </w:p>
        </w:tc>
      </w:tr>
      <w:tr w:rsidR="00323D51" w14:paraId="27385193" w14:textId="77777777" w:rsidTr="00E43200">
        <w:tc>
          <w:tcPr>
            <w:tcW w:w="4384" w:type="dxa"/>
            <w:vAlign w:val="center"/>
          </w:tcPr>
          <w:p w14:paraId="3E2DFCDE" w14:textId="54A7791C" w:rsidR="00323D51" w:rsidRDefault="00323D51" w:rsidP="00323D51">
            <w:r w:rsidRPr="00D21E49">
              <w:rPr>
                <w:rFonts w:ascii="Arial Narrow" w:eastAsia="Times New Roman" w:hAnsi="Arial Narrow" w:cs="Arial"/>
                <w:color w:val="000000"/>
                <w:sz w:val="20"/>
                <w:szCs w:val="20"/>
                <w:lang w:eastAsia="en-AU"/>
              </w:rPr>
              <w:t xml:space="preserve">Machine Operators, </w:t>
            </w:r>
            <w:proofErr w:type="spellStart"/>
            <w:r w:rsidRPr="00D21E49">
              <w:rPr>
                <w:rFonts w:ascii="Arial Narrow" w:eastAsia="Times New Roman" w:hAnsi="Arial Narrow" w:cs="Arial"/>
                <w:color w:val="000000"/>
                <w:sz w:val="20"/>
                <w:szCs w:val="20"/>
                <w:lang w:eastAsia="en-AU"/>
              </w:rPr>
              <w:t>nfd</w:t>
            </w:r>
            <w:proofErr w:type="spellEnd"/>
          </w:p>
        </w:tc>
        <w:tc>
          <w:tcPr>
            <w:tcW w:w="991" w:type="dxa"/>
            <w:vAlign w:val="center"/>
          </w:tcPr>
          <w:p w14:paraId="054A9416" w14:textId="259115B6" w:rsidR="00323D51" w:rsidRDefault="00323D51" w:rsidP="00323D51">
            <w:pPr>
              <w:jc w:val="right"/>
            </w:pPr>
            <w:r w:rsidRPr="00D21E49">
              <w:rPr>
                <w:rFonts w:ascii="Arial Narrow" w:eastAsia="Times New Roman" w:hAnsi="Arial Narrow" w:cs="Arial"/>
                <w:color w:val="000000"/>
                <w:sz w:val="20"/>
                <w:szCs w:val="20"/>
                <w:lang w:eastAsia="en-AU"/>
              </w:rPr>
              <w:t>27,494</w:t>
            </w:r>
          </w:p>
        </w:tc>
        <w:tc>
          <w:tcPr>
            <w:tcW w:w="991" w:type="dxa"/>
            <w:vAlign w:val="center"/>
          </w:tcPr>
          <w:p w14:paraId="191FD5C1" w14:textId="49FABE1C" w:rsidR="00323D51" w:rsidRDefault="00323D51" w:rsidP="00323D51">
            <w:pPr>
              <w:jc w:val="right"/>
            </w:pPr>
            <w:r w:rsidRPr="00D21E49">
              <w:rPr>
                <w:rFonts w:ascii="Arial Narrow" w:eastAsia="Times New Roman" w:hAnsi="Arial Narrow" w:cs="Arial"/>
                <w:color w:val="000000"/>
                <w:sz w:val="20"/>
                <w:szCs w:val="20"/>
                <w:lang w:eastAsia="en-AU"/>
              </w:rPr>
              <w:t>22,786</w:t>
            </w:r>
          </w:p>
        </w:tc>
        <w:tc>
          <w:tcPr>
            <w:tcW w:w="964" w:type="dxa"/>
            <w:vAlign w:val="center"/>
          </w:tcPr>
          <w:p w14:paraId="755804B5" w14:textId="335C0D97" w:rsidR="00323D51" w:rsidRDefault="00323D51" w:rsidP="00323D51">
            <w:pPr>
              <w:jc w:val="right"/>
            </w:pPr>
            <w:r w:rsidRPr="00D21E49">
              <w:rPr>
                <w:rFonts w:ascii="Arial Narrow" w:eastAsia="Times New Roman" w:hAnsi="Arial Narrow" w:cs="Arial"/>
                <w:color w:val="000000"/>
                <w:sz w:val="20"/>
                <w:szCs w:val="20"/>
                <w:lang w:eastAsia="en-AU"/>
              </w:rPr>
              <w:t>32,289</w:t>
            </w:r>
          </w:p>
        </w:tc>
        <w:tc>
          <w:tcPr>
            <w:tcW w:w="992" w:type="dxa"/>
            <w:vAlign w:val="center"/>
          </w:tcPr>
          <w:p w14:paraId="4CB98B6A" w14:textId="6D823664" w:rsidR="00323D51" w:rsidRDefault="00323D51" w:rsidP="00323D51">
            <w:pPr>
              <w:jc w:val="right"/>
            </w:pPr>
            <w:r w:rsidRPr="00D21E49">
              <w:rPr>
                <w:rFonts w:ascii="Arial Narrow" w:eastAsia="Times New Roman" w:hAnsi="Arial Narrow" w:cs="Arial"/>
                <w:color w:val="000000"/>
                <w:sz w:val="20"/>
                <w:szCs w:val="20"/>
                <w:lang w:eastAsia="en-AU"/>
              </w:rPr>
              <w:t>-9,503</w:t>
            </w:r>
          </w:p>
        </w:tc>
        <w:tc>
          <w:tcPr>
            <w:tcW w:w="745" w:type="dxa"/>
            <w:vAlign w:val="center"/>
          </w:tcPr>
          <w:p w14:paraId="05263E7F" w14:textId="376D80AE" w:rsidR="00323D51" w:rsidRDefault="00323D51" w:rsidP="00323D51">
            <w:pPr>
              <w:jc w:val="right"/>
            </w:pPr>
            <w:r w:rsidRPr="00D21E49">
              <w:rPr>
                <w:rFonts w:ascii="Arial Narrow" w:eastAsia="Times New Roman" w:hAnsi="Arial Narrow" w:cs="Arial"/>
                <w:color w:val="000000"/>
                <w:sz w:val="20"/>
                <w:szCs w:val="20"/>
                <w:lang w:eastAsia="en-AU"/>
              </w:rPr>
              <w:t>1,119</w:t>
            </w:r>
          </w:p>
        </w:tc>
      </w:tr>
      <w:tr w:rsidR="00323D51" w14:paraId="58A4331B" w14:textId="77777777" w:rsidTr="00E43200">
        <w:tc>
          <w:tcPr>
            <w:tcW w:w="4384" w:type="dxa"/>
            <w:vAlign w:val="center"/>
          </w:tcPr>
          <w:p w14:paraId="369E3A29" w14:textId="37DE17B7" w:rsidR="00323D51" w:rsidRDefault="00323D51" w:rsidP="00323D51">
            <w:r w:rsidRPr="00D21E49">
              <w:rPr>
                <w:rFonts w:ascii="Arial Narrow" w:eastAsia="Times New Roman" w:hAnsi="Arial Narrow" w:cs="Arial"/>
                <w:color w:val="000000"/>
                <w:sz w:val="20"/>
                <w:szCs w:val="20"/>
                <w:lang w:eastAsia="en-AU"/>
              </w:rPr>
              <w:t>Cooks</w:t>
            </w:r>
          </w:p>
        </w:tc>
        <w:tc>
          <w:tcPr>
            <w:tcW w:w="991" w:type="dxa"/>
            <w:vAlign w:val="center"/>
          </w:tcPr>
          <w:p w14:paraId="6F2A14DA" w14:textId="7EEE71D8" w:rsidR="00323D51" w:rsidRDefault="00323D51" w:rsidP="00323D51">
            <w:pPr>
              <w:jc w:val="right"/>
            </w:pPr>
            <w:r w:rsidRPr="00D21E49">
              <w:rPr>
                <w:rFonts w:ascii="Arial Narrow" w:eastAsia="Times New Roman" w:hAnsi="Arial Narrow" w:cs="Arial"/>
                <w:color w:val="000000"/>
                <w:sz w:val="20"/>
                <w:szCs w:val="20"/>
                <w:lang w:eastAsia="en-AU"/>
              </w:rPr>
              <w:t>43,331</w:t>
            </w:r>
          </w:p>
        </w:tc>
        <w:tc>
          <w:tcPr>
            <w:tcW w:w="991" w:type="dxa"/>
            <w:vAlign w:val="center"/>
          </w:tcPr>
          <w:p w14:paraId="3C6EE6DB" w14:textId="1C92551F" w:rsidR="00323D51" w:rsidRDefault="00323D51" w:rsidP="00323D51">
            <w:pPr>
              <w:jc w:val="right"/>
            </w:pPr>
            <w:r w:rsidRPr="00D21E49">
              <w:rPr>
                <w:rFonts w:ascii="Arial Narrow" w:eastAsia="Times New Roman" w:hAnsi="Arial Narrow" w:cs="Arial"/>
                <w:color w:val="000000"/>
                <w:sz w:val="20"/>
                <w:szCs w:val="20"/>
                <w:lang w:eastAsia="en-AU"/>
              </w:rPr>
              <w:t>42,099</w:t>
            </w:r>
          </w:p>
        </w:tc>
        <w:tc>
          <w:tcPr>
            <w:tcW w:w="964" w:type="dxa"/>
            <w:vAlign w:val="center"/>
          </w:tcPr>
          <w:p w14:paraId="059B3C8C" w14:textId="34D83E3C" w:rsidR="00323D51" w:rsidRDefault="00323D51" w:rsidP="00323D51">
            <w:pPr>
              <w:jc w:val="right"/>
            </w:pPr>
            <w:r w:rsidRPr="00D21E49">
              <w:rPr>
                <w:rFonts w:ascii="Arial Narrow" w:eastAsia="Times New Roman" w:hAnsi="Arial Narrow" w:cs="Arial"/>
                <w:color w:val="000000"/>
                <w:sz w:val="20"/>
                <w:szCs w:val="20"/>
                <w:lang w:eastAsia="en-AU"/>
              </w:rPr>
              <w:t>50,887</w:t>
            </w:r>
          </w:p>
        </w:tc>
        <w:tc>
          <w:tcPr>
            <w:tcW w:w="992" w:type="dxa"/>
            <w:vAlign w:val="center"/>
          </w:tcPr>
          <w:p w14:paraId="2F6E8A4C" w14:textId="66D85192" w:rsidR="00323D51" w:rsidRDefault="00323D51" w:rsidP="00323D51">
            <w:pPr>
              <w:jc w:val="right"/>
            </w:pPr>
            <w:r w:rsidRPr="00D21E49">
              <w:rPr>
                <w:rFonts w:ascii="Arial Narrow" w:eastAsia="Times New Roman" w:hAnsi="Arial Narrow" w:cs="Arial"/>
                <w:color w:val="000000"/>
                <w:sz w:val="20"/>
                <w:szCs w:val="20"/>
                <w:lang w:eastAsia="en-AU"/>
              </w:rPr>
              <w:t>-8,788</w:t>
            </w:r>
          </w:p>
        </w:tc>
        <w:tc>
          <w:tcPr>
            <w:tcW w:w="745" w:type="dxa"/>
            <w:vAlign w:val="center"/>
          </w:tcPr>
          <w:p w14:paraId="3EBC4B5E" w14:textId="13BE3CB6" w:rsidR="00323D51" w:rsidRDefault="00323D51" w:rsidP="00323D51">
            <w:pPr>
              <w:jc w:val="right"/>
            </w:pPr>
            <w:r w:rsidRPr="00D21E49">
              <w:rPr>
                <w:rFonts w:ascii="Arial Narrow" w:eastAsia="Times New Roman" w:hAnsi="Arial Narrow" w:cs="Arial"/>
                <w:color w:val="000000"/>
                <w:sz w:val="20"/>
                <w:szCs w:val="20"/>
                <w:lang w:eastAsia="en-AU"/>
              </w:rPr>
              <w:t>661</w:t>
            </w:r>
          </w:p>
        </w:tc>
      </w:tr>
      <w:tr w:rsidR="00323D51" w14:paraId="6DC641EE" w14:textId="77777777" w:rsidTr="00E43200">
        <w:tc>
          <w:tcPr>
            <w:tcW w:w="4384" w:type="dxa"/>
            <w:vAlign w:val="center"/>
          </w:tcPr>
          <w:p w14:paraId="2E498A78" w14:textId="5E409A93" w:rsidR="00323D51" w:rsidRDefault="00323D51" w:rsidP="00323D51">
            <w:r w:rsidRPr="00D21E49">
              <w:rPr>
                <w:rFonts w:ascii="Arial Narrow" w:eastAsia="Times New Roman" w:hAnsi="Arial Narrow" w:cs="Arial"/>
                <w:color w:val="000000"/>
                <w:sz w:val="20"/>
                <w:szCs w:val="20"/>
                <w:lang w:eastAsia="en-AU"/>
              </w:rPr>
              <w:lastRenderedPageBreak/>
              <w:t>Sewing Machinists</w:t>
            </w:r>
          </w:p>
        </w:tc>
        <w:tc>
          <w:tcPr>
            <w:tcW w:w="991" w:type="dxa"/>
            <w:vAlign w:val="center"/>
          </w:tcPr>
          <w:p w14:paraId="5651FA81" w14:textId="042BD076" w:rsidR="00323D51" w:rsidRDefault="00323D51" w:rsidP="00323D51">
            <w:pPr>
              <w:jc w:val="right"/>
            </w:pPr>
            <w:r w:rsidRPr="00D21E49">
              <w:rPr>
                <w:rFonts w:ascii="Arial Narrow" w:eastAsia="Times New Roman" w:hAnsi="Arial Narrow" w:cs="Arial"/>
                <w:color w:val="000000"/>
                <w:sz w:val="20"/>
                <w:szCs w:val="20"/>
                <w:lang w:eastAsia="en-AU"/>
              </w:rPr>
              <w:t>13,314</w:t>
            </w:r>
          </w:p>
        </w:tc>
        <w:tc>
          <w:tcPr>
            <w:tcW w:w="991" w:type="dxa"/>
            <w:vAlign w:val="center"/>
          </w:tcPr>
          <w:p w14:paraId="220409B2" w14:textId="1FE8F724" w:rsidR="00323D51" w:rsidRDefault="00323D51" w:rsidP="00323D51">
            <w:pPr>
              <w:jc w:val="right"/>
            </w:pPr>
            <w:r w:rsidRPr="00D21E49">
              <w:rPr>
                <w:rFonts w:ascii="Arial Narrow" w:eastAsia="Times New Roman" w:hAnsi="Arial Narrow" w:cs="Arial"/>
                <w:color w:val="000000"/>
                <w:sz w:val="20"/>
                <w:szCs w:val="20"/>
                <w:lang w:eastAsia="en-AU"/>
              </w:rPr>
              <w:t>8,132</w:t>
            </w:r>
          </w:p>
        </w:tc>
        <w:tc>
          <w:tcPr>
            <w:tcW w:w="964" w:type="dxa"/>
            <w:vAlign w:val="center"/>
          </w:tcPr>
          <w:p w14:paraId="0FF4BB8C" w14:textId="475DE35D" w:rsidR="00323D51" w:rsidRDefault="00323D51" w:rsidP="00323D51">
            <w:pPr>
              <w:jc w:val="right"/>
            </w:pPr>
            <w:r w:rsidRPr="00D21E49">
              <w:rPr>
                <w:rFonts w:ascii="Arial Narrow" w:eastAsia="Times New Roman" w:hAnsi="Arial Narrow" w:cs="Arial"/>
                <w:color w:val="000000"/>
                <w:sz w:val="20"/>
                <w:szCs w:val="20"/>
                <w:lang w:eastAsia="en-AU"/>
              </w:rPr>
              <w:t>15,636</w:t>
            </w:r>
          </w:p>
        </w:tc>
        <w:tc>
          <w:tcPr>
            <w:tcW w:w="992" w:type="dxa"/>
            <w:vAlign w:val="center"/>
          </w:tcPr>
          <w:p w14:paraId="3ACBA115" w14:textId="77E844F8" w:rsidR="00323D51" w:rsidRDefault="00323D51" w:rsidP="00323D51">
            <w:pPr>
              <w:jc w:val="right"/>
            </w:pPr>
            <w:r w:rsidRPr="00D21E49">
              <w:rPr>
                <w:rFonts w:ascii="Arial Narrow" w:eastAsia="Times New Roman" w:hAnsi="Arial Narrow" w:cs="Arial"/>
                <w:color w:val="000000"/>
                <w:sz w:val="20"/>
                <w:szCs w:val="20"/>
                <w:lang w:eastAsia="en-AU"/>
              </w:rPr>
              <w:t>-7,504</w:t>
            </w:r>
          </w:p>
        </w:tc>
        <w:tc>
          <w:tcPr>
            <w:tcW w:w="745" w:type="dxa"/>
            <w:vAlign w:val="center"/>
          </w:tcPr>
          <w:p w14:paraId="30EF7773" w14:textId="24AAC44C" w:rsidR="00323D51" w:rsidRDefault="00323D51" w:rsidP="00323D51">
            <w:pPr>
              <w:jc w:val="right"/>
            </w:pPr>
            <w:r w:rsidRPr="00D21E49">
              <w:rPr>
                <w:rFonts w:ascii="Arial Narrow" w:eastAsia="Times New Roman" w:hAnsi="Arial Narrow" w:cs="Arial"/>
                <w:color w:val="000000"/>
                <w:sz w:val="20"/>
                <w:szCs w:val="20"/>
                <w:lang w:eastAsia="en-AU"/>
              </w:rPr>
              <w:t>649</w:t>
            </w:r>
          </w:p>
        </w:tc>
      </w:tr>
      <w:tr w:rsidR="00323D51" w14:paraId="43E1AD40" w14:textId="77777777" w:rsidTr="00E43200">
        <w:tc>
          <w:tcPr>
            <w:tcW w:w="4384" w:type="dxa"/>
            <w:vAlign w:val="center"/>
          </w:tcPr>
          <w:p w14:paraId="69DC286A" w14:textId="6F76E419" w:rsidR="00323D51" w:rsidRDefault="00323D51" w:rsidP="00323D51">
            <w:r w:rsidRPr="00D21E49">
              <w:rPr>
                <w:rFonts w:ascii="Arial Narrow" w:eastAsia="Times New Roman" w:hAnsi="Arial Narrow" w:cs="Arial"/>
                <w:color w:val="000000"/>
                <w:sz w:val="20"/>
                <w:szCs w:val="20"/>
                <w:lang w:eastAsia="en-AU"/>
              </w:rPr>
              <w:t>Other Factory Process Workers</w:t>
            </w:r>
          </w:p>
        </w:tc>
        <w:tc>
          <w:tcPr>
            <w:tcW w:w="991" w:type="dxa"/>
            <w:vAlign w:val="center"/>
          </w:tcPr>
          <w:p w14:paraId="3E076C82" w14:textId="46396828" w:rsidR="00323D51" w:rsidRDefault="00323D51" w:rsidP="00323D51">
            <w:pPr>
              <w:jc w:val="right"/>
            </w:pPr>
            <w:r w:rsidRPr="00D21E49">
              <w:rPr>
                <w:rFonts w:ascii="Arial Narrow" w:eastAsia="Times New Roman" w:hAnsi="Arial Narrow" w:cs="Arial"/>
                <w:color w:val="000000"/>
                <w:sz w:val="20"/>
                <w:szCs w:val="20"/>
                <w:lang w:eastAsia="en-AU"/>
              </w:rPr>
              <w:t>13,741</w:t>
            </w:r>
          </w:p>
        </w:tc>
        <w:tc>
          <w:tcPr>
            <w:tcW w:w="991" w:type="dxa"/>
            <w:vAlign w:val="center"/>
          </w:tcPr>
          <w:p w14:paraId="3DDA96B0" w14:textId="235DAA7D" w:rsidR="00323D51" w:rsidRDefault="00323D51" w:rsidP="00323D51">
            <w:pPr>
              <w:jc w:val="right"/>
            </w:pPr>
            <w:r w:rsidRPr="00D21E49">
              <w:rPr>
                <w:rFonts w:ascii="Arial Narrow" w:eastAsia="Times New Roman" w:hAnsi="Arial Narrow" w:cs="Arial"/>
                <w:color w:val="000000"/>
                <w:sz w:val="20"/>
                <w:szCs w:val="20"/>
                <w:lang w:eastAsia="en-AU"/>
              </w:rPr>
              <w:t>9,647</w:t>
            </w:r>
          </w:p>
        </w:tc>
        <w:tc>
          <w:tcPr>
            <w:tcW w:w="964" w:type="dxa"/>
            <w:vAlign w:val="center"/>
          </w:tcPr>
          <w:p w14:paraId="05D3A127" w14:textId="5B623CB9" w:rsidR="00323D51" w:rsidRDefault="00323D51" w:rsidP="00323D51">
            <w:pPr>
              <w:jc w:val="right"/>
            </w:pPr>
            <w:r w:rsidRPr="00D21E49">
              <w:rPr>
                <w:rFonts w:ascii="Arial Narrow" w:eastAsia="Times New Roman" w:hAnsi="Arial Narrow" w:cs="Arial"/>
                <w:color w:val="000000"/>
                <w:sz w:val="20"/>
                <w:szCs w:val="20"/>
                <w:lang w:eastAsia="en-AU"/>
              </w:rPr>
              <w:t>16,137</w:t>
            </w:r>
          </w:p>
        </w:tc>
        <w:tc>
          <w:tcPr>
            <w:tcW w:w="992" w:type="dxa"/>
            <w:vAlign w:val="center"/>
          </w:tcPr>
          <w:p w14:paraId="22DA0606" w14:textId="62C071B4" w:rsidR="00323D51" w:rsidRDefault="00323D51" w:rsidP="00323D51">
            <w:pPr>
              <w:jc w:val="right"/>
            </w:pPr>
            <w:r w:rsidRPr="00D21E49">
              <w:rPr>
                <w:rFonts w:ascii="Arial Narrow" w:eastAsia="Times New Roman" w:hAnsi="Arial Narrow" w:cs="Arial"/>
                <w:color w:val="000000"/>
                <w:sz w:val="20"/>
                <w:szCs w:val="20"/>
                <w:lang w:eastAsia="en-AU"/>
              </w:rPr>
              <w:t>-6,490</w:t>
            </w:r>
          </w:p>
        </w:tc>
        <w:tc>
          <w:tcPr>
            <w:tcW w:w="745" w:type="dxa"/>
            <w:vAlign w:val="center"/>
          </w:tcPr>
          <w:p w14:paraId="2125D824" w14:textId="0BD6E0D5" w:rsidR="00323D51" w:rsidRDefault="00323D51" w:rsidP="00323D51">
            <w:pPr>
              <w:jc w:val="right"/>
            </w:pPr>
            <w:r w:rsidRPr="00D21E49">
              <w:rPr>
                <w:rFonts w:ascii="Arial Narrow" w:eastAsia="Times New Roman" w:hAnsi="Arial Narrow" w:cs="Arial"/>
                <w:color w:val="000000"/>
                <w:sz w:val="20"/>
                <w:szCs w:val="20"/>
                <w:lang w:eastAsia="en-AU"/>
              </w:rPr>
              <w:t>799</w:t>
            </w:r>
          </w:p>
        </w:tc>
      </w:tr>
      <w:tr w:rsidR="00323D51" w14:paraId="5880909A" w14:textId="77777777" w:rsidTr="00E43200">
        <w:tc>
          <w:tcPr>
            <w:tcW w:w="4384" w:type="dxa"/>
            <w:vAlign w:val="center"/>
          </w:tcPr>
          <w:p w14:paraId="43C057BA" w14:textId="3F198619" w:rsidR="00323D51" w:rsidRDefault="00323D51" w:rsidP="00323D51">
            <w:r w:rsidRPr="00D21E49">
              <w:rPr>
                <w:rFonts w:ascii="Arial Narrow" w:eastAsia="Times New Roman" w:hAnsi="Arial Narrow" w:cs="Arial"/>
                <w:color w:val="000000"/>
                <w:sz w:val="20"/>
                <w:szCs w:val="20"/>
                <w:lang w:eastAsia="en-AU"/>
              </w:rPr>
              <w:t>Toolmakers and Engineering Patternmakers</w:t>
            </w:r>
          </w:p>
        </w:tc>
        <w:tc>
          <w:tcPr>
            <w:tcW w:w="991" w:type="dxa"/>
            <w:vAlign w:val="center"/>
          </w:tcPr>
          <w:p w14:paraId="44F24E7D" w14:textId="4D7C0812" w:rsidR="00323D51" w:rsidRDefault="00323D51" w:rsidP="00323D51">
            <w:pPr>
              <w:jc w:val="right"/>
            </w:pPr>
            <w:r w:rsidRPr="00D21E49">
              <w:rPr>
                <w:rFonts w:ascii="Arial Narrow" w:eastAsia="Times New Roman" w:hAnsi="Arial Narrow" w:cs="Arial"/>
                <w:color w:val="000000"/>
                <w:sz w:val="20"/>
                <w:szCs w:val="20"/>
                <w:lang w:eastAsia="en-AU"/>
              </w:rPr>
              <w:t>7,347</w:t>
            </w:r>
          </w:p>
        </w:tc>
        <w:tc>
          <w:tcPr>
            <w:tcW w:w="991" w:type="dxa"/>
            <w:vAlign w:val="center"/>
          </w:tcPr>
          <w:p w14:paraId="1EB9FC09" w14:textId="2A4E7953" w:rsidR="00323D51" w:rsidRDefault="00323D51" w:rsidP="00323D51">
            <w:pPr>
              <w:jc w:val="right"/>
            </w:pPr>
            <w:r w:rsidRPr="00D21E49">
              <w:rPr>
                <w:rFonts w:ascii="Arial Narrow" w:eastAsia="Times New Roman" w:hAnsi="Arial Narrow" w:cs="Arial"/>
                <w:color w:val="000000"/>
                <w:sz w:val="20"/>
                <w:szCs w:val="20"/>
                <w:lang w:eastAsia="en-AU"/>
              </w:rPr>
              <w:t>2,793</w:t>
            </w:r>
          </w:p>
        </w:tc>
        <w:tc>
          <w:tcPr>
            <w:tcW w:w="964" w:type="dxa"/>
            <w:vAlign w:val="center"/>
          </w:tcPr>
          <w:p w14:paraId="6006AAF4" w14:textId="1F913660" w:rsidR="00323D51" w:rsidRDefault="00323D51" w:rsidP="00323D51">
            <w:pPr>
              <w:jc w:val="right"/>
            </w:pPr>
            <w:r w:rsidRPr="00D21E49">
              <w:rPr>
                <w:rFonts w:ascii="Arial Narrow" w:eastAsia="Times New Roman" w:hAnsi="Arial Narrow" w:cs="Arial"/>
                <w:color w:val="000000"/>
                <w:sz w:val="20"/>
                <w:szCs w:val="20"/>
                <w:lang w:eastAsia="en-AU"/>
              </w:rPr>
              <w:t>8,628</w:t>
            </w:r>
          </w:p>
        </w:tc>
        <w:tc>
          <w:tcPr>
            <w:tcW w:w="992" w:type="dxa"/>
            <w:vAlign w:val="center"/>
          </w:tcPr>
          <w:p w14:paraId="7AD929A1" w14:textId="20DFD6D2" w:rsidR="00323D51" w:rsidRDefault="00323D51" w:rsidP="00323D51">
            <w:pPr>
              <w:jc w:val="right"/>
            </w:pPr>
            <w:r w:rsidRPr="00D21E49">
              <w:rPr>
                <w:rFonts w:ascii="Arial Narrow" w:eastAsia="Times New Roman" w:hAnsi="Arial Narrow" w:cs="Arial"/>
                <w:color w:val="000000"/>
                <w:sz w:val="20"/>
                <w:szCs w:val="20"/>
                <w:lang w:eastAsia="en-AU"/>
              </w:rPr>
              <w:t>-5,835</w:t>
            </w:r>
          </w:p>
        </w:tc>
        <w:tc>
          <w:tcPr>
            <w:tcW w:w="745" w:type="dxa"/>
            <w:vAlign w:val="center"/>
          </w:tcPr>
          <w:p w14:paraId="781F0144" w14:textId="4640F6E1" w:rsidR="00323D51" w:rsidRDefault="00323D51" w:rsidP="00323D51">
            <w:pPr>
              <w:jc w:val="right"/>
            </w:pPr>
            <w:r w:rsidRPr="00D21E49">
              <w:rPr>
                <w:rFonts w:ascii="Arial Narrow" w:eastAsia="Times New Roman" w:hAnsi="Arial Narrow" w:cs="Arial"/>
                <w:color w:val="000000"/>
                <w:sz w:val="20"/>
                <w:szCs w:val="20"/>
                <w:lang w:eastAsia="en-AU"/>
              </w:rPr>
              <w:t>1,183</w:t>
            </w:r>
          </w:p>
        </w:tc>
      </w:tr>
      <w:tr w:rsidR="00323D51" w14:paraId="318CCCA4" w14:textId="77777777" w:rsidTr="00E43200">
        <w:tc>
          <w:tcPr>
            <w:tcW w:w="4384" w:type="dxa"/>
            <w:vAlign w:val="center"/>
          </w:tcPr>
          <w:p w14:paraId="6D925AB1" w14:textId="513A4007" w:rsidR="00323D51" w:rsidRDefault="00323D51" w:rsidP="00323D51">
            <w:r w:rsidRPr="00D21E49">
              <w:rPr>
                <w:rFonts w:ascii="Arial Narrow" w:eastAsia="Times New Roman" w:hAnsi="Arial Narrow" w:cs="Arial"/>
                <w:color w:val="000000"/>
                <w:sz w:val="20"/>
                <w:szCs w:val="20"/>
                <w:lang w:eastAsia="en-AU"/>
              </w:rPr>
              <w:t>Food and Drink Factory Workers</w:t>
            </w:r>
          </w:p>
        </w:tc>
        <w:tc>
          <w:tcPr>
            <w:tcW w:w="991" w:type="dxa"/>
            <w:vAlign w:val="center"/>
          </w:tcPr>
          <w:p w14:paraId="22AE2B05" w14:textId="454BDF3E" w:rsidR="00323D51" w:rsidRDefault="00323D51" w:rsidP="00323D51">
            <w:pPr>
              <w:jc w:val="right"/>
            </w:pPr>
            <w:r w:rsidRPr="00D21E49">
              <w:rPr>
                <w:rFonts w:ascii="Arial Narrow" w:eastAsia="Times New Roman" w:hAnsi="Arial Narrow" w:cs="Arial"/>
                <w:color w:val="000000"/>
                <w:sz w:val="20"/>
                <w:szCs w:val="20"/>
                <w:lang w:eastAsia="en-AU"/>
              </w:rPr>
              <w:t>29,351</w:t>
            </w:r>
          </w:p>
        </w:tc>
        <w:tc>
          <w:tcPr>
            <w:tcW w:w="991" w:type="dxa"/>
            <w:vAlign w:val="center"/>
          </w:tcPr>
          <w:p w14:paraId="0EB515E4" w14:textId="0AC02EA2" w:rsidR="00323D51" w:rsidRDefault="00323D51" w:rsidP="00323D51">
            <w:pPr>
              <w:jc w:val="right"/>
            </w:pPr>
            <w:r w:rsidRPr="00D21E49">
              <w:rPr>
                <w:rFonts w:ascii="Arial Narrow" w:eastAsia="Times New Roman" w:hAnsi="Arial Narrow" w:cs="Arial"/>
                <w:color w:val="000000"/>
                <w:sz w:val="20"/>
                <w:szCs w:val="20"/>
                <w:lang w:eastAsia="en-AU"/>
              </w:rPr>
              <w:t>28,934</w:t>
            </w:r>
          </w:p>
        </w:tc>
        <w:tc>
          <w:tcPr>
            <w:tcW w:w="964" w:type="dxa"/>
            <w:vAlign w:val="center"/>
          </w:tcPr>
          <w:p w14:paraId="541592B6" w14:textId="09C9BFEB" w:rsidR="00323D51" w:rsidRDefault="00323D51" w:rsidP="00323D51">
            <w:pPr>
              <w:jc w:val="right"/>
            </w:pPr>
            <w:r w:rsidRPr="00D21E49">
              <w:rPr>
                <w:rFonts w:ascii="Arial Narrow" w:eastAsia="Times New Roman" w:hAnsi="Arial Narrow" w:cs="Arial"/>
                <w:color w:val="000000"/>
                <w:sz w:val="20"/>
                <w:szCs w:val="20"/>
                <w:lang w:eastAsia="en-AU"/>
              </w:rPr>
              <w:t>34,469</w:t>
            </w:r>
          </w:p>
        </w:tc>
        <w:tc>
          <w:tcPr>
            <w:tcW w:w="992" w:type="dxa"/>
            <w:vAlign w:val="center"/>
          </w:tcPr>
          <w:p w14:paraId="5AAA2383" w14:textId="1BD43D4A" w:rsidR="00323D51" w:rsidRDefault="00323D51" w:rsidP="00323D51">
            <w:pPr>
              <w:jc w:val="right"/>
            </w:pPr>
            <w:r w:rsidRPr="00D21E49">
              <w:rPr>
                <w:rFonts w:ascii="Arial Narrow" w:eastAsia="Times New Roman" w:hAnsi="Arial Narrow" w:cs="Arial"/>
                <w:color w:val="000000"/>
                <w:sz w:val="20"/>
                <w:szCs w:val="20"/>
                <w:lang w:eastAsia="en-AU"/>
              </w:rPr>
              <w:t>-5,535</w:t>
            </w:r>
          </w:p>
        </w:tc>
        <w:tc>
          <w:tcPr>
            <w:tcW w:w="745" w:type="dxa"/>
            <w:vAlign w:val="center"/>
          </w:tcPr>
          <w:p w14:paraId="4C2138CC" w14:textId="38400C16" w:rsidR="00323D51" w:rsidRDefault="00323D51" w:rsidP="00323D51">
            <w:pPr>
              <w:jc w:val="right"/>
            </w:pPr>
            <w:r w:rsidRPr="00D21E49">
              <w:rPr>
                <w:rFonts w:ascii="Arial Narrow" w:eastAsia="Times New Roman" w:hAnsi="Arial Narrow" w:cs="Arial"/>
                <w:color w:val="000000"/>
                <w:sz w:val="20"/>
                <w:szCs w:val="20"/>
                <w:lang w:eastAsia="en-AU"/>
              </w:rPr>
              <w:t>988</w:t>
            </w:r>
          </w:p>
        </w:tc>
      </w:tr>
      <w:tr w:rsidR="00323D51" w14:paraId="7CD21F7A" w14:textId="77777777" w:rsidTr="00E43200">
        <w:tc>
          <w:tcPr>
            <w:tcW w:w="4384" w:type="dxa"/>
            <w:vAlign w:val="center"/>
          </w:tcPr>
          <w:p w14:paraId="019383F4" w14:textId="42B7294E" w:rsidR="00323D51" w:rsidRDefault="00323D51" w:rsidP="00323D51">
            <w:r w:rsidRPr="00D21E49">
              <w:rPr>
                <w:rFonts w:ascii="Arial Narrow" w:eastAsia="Times New Roman" w:hAnsi="Arial Narrow" w:cs="Arial"/>
                <w:color w:val="000000"/>
                <w:sz w:val="20"/>
                <w:szCs w:val="20"/>
                <w:lang w:eastAsia="en-AU"/>
              </w:rPr>
              <w:t>Butchers and Smallgoods Makers</w:t>
            </w:r>
          </w:p>
        </w:tc>
        <w:tc>
          <w:tcPr>
            <w:tcW w:w="991" w:type="dxa"/>
            <w:vAlign w:val="center"/>
          </w:tcPr>
          <w:p w14:paraId="1339C8FD" w14:textId="0C1C776B" w:rsidR="00323D51" w:rsidRDefault="00323D51" w:rsidP="00323D51">
            <w:pPr>
              <w:jc w:val="right"/>
            </w:pPr>
            <w:r w:rsidRPr="00D21E49">
              <w:rPr>
                <w:rFonts w:ascii="Arial Narrow" w:eastAsia="Times New Roman" w:hAnsi="Arial Narrow" w:cs="Arial"/>
                <w:color w:val="000000"/>
                <w:sz w:val="20"/>
                <w:szCs w:val="20"/>
                <w:lang w:eastAsia="en-AU"/>
              </w:rPr>
              <w:t>17,630</w:t>
            </w:r>
          </w:p>
        </w:tc>
        <w:tc>
          <w:tcPr>
            <w:tcW w:w="991" w:type="dxa"/>
            <w:vAlign w:val="center"/>
          </w:tcPr>
          <w:p w14:paraId="2AE03EDF" w14:textId="3B1E0C07" w:rsidR="00323D51" w:rsidRDefault="00323D51" w:rsidP="00323D51">
            <w:pPr>
              <w:jc w:val="right"/>
            </w:pPr>
            <w:r w:rsidRPr="00D21E49">
              <w:rPr>
                <w:rFonts w:ascii="Arial Narrow" w:eastAsia="Times New Roman" w:hAnsi="Arial Narrow" w:cs="Arial"/>
                <w:color w:val="000000"/>
                <w:sz w:val="20"/>
                <w:szCs w:val="20"/>
                <w:lang w:eastAsia="en-AU"/>
              </w:rPr>
              <w:t>15,819</w:t>
            </w:r>
          </w:p>
        </w:tc>
        <w:tc>
          <w:tcPr>
            <w:tcW w:w="964" w:type="dxa"/>
            <w:vAlign w:val="center"/>
          </w:tcPr>
          <w:p w14:paraId="77D8AF63" w14:textId="0AC03F50" w:rsidR="00323D51" w:rsidRDefault="00323D51" w:rsidP="00323D51">
            <w:pPr>
              <w:jc w:val="right"/>
            </w:pPr>
            <w:r w:rsidRPr="00D21E49">
              <w:rPr>
                <w:rFonts w:ascii="Arial Narrow" w:eastAsia="Times New Roman" w:hAnsi="Arial Narrow" w:cs="Arial"/>
                <w:color w:val="000000"/>
                <w:sz w:val="20"/>
                <w:szCs w:val="20"/>
                <w:lang w:eastAsia="en-AU"/>
              </w:rPr>
              <w:t>20,704</w:t>
            </w:r>
          </w:p>
        </w:tc>
        <w:tc>
          <w:tcPr>
            <w:tcW w:w="992" w:type="dxa"/>
            <w:vAlign w:val="center"/>
          </w:tcPr>
          <w:p w14:paraId="4ECD5E44" w14:textId="0C49A094" w:rsidR="00323D51" w:rsidRDefault="00323D51" w:rsidP="00323D51">
            <w:pPr>
              <w:jc w:val="right"/>
            </w:pPr>
            <w:r w:rsidRPr="00D21E49">
              <w:rPr>
                <w:rFonts w:ascii="Arial Narrow" w:eastAsia="Times New Roman" w:hAnsi="Arial Narrow" w:cs="Arial"/>
                <w:color w:val="000000"/>
                <w:sz w:val="20"/>
                <w:szCs w:val="20"/>
                <w:lang w:eastAsia="en-AU"/>
              </w:rPr>
              <w:t>-4,885</w:t>
            </w:r>
          </w:p>
        </w:tc>
        <w:tc>
          <w:tcPr>
            <w:tcW w:w="745" w:type="dxa"/>
            <w:vAlign w:val="center"/>
          </w:tcPr>
          <w:p w14:paraId="37A62B26" w14:textId="7FA2104C" w:rsidR="00323D51" w:rsidRDefault="00323D51" w:rsidP="00323D51">
            <w:pPr>
              <w:jc w:val="right"/>
            </w:pPr>
            <w:r w:rsidRPr="00D21E49">
              <w:rPr>
                <w:rFonts w:ascii="Arial Narrow" w:eastAsia="Times New Roman" w:hAnsi="Arial Narrow" w:cs="Arial"/>
                <w:color w:val="000000"/>
                <w:sz w:val="20"/>
                <w:szCs w:val="20"/>
                <w:lang w:eastAsia="en-AU"/>
              </w:rPr>
              <w:t>907</w:t>
            </w:r>
          </w:p>
        </w:tc>
      </w:tr>
      <w:tr w:rsidR="00323D51" w14:paraId="38639F32" w14:textId="77777777" w:rsidTr="00E43200">
        <w:tc>
          <w:tcPr>
            <w:tcW w:w="4384" w:type="dxa"/>
            <w:vAlign w:val="center"/>
          </w:tcPr>
          <w:p w14:paraId="240E80E3" w14:textId="07B86A3C" w:rsidR="00323D51" w:rsidRDefault="00323D51" w:rsidP="00323D51">
            <w:r w:rsidRPr="00D21E49">
              <w:rPr>
                <w:rFonts w:ascii="Arial Narrow" w:eastAsia="Times New Roman" w:hAnsi="Arial Narrow" w:cs="Arial"/>
                <w:color w:val="000000"/>
                <w:sz w:val="20"/>
                <w:szCs w:val="20"/>
                <w:lang w:eastAsia="en-AU"/>
              </w:rPr>
              <w:t>Plastics and Rubber Production Machine Operators</w:t>
            </w:r>
          </w:p>
        </w:tc>
        <w:tc>
          <w:tcPr>
            <w:tcW w:w="991" w:type="dxa"/>
            <w:vAlign w:val="center"/>
          </w:tcPr>
          <w:p w14:paraId="5B7337CA" w14:textId="07583F34" w:rsidR="00323D51" w:rsidRDefault="00323D51" w:rsidP="00323D51">
            <w:pPr>
              <w:jc w:val="right"/>
            </w:pPr>
            <w:r w:rsidRPr="00D21E49">
              <w:rPr>
                <w:rFonts w:ascii="Arial Narrow" w:eastAsia="Times New Roman" w:hAnsi="Arial Narrow" w:cs="Arial"/>
                <w:color w:val="000000"/>
                <w:sz w:val="20"/>
                <w:szCs w:val="20"/>
                <w:lang w:eastAsia="en-AU"/>
              </w:rPr>
              <w:t>9,319</w:t>
            </w:r>
          </w:p>
        </w:tc>
        <w:tc>
          <w:tcPr>
            <w:tcW w:w="991" w:type="dxa"/>
            <w:vAlign w:val="center"/>
          </w:tcPr>
          <w:p w14:paraId="6E302A7B" w14:textId="5F7D70A6" w:rsidR="00323D51" w:rsidRDefault="00323D51" w:rsidP="00323D51">
            <w:pPr>
              <w:jc w:val="right"/>
            </w:pPr>
            <w:r w:rsidRPr="00D21E49">
              <w:rPr>
                <w:rFonts w:ascii="Arial Narrow" w:eastAsia="Times New Roman" w:hAnsi="Arial Narrow" w:cs="Arial"/>
                <w:color w:val="000000"/>
                <w:sz w:val="20"/>
                <w:szCs w:val="20"/>
                <w:lang w:eastAsia="en-AU"/>
              </w:rPr>
              <w:t>6,536</w:t>
            </w:r>
          </w:p>
        </w:tc>
        <w:tc>
          <w:tcPr>
            <w:tcW w:w="964" w:type="dxa"/>
            <w:vAlign w:val="center"/>
          </w:tcPr>
          <w:p w14:paraId="48DA9251" w14:textId="6A578A6F" w:rsidR="00323D51" w:rsidRDefault="00323D51" w:rsidP="00323D51">
            <w:pPr>
              <w:jc w:val="right"/>
            </w:pPr>
            <w:r w:rsidRPr="00D21E49">
              <w:rPr>
                <w:rFonts w:ascii="Arial Narrow" w:eastAsia="Times New Roman" w:hAnsi="Arial Narrow" w:cs="Arial"/>
                <w:color w:val="000000"/>
                <w:sz w:val="20"/>
                <w:szCs w:val="20"/>
                <w:lang w:eastAsia="en-AU"/>
              </w:rPr>
              <w:t>10,944</w:t>
            </w:r>
          </w:p>
        </w:tc>
        <w:tc>
          <w:tcPr>
            <w:tcW w:w="992" w:type="dxa"/>
            <w:vAlign w:val="center"/>
          </w:tcPr>
          <w:p w14:paraId="042BFAFB" w14:textId="3B66C760" w:rsidR="00323D51" w:rsidRDefault="00323D51" w:rsidP="00323D51">
            <w:pPr>
              <w:jc w:val="right"/>
            </w:pPr>
            <w:r w:rsidRPr="00D21E49">
              <w:rPr>
                <w:rFonts w:ascii="Arial Narrow" w:eastAsia="Times New Roman" w:hAnsi="Arial Narrow" w:cs="Arial"/>
                <w:color w:val="000000"/>
                <w:sz w:val="20"/>
                <w:szCs w:val="20"/>
                <w:lang w:eastAsia="en-AU"/>
              </w:rPr>
              <w:t>-4,408</w:t>
            </w:r>
          </w:p>
        </w:tc>
        <w:tc>
          <w:tcPr>
            <w:tcW w:w="745" w:type="dxa"/>
            <w:vAlign w:val="center"/>
          </w:tcPr>
          <w:p w14:paraId="26482296" w14:textId="70FB7BCC" w:rsidR="00323D51" w:rsidRDefault="00323D51" w:rsidP="00323D51">
            <w:pPr>
              <w:jc w:val="right"/>
            </w:pPr>
            <w:r w:rsidRPr="00D21E49">
              <w:rPr>
                <w:rFonts w:ascii="Arial Narrow" w:eastAsia="Times New Roman" w:hAnsi="Arial Narrow" w:cs="Arial"/>
                <w:color w:val="000000"/>
                <w:sz w:val="20"/>
                <w:szCs w:val="20"/>
                <w:lang w:eastAsia="en-AU"/>
              </w:rPr>
              <w:t>1,157</w:t>
            </w:r>
          </w:p>
        </w:tc>
      </w:tr>
      <w:tr w:rsidR="00323D51" w14:paraId="4A0B42E9" w14:textId="77777777" w:rsidTr="00E43200">
        <w:tc>
          <w:tcPr>
            <w:tcW w:w="4384" w:type="dxa"/>
            <w:vAlign w:val="center"/>
          </w:tcPr>
          <w:p w14:paraId="60DF1EAC" w14:textId="48D02B8E" w:rsidR="00323D51" w:rsidRDefault="00323D51" w:rsidP="00323D51">
            <w:r w:rsidRPr="00D21E49">
              <w:rPr>
                <w:rFonts w:ascii="Arial Narrow" w:eastAsia="Times New Roman" w:hAnsi="Arial Narrow" w:cs="Arial"/>
                <w:color w:val="000000"/>
                <w:sz w:val="20"/>
                <w:szCs w:val="20"/>
                <w:lang w:eastAsia="en-AU"/>
              </w:rPr>
              <w:t>Timber and Wood Process Workers</w:t>
            </w:r>
          </w:p>
        </w:tc>
        <w:tc>
          <w:tcPr>
            <w:tcW w:w="991" w:type="dxa"/>
            <w:vAlign w:val="center"/>
          </w:tcPr>
          <w:p w14:paraId="6AA8A0B2" w14:textId="7AC93DB6" w:rsidR="00323D51" w:rsidRDefault="00323D51" w:rsidP="00323D51">
            <w:pPr>
              <w:jc w:val="right"/>
            </w:pPr>
            <w:r w:rsidRPr="00D21E49">
              <w:rPr>
                <w:rFonts w:ascii="Arial Narrow" w:eastAsia="Times New Roman" w:hAnsi="Arial Narrow" w:cs="Arial"/>
                <w:color w:val="000000"/>
                <w:sz w:val="20"/>
                <w:szCs w:val="20"/>
                <w:lang w:eastAsia="en-AU"/>
              </w:rPr>
              <w:t>8,165</w:t>
            </w:r>
          </w:p>
        </w:tc>
        <w:tc>
          <w:tcPr>
            <w:tcW w:w="991" w:type="dxa"/>
            <w:vAlign w:val="center"/>
          </w:tcPr>
          <w:p w14:paraId="6229C24D" w14:textId="15517205" w:rsidR="00323D51" w:rsidRDefault="00323D51" w:rsidP="00323D51">
            <w:pPr>
              <w:jc w:val="right"/>
            </w:pPr>
            <w:r w:rsidRPr="00D21E49">
              <w:rPr>
                <w:rFonts w:ascii="Arial Narrow" w:eastAsia="Times New Roman" w:hAnsi="Arial Narrow" w:cs="Arial"/>
                <w:color w:val="000000"/>
                <w:sz w:val="20"/>
                <w:szCs w:val="20"/>
                <w:lang w:eastAsia="en-AU"/>
              </w:rPr>
              <w:t>5,185</w:t>
            </w:r>
          </w:p>
        </w:tc>
        <w:tc>
          <w:tcPr>
            <w:tcW w:w="964" w:type="dxa"/>
            <w:vAlign w:val="center"/>
          </w:tcPr>
          <w:p w14:paraId="770FE48D" w14:textId="708FE9E1" w:rsidR="00323D51" w:rsidRDefault="00323D51" w:rsidP="00323D51">
            <w:pPr>
              <w:jc w:val="right"/>
            </w:pPr>
            <w:r w:rsidRPr="00D21E49">
              <w:rPr>
                <w:rFonts w:ascii="Arial Narrow" w:eastAsia="Times New Roman" w:hAnsi="Arial Narrow" w:cs="Arial"/>
                <w:color w:val="000000"/>
                <w:sz w:val="20"/>
                <w:szCs w:val="20"/>
                <w:lang w:eastAsia="en-AU"/>
              </w:rPr>
              <w:t>9,589</w:t>
            </w:r>
          </w:p>
        </w:tc>
        <w:tc>
          <w:tcPr>
            <w:tcW w:w="992" w:type="dxa"/>
            <w:vAlign w:val="center"/>
          </w:tcPr>
          <w:p w14:paraId="37BFFA99" w14:textId="5C0C4231" w:rsidR="00323D51" w:rsidRDefault="00323D51" w:rsidP="00323D51">
            <w:pPr>
              <w:jc w:val="right"/>
            </w:pPr>
            <w:r w:rsidRPr="00D21E49">
              <w:rPr>
                <w:rFonts w:ascii="Arial Narrow" w:eastAsia="Times New Roman" w:hAnsi="Arial Narrow" w:cs="Arial"/>
                <w:color w:val="000000"/>
                <w:sz w:val="20"/>
                <w:szCs w:val="20"/>
                <w:lang w:eastAsia="en-AU"/>
              </w:rPr>
              <w:t>-4,404</w:t>
            </w:r>
          </w:p>
        </w:tc>
        <w:tc>
          <w:tcPr>
            <w:tcW w:w="745" w:type="dxa"/>
            <w:vAlign w:val="center"/>
          </w:tcPr>
          <w:p w14:paraId="5AFD7F58" w14:textId="5D54298A" w:rsidR="00323D51" w:rsidRDefault="00323D51" w:rsidP="00323D51">
            <w:pPr>
              <w:jc w:val="right"/>
            </w:pPr>
            <w:r w:rsidRPr="00D21E49">
              <w:rPr>
                <w:rFonts w:ascii="Arial Narrow" w:eastAsia="Times New Roman" w:hAnsi="Arial Narrow" w:cs="Arial"/>
                <w:color w:val="000000"/>
                <w:sz w:val="20"/>
                <w:szCs w:val="20"/>
                <w:lang w:eastAsia="en-AU"/>
              </w:rPr>
              <w:t>832</w:t>
            </w:r>
          </w:p>
        </w:tc>
      </w:tr>
      <w:tr w:rsidR="00323D51" w14:paraId="49CBD37C" w14:textId="77777777" w:rsidTr="00E43200">
        <w:tc>
          <w:tcPr>
            <w:tcW w:w="4384" w:type="dxa"/>
            <w:vAlign w:val="center"/>
          </w:tcPr>
          <w:p w14:paraId="2D12CCB9" w14:textId="7523C36B" w:rsidR="00323D51" w:rsidRDefault="00323D51" w:rsidP="00323D51">
            <w:r w:rsidRPr="00D21E49">
              <w:rPr>
                <w:rFonts w:ascii="Arial Narrow" w:eastAsia="Times New Roman" w:hAnsi="Arial Narrow" w:cs="Arial"/>
                <w:color w:val="000000"/>
                <w:sz w:val="20"/>
                <w:szCs w:val="20"/>
                <w:lang w:eastAsia="en-AU"/>
              </w:rPr>
              <w:t>Textile and Footwear Production Machine Operators</w:t>
            </w:r>
          </w:p>
        </w:tc>
        <w:tc>
          <w:tcPr>
            <w:tcW w:w="991" w:type="dxa"/>
            <w:vAlign w:val="center"/>
          </w:tcPr>
          <w:p w14:paraId="45449426" w14:textId="00CA87E0" w:rsidR="00323D51" w:rsidRDefault="00323D51" w:rsidP="00323D51">
            <w:pPr>
              <w:jc w:val="right"/>
            </w:pPr>
            <w:r w:rsidRPr="00D21E49">
              <w:rPr>
                <w:rFonts w:ascii="Arial Narrow" w:eastAsia="Times New Roman" w:hAnsi="Arial Narrow" w:cs="Arial"/>
                <w:color w:val="000000"/>
                <w:sz w:val="20"/>
                <w:szCs w:val="20"/>
                <w:lang w:eastAsia="en-AU"/>
              </w:rPr>
              <w:t>5,071</w:t>
            </w:r>
          </w:p>
        </w:tc>
        <w:tc>
          <w:tcPr>
            <w:tcW w:w="991" w:type="dxa"/>
            <w:vAlign w:val="center"/>
          </w:tcPr>
          <w:p w14:paraId="72F43F75" w14:textId="74CB4FB3" w:rsidR="00323D51" w:rsidRDefault="00323D51" w:rsidP="00323D51">
            <w:pPr>
              <w:jc w:val="right"/>
            </w:pPr>
            <w:r w:rsidRPr="00D21E49">
              <w:rPr>
                <w:rFonts w:ascii="Arial Narrow" w:eastAsia="Times New Roman" w:hAnsi="Arial Narrow" w:cs="Arial"/>
                <w:color w:val="000000"/>
                <w:sz w:val="20"/>
                <w:szCs w:val="20"/>
                <w:lang w:eastAsia="en-AU"/>
              </w:rPr>
              <w:t>1,871</w:t>
            </w:r>
          </w:p>
        </w:tc>
        <w:tc>
          <w:tcPr>
            <w:tcW w:w="964" w:type="dxa"/>
            <w:vAlign w:val="center"/>
          </w:tcPr>
          <w:p w14:paraId="1F335A8D" w14:textId="36BD7021" w:rsidR="00323D51" w:rsidRDefault="00323D51" w:rsidP="00323D51">
            <w:pPr>
              <w:jc w:val="right"/>
            </w:pPr>
            <w:r w:rsidRPr="00D21E49">
              <w:rPr>
                <w:rFonts w:ascii="Arial Narrow" w:eastAsia="Times New Roman" w:hAnsi="Arial Narrow" w:cs="Arial"/>
                <w:color w:val="000000"/>
                <w:sz w:val="20"/>
                <w:szCs w:val="20"/>
                <w:lang w:eastAsia="en-AU"/>
              </w:rPr>
              <w:t>5,955</w:t>
            </w:r>
          </w:p>
        </w:tc>
        <w:tc>
          <w:tcPr>
            <w:tcW w:w="992" w:type="dxa"/>
            <w:vAlign w:val="center"/>
          </w:tcPr>
          <w:p w14:paraId="10258E32" w14:textId="1C8368CC" w:rsidR="00323D51" w:rsidRDefault="00323D51" w:rsidP="00323D51">
            <w:pPr>
              <w:jc w:val="right"/>
            </w:pPr>
            <w:r w:rsidRPr="00D21E49">
              <w:rPr>
                <w:rFonts w:ascii="Arial Narrow" w:eastAsia="Times New Roman" w:hAnsi="Arial Narrow" w:cs="Arial"/>
                <w:color w:val="000000"/>
                <w:sz w:val="20"/>
                <w:szCs w:val="20"/>
                <w:lang w:eastAsia="en-AU"/>
              </w:rPr>
              <w:t>-4,084</w:t>
            </w:r>
          </w:p>
        </w:tc>
        <w:tc>
          <w:tcPr>
            <w:tcW w:w="745" w:type="dxa"/>
            <w:vAlign w:val="center"/>
          </w:tcPr>
          <w:p w14:paraId="0BCCC5C5" w14:textId="78582688" w:rsidR="00323D51" w:rsidRDefault="00323D51" w:rsidP="00323D51">
            <w:pPr>
              <w:jc w:val="right"/>
            </w:pPr>
            <w:r w:rsidRPr="00D21E49">
              <w:rPr>
                <w:rFonts w:ascii="Arial Narrow" w:eastAsia="Times New Roman" w:hAnsi="Arial Narrow" w:cs="Arial"/>
                <w:color w:val="000000"/>
                <w:sz w:val="20"/>
                <w:szCs w:val="20"/>
                <w:lang w:eastAsia="en-AU"/>
              </w:rPr>
              <w:t>893</w:t>
            </w:r>
          </w:p>
        </w:tc>
      </w:tr>
      <w:tr w:rsidR="00323D51" w14:paraId="0BD6A1C5" w14:textId="77777777" w:rsidTr="00E43200">
        <w:tc>
          <w:tcPr>
            <w:tcW w:w="4384" w:type="dxa"/>
            <w:vAlign w:val="center"/>
          </w:tcPr>
          <w:p w14:paraId="2B7D0960" w14:textId="780CE218" w:rsidR="00323D51" w:rsidRDefault="00323D51" w:rsidP="00323D51">
            <w:r w:rsidRPr="00D21E49">
              <w:rPr>
                <w:rFonts w:ascii="Arial Narrow" w:eastAsia="Times New Roman" w:hAnsi="Arial Narrow" w:cs="Arial"/>
                <w:color w:val="000000"/>
                <w:sz w:val="20"/>
                <w:szCs w:val="20"/>
                <w:lang w:eastAsia="en-AU"/>
              </w:rPr>
              <w:t>Product Quality Controllers</w:t>
            </w:r>
          </w:p>
        </w:tc>
        <w:tc>
          <w:tcPr>
            <w:tcW w:w="991" w:type="dxa"/>
            <w:vAlign w:val="center"/>
          </w:tcPr>
          <w:p w14:paraId="76DD6CBB" w14:textId="68CB3A19" w:rsidR="00323D51" w:rsidRDefault="00323D51" w:rsidP="00323D51">
            <w:pPr>
              <w:jc w:val="right"/>
            </w:pPr>
            <w:r w:rsidRPr="00D21E49">
              <w:rPr>
                <w:rFonts w:ascii="Arial Narrow" w:eastAsia="Times New Roman" w:hAnsi="Arial Narrow" w:cs="Arial"/>
                <w:color w:val="000000"/>
                <w:sz w:val="20"/>
                <w:szCs w:val="20"/>
                <w:lang w:eastAsia="en-AU"/>
              </w:rPr>
              <w:t>11,418</w:t>
            </w:r>
          </w:p>
        </w:tc>
        <w:tc>
          <w:tcPr>
            <w:tcW w:w="991" w:type="dxa"/>
            <w:vAlign w:val="center"/>
          </w:tcPr>
          <w:p w14:paraId="27A13F5E" w14:textId="5780B350" w:rsidR="00323D51" w:rsidRDefault="00323D51" w:rsidP="00323D51">
            <w:pPr>
              <w:jc w:val="right"/>
            </w:pPr>
            <w:r w:rsidRPr="00D21E49">
              <w:rPr>
                <w:rFonts w:ascii="Arial Narrow" w:eastAsia="Times New Roman" w:hAnsi="Arial Narrow" w:cs="Arial"/>
                <w:color w:val="000000"/>
                <w:sz w:val="20"/>
                <w:szCs w:val="20"/>
                <w:lang w:eastAsia="en-AU"/>
              </w:rPr>
              <w:t>9,659</w:t>
            </w:r>
          </w:p>
        </w:tc>
        <w:tc>
          <w:tcPr>
            <w:tcW w:w="964" w:type="dxa"/>
            <w:vAlign w:val="center"/>
          </w:tcPr>
          <w:p w14:paraId="7008AF52" w14:textId="7F6BE2EB" w:rsidR="00323D51" w:rsidRDefault="00323D51" w:rsidP="00323D51">
            <w:pPr>
              <w:jc w:val="right"/>
            </w:pPr>
            <w:r w:rsidRPr="00D21E49">
              <w:rPr>
                <w:rFonts w:ascii="Arial Narrow" w:eastAsia="Times New Roman" w:hAnsi="Arial Narrow" w:cs="Arial"/>
                <w:color w:val="000000"/>
                <w:sz w:val="20"/>
                <w:szCs w:val="20"/>
                <w:lang w:eastAsia="en-AU"/>
              </w:rPr>
              <w:t>13,409</w:t>
            </w:r>
          </w:p>
        </w:tc>
        <w:tc>
          <w:tcPr>
            <w:tcW w:w="992" w:type="dxa"/>
            <w:vAlign w:val="center"/>
          </w:tcPr>
          <w:p w14:paraId="183AC325" w14:textId="68ED4FEC" w:rsidR="00323D51" w:rsidRDefault="00323D51" w:rsidP="00323D51">
            <w:pPr>
              <w:jc w:val="right"/>
            </w:pPr>
            <w:r w:rsidRPr="00D21E49">
              <w:rPr>
                <w:rFonts w:ascii="Arial Narrow" w:eastAsia="Times New Roman" w:hAnsi="Arial Narrow" w:cs="Arial"/>
                <w:color w:val="000000"/>
                <w:sz w:val="20"/>
                <w:szCs w:val="20"/>
                <w:lang w:eastAsia="en-AU"/>
              </w:rPr>
              <w:t>-3,750</w:t>
            </w:r>
          </w:p>
        </w:tc>
        <w:tc>
          <w:tcPr>
            <w:tcW w:w="745" w:type="dxa"/>
            <w:vAlign w:val="center"/>
          </w:tcPr>
          <w:p w14:paraId="215D1AB7" w14:textId="732008FE" w:rsidR="00323D51" w:rsidRDefault="00323D51" w:rsidP="00323D51">
            <w:pPr>
              <w:jc w:val="right"/>
            </w:pPr>
            <w:r w:rsidRPr="00D21E49">
              <w:rPr>
                <w:rFonts w:ascii="Arial Narrow" w:eastAsia="Times New Roman" w:hAnsi="Arial Narrow" w:cs="Arial"/>
                <w:color w:val="000000"/>
                <w:sz w:val="20"/>
                <w:szCs w:val="20"/>
                <w:lang w:eastAsia="en-AU"/>
              </w:rPr>
              <w:t>1,098</w:t>
            </w:r>
          </w:p>
        </w:tc>
      </w:tr>
      <w:tr w:rsidR="00323D51" w14:paraId="1F004848" w14:textId="77777777" w:rsidTr="00E43200">
        <w:tc>
          <w:tcPr>
            <w:tcW w:w="4384" w:type="dxa"/>
            <w:vAlign w:val="center"/>
          </w:tcPr>
          <w:p w14:paraId="4408BA63" w14:textId="214AA73C" w:rsidR="00323D51" w:rsidRDefault="00323D51" w:rsidP="00323D51">
            <w:r w:rsidRPr="00D21E49">
              <w:rPr>
                <w:rFonts w:ascii="Arial Narrow" w:eastAsia="Times New Roman" w:hAnsi="Arial Narrow" w:cs="Arial"/>
                <w:color w:val="000000"/>
                <w:sz w:val="20"/>
                <w:szCs w:val="20"/>
                <w:lang w:eastAsia="en-AU"/>
              </w:rPr>
              <w:t>Plastics and Rubber Factory Workers</w:t>
            </w:r>
          </w:p>
        </w:tc>
        <w:tc>
          <w:tcPr>
            <w:tcW w:w="991" w:type="dxa"/>
            <w:vAlign w:val="center"/>
          </w:tcPr>
          <w:p w14:paraId="1DE34E2B" w14:textId="2F05E692" w:rsidR="00323D51" w:rsidRDefault="00323D51" w:rsidP="00323D51">
            <w:pPr>
              <w:jc w:val="right"/>
            </w:pPr>
            <w:r w:rsidRPr="00D21E49">
              <w:rPr>
                <w:rFonts w:ascii="Arial Narrow" w:eastAsia="Times New Roman" w:hAnsi="Arial Narrow" w:cs="Arial"/>
                <w:color w:val="000000"/>
                <w:sz w:val="20"/>
                <w:szCs w:val="20"/>
                <w:lang w:eastAsia="en-AU"/>
              </w:rPr>
              <w:t>4,454</w:t>
            </w:r>
          </w:p>
        </w:tc>
        <w:tc>
          <w:tcPr>
            <w:tcW w:w="991" w:type="dxa"/>
            <w:vAlign w:val="center"/>
          </w:tcPr>
          <w:p w14:paraId="343A982C" w14:textId="106B30E7" w:rsidR="00323D51" w:rsidRDefault="00323D51" w:rsidP="00323D51">
            <w:pPr>
              <w:jc w:val="right"/>
            </w:pPr>
            <w:r w:rsidRPr="00D21E49">
              <w:rPr>
                <w:rFonts w:ascii="Arial Narrow" w:eastAsia="Times New Roman" w:hAnsi="Arial Narrow" w:cs="Arial"/>
                <w:color w:val="000000"/>
                <w:sz w:val="20"/>
                <w:szCs w:val="20"/>
                <w:lang w:eastAsia="en-AU"/>
              </w:rPr>
              <w:t>1,801</w:t>
            </w:r>
          </w:p>
        </w:tc>
        <w:tc>
          <w:tcPr>
            <w:tcW w:w="964" w:type="dxa"/>
            <w:vAlign w:val="center"/>
          </w:tcPr>
          <w:p w14:paraId="46EC8D93" w14:textId="7B3FDACB" w:rsidR="00323D51" w:rsidRDefault="00323D51" w:rsidP="00323D51">
            <w:pPr>
              <w:jc w:val="right"/>
            </w:pPr>
            <w:r w:rsidRPr="00D21E49">
              <w:rPr>
                <w:rFonts w:ascii="Arial Narrow" w:eastAsia="Times New Roman" w:hAnsi="Arial Narrow" w:cs="Arial"/>
                <w:color w:val="000000"/>
                <w:sz w:val="20"/>
                <w:szCs w:val="20"/>
                <w:lang w:eastAsia="en-AU"/>
              </w:rPr>
              <w:t>5,231</w:t>
            </w:r>
          </w:p>
        </w:tc>
        <w:tc>
          <w:tcPr>
            <w:tcW w:w="992" w:type="dxa"/>
            <w:vAlign w:val="center"/>
          </w:tcPr>
          <w:p w14:paraId="7C002614" w14:textId="5BB98585" w:rsidR="00323D51" w:rsidRDefault="00323D51" w:rsidP="00323D51">
            <w:pPr>
              <w:jc w:val="right"/>
            </w:pPr>
            <w:r w:rsidRPr="00D21E49">
              <w:rPr>
                <w:rFonts w:ascii="Arial Narrow" w:eastAsia="Times New Roman" w:hAnsi="Arial Narrow" w:cs="Arial"/>
                <w:color w:val="000000"/>
                <w:sz w:val="20"/>
                <w:szCs w:val="20"/>
                <w:lang w:eastAsia="en-AU"/>
              </w:rPr>
              <w:t>-3,430</w:t>
            </w:r>
          </w:p>
        </w:tc>
        <w:tc>
          <w:tcPr>
            <w:tcW w:w="745" w:type="dxa"/>
            <w:vAlign w:val="center"/>
          </w:tcPr>
          <w:p w14:paraId="2CC1B9C3" w14:textId="77442F2E" w:rsidR="00323D51" w:rsidRDefault="00323D51" w:rsidP="00323D51">
            <w:pPr>
              <w:jc w:val="right"/>
            </w:pPr>
            <w:r w:rsidRPr="00D21E49">
              <w:rPr>
                <w:rFonts w:ascii="Arial Narrow" w:eastAsia="Times New Roman" w:hAnsi="Arial Narrow" w:cs="Arial"/>
                <w:color w:val="000000"/>
                <w:sz w:val="20"/>
                <w:szCs w:val="20"/>
                <w:lang w:eastAsia="en-AU"/>
              </w:rPr>
              <w:t>818</w:t>
            </w:r>
          </w:p>
        </w:tc>
      </w:tr>
      <w:tr w:rsidR="00323D51" w14:paraId="76D8921A" w14:textId="77777777" w:rsidTr="00E43200">
        <w:tc>
          <w:tcPr>
            <w:tcW w:w="4384" w:type="dxa"/>
            <w:vAlign w:val="center"/>
          </w:tcPr>
          <w:p w14:paraId="68E1AED9" w14:textId="47FE6DA8" w:rsidR="00323D51" w:rsidRDefault="00323D51" w:rsidP="00323D51">
            <w:r w:rsidRPr="00D21E49">
              <w:rPr>
                <w:rFonts w:ascii="Arial Narrow" w:eastAsia="Times New Roman" w:hAnsi="Arial Narrow" w:cs="Arial"/>
                <w:color w:val="000000"/>
                <w:sz w:val="20"/>
                <w:szCs w:val="20"/>
                <w:lang w:eastAsia="en-AU"/>
              </w:rPr>
              <w:t>Paper and Wood Processing Machine Operators</w:t>
            </w:r>
          </w:p>
        </w:tc>
        <w:tc>
          <w:tcPr>
            <w:tcW w:w="991" w:type="dxa"/>
            <w:vAlign w:val="center"/>
          </w:tcPr>
          <w:p w14:paraId="34FD999E" w14:textId="0DD2FF2F" w:rsidR="00323D51" w:rsidRDefault="00323D51" w:rsidP="00323D51">
            <w:pPr>
              <w:jc w:val="right"/>
            </w:pPr>
            <w:r w:rsidRPr="00D21E49">
              <w:rPr>
                <w:rFonts w:ascii="Arial Narrow" w:eastAsia="Times New Roman" w:hAnsi="Arial Narrow" w:cs="Arial"/>
                <w:color w:val="000000"/>
                <w:sz w:val="20"/>
                <w:szCs w:val="20"/>
                <w:lang w:eastAsia="en-AU"/>
              </w:rPr>
              <w:t>7,582</w:t>
            </w:r>
          </w:p>
        </w:tc>
        <w:tc>
          <w:tcPr>
            <w:tcW w:w="991" w:type="dxa"/>
            <w:vAlign w:val="center"/>
          </w:tcPr>
          <w:p w14:paraId="7FFB139E" w14:textId="72947122" w:rsidR="00323D51" w:rsidRDefault="00323D51" w:rsidP="00323D51">
            <w:pPr>
              <w:jc w:val="right"/>
            </w:pPr>
            <w:r w:rsidRPr="00D21E49">
              <w:rPr>
                <w:rFonts w:ascii="Arial Narrow" w:eastAsia="Times New Roman" w:hAnsi="Arial Narrow" w:cs="Arial"/>
                <w:color w:val="000000"/>
                <w:sz w:val="20"/>
                <w:szCs w:val="20"/>
                <w:lang w:eastAsia="en-AU"/>
              </w:rPr>
              <w:t>5,544</w:t>
            </w:r>
          </w:p>
        </w:tc>
        <w:tc>
          <w:tcPr>
            <w:tcW w:w="964" w:type="dxa"/>
            <w:vAlign w:val="center"/>
          </w:tcPr>
          <w:p w14:paraId="5E2C90B4" w14:textId="43C514FF" w:rsidR="00323D51" w:rsidRDefault="00323D51" w:rsidP="00323D51">
            <w:pPr>
              <w:jc w:val="right"/>
            </w:pPr>
            <w:r w:rsidRPr="00D21E49">
              <w:rPr>
                <w:rFonts w:ascii="Arial Narrow" w:eastAsia="Times New Roman" w:hAnsi="Arial Narrow" w:cs="Arial"/>
                <w:color w:val="000000"/>
                <w:sz w:val="20"/>
                <w:szCs w:val="20"/>
                <w:lang w:eastAsia="en-AU"/>
              </w:rPr>
              <w:t>8,904</w:t>
            </w:r>
          </w:p>
        </w:tc>
        <w:tc>
          <w:tcPr>
            <w:tcW w:w="992" w:type="dxa"/>
            <w:vAlign w:val="center"/>
          </w:tcPr>
          <w:p w14:paraId="6EB8306A" w14:textId="7AC346FC" w:rsidR="00323D51" w:rsidRDefault="00323D51" w:rsidP="00323D51">
            <w:pPr>
              <w:jc w:val="right"/>
            </w:pPr>
            <w:r w:rsidRPr="00D21E49">
              <w:rPr>
                <w:rFonts w:ascii="Arial Narrow" w:eastAsia="Times New Roman" w:hAnsi="Arial Narrow" w:cs="Arial"/>
                <w:color w:val="000000"/>
                <w:sz w:val="20"/>
                <w:szCs w:val="20"/>
                <w:lang w:eastAsia="en-AU"/>
              </w:rPr>
              <w:t>-3,360</w:t>
            </w:r>
          </w:p>
        </w:tc>
        <w:tc>
          <w:tcPr>
            <w:tcW w:w="745" w:type="dxa"/>
            <w:vAlign w:val="center"/>
          </w:tcPr>
          <w:p w14:paraId="2B264958" w14:textId="30873546" w:rsidR="00323D51" w:rsidRDefault="00323D51" w:rsidP="00323D51">
            <w:pPr>
              <w:jc w:val="right"/>
            </w:pPr>
            <w:r w:rsidRPr="00D21E49">
              <w:rPr>
                <w:rFonts w:ascii="Arial Narrow" w:eastAsia="Times New Roman" w:hAnsi="Arial Narrow" w:cs="Arial"/>
                <w:color w:val="000000"/>
                <w:sz w:val="20"/>
                <w:szCs w:val="20"/>
                <w:lang w:eastAsia="en-AU"/>
              </w:rPr>
              <w:t>1,054</w:t>
            </w:r>
          </w:p>
        </w:tc>
      </w:tr>
      <w:tr w:rsidR="00323D51" w14:paraId="7A67BB21" w14:textId="77777777" w:rsidTr="00E43200">
        <w:tc>
          <w:tcPr>
            <w:tcW w:w="4384" w:type="dxa"/>
            <w:vAlign w:val="center"/>
          </w:tcPr>
          <w:p w14:paraId="6D69E72E" w14:textId="06C19D1A" w:rsidR="00323D51" w:rsidRDefault="00323D51" w:rsidP="00323D51">
            <w:r w:rsidRPr="00D21E49">
              <w:rPr>
                <w:rFonts w:ascii="Arial Narrow" w:eastAsia="Times New Roman" w:hAnsi="Arial Narrow" w:cs="Arial"/>
                <w:color w:val="000000"/>
                <w:sz w:val="20"/>
                <w:szCs w:val="20"/>
                <w:lang w:eastAsia="en-AU"/>
              </w:rPr>
              <w:t>Aircraft Maintenance Engineers</w:t>
            </w:r>
          </w:p>
        </w:tc>
        <w:tc>
          <w:tcPr>
            <w:tcW w:w="991" w:type="dxa"/>
            <w:vAlign w:val="center"/>
          </w:tcPr>
          <w:p w14:paraId="12D6B3BE" w14:textId="4E137E7E" w:rsidR="00323D51" w:rsidRDefault="00323D51" w:rsidP="00323D51">
            <w:pPr>
              <w:jc w:val="right"/>
            </w:pPr>
            <w:r w:rsidRPr="00D21E49">
              <w:rPr>
                <w:rFonts w:ascii="Arial Narrow" w:eastAsia="Times New Roman" w:hAnsi="Arial Narrow" w:cs="Arial"/>
                <w:color w:val="000000"/>
                <w:sz w:val="20"/>
                <w:szCs w:val="20"/>
                <w:lang w:eastAsia="en-AU"/>
              </w:rPr>
              <w:t>13,609</w:t>
            </w:r>
          </w:p>
        </w:tc>
        <w:tc>
          <w:tcPr>
            <w:tcW w:w="991" w:type="dxa"/>
            <w:vAlign w:val="center"/>
          </w:tcPr>
          <w:p w14:paraId="51BA4661" w14:textId="5CE88D3A" w:rsidR="00323D51" w:rsidRDefault="00323D51" w:rsidP="00323D51">
            <w:pPr>
              <w:jc w:val="right"/>
            </w:pPr>
            <w:r w:rsidRPr="00D21E49">
              <w:rPr>
                <w:rFonts w:ascii="Arial Narrow" w:eastAsia="Times New Roman" w:hAnsi="Arial Narrow" w:cs="Arial"/>
                <w:color w:val="000000"/>
                <w:sz w:val="20"/>
                <w:szCs w:val="20"/>
                <w:lang w:eastAsia="en-AU"/>
              </w:rPr>
              <w:t>12,706</w:t>
            </w:r>
          </w:p>
        </w:tc>
        <w:tc>
          <w:tcPr>
            <w:tcW w:w="964" w:type="dxa"/>
            <w:vAlign w:val="center"/>
          </w:tcPr>
          <w:p w14:paraId="722AE694" w14:textId="607EC1A9" w:rsidR="00323D51" w:rsidRDefault="00323D51" w:rsidP="00323D51">
            <w:pPr>
              <w:jc w:val="right"/>
            </w:pPr>
            <w:r w:rsidRPr="00D21E49">
              <w:rPr>
                <w:rFonts w:ascii="Arial Narrow" w:eastAsia="Times New Roman" w:hAnsi="Arial Narrow" w:cs="Arial"/>
                <w:color w:val="000000"/>
                <w:sz w:val="20"/>
                <w:szCs w:val="20"/>
                <w:lang w:eastAsia="en-AU"/>
              </w:rPr>
              <w:t>15,982</w:t>
            </w:r>
          </w:p>
        </w:tc>
        <w:tc>
          <w:tcPr>
            <w:tcW w:w="992" w:type="dxa"/>
            <w:vAlign w:val="center"/>
          </w:tcPr>
          <w:p w14:paraId="72DCB8D1" w14:textId="79D85731" w:rsidR="00323D51" w:rsidRDefault="00323D51" w:rsidP="00323D51">
            <w:pPr>
              <w:jc w:val="right"/>
            </w:pPr>
            <w:r w:rsidRPr="00D21E49">
              <w:rPr>
                <w:rFonts w:ascii="Arial Narrow" w:eastAsia="Times New Roman" w:hAnsi="Arial Narrow" w:cs="Arial"/>
                <w:color w:val="000000"/>
                <w:sz w:val="20"/>
                <w:szCs w:val="20"/>
                <w:lang w:eastAsia="en-AU"/>
              </w:rPr>
              <w:t>-3,276</w:t>
            </w:r>
          </w:p>
        </w:tc>
        <w:tc>
          <w:tcPr>
            <w:tcW w:w="745" w:type="dxa"/>
            <w:vAlign w:val="center"/>
          </w:tcPr>
          <w:p w14:paraId="18AB3046" w14:textId="7B95FB18" w:rsidR="00323D51" w:rsidRDefault="00323D51" w:rsidP="00323D51">
            <w:pPr>
              <w:jc w:val="right"/>
            </w:pPr>
            <w:r w:rsidRPr="00D21E49">
              <w:rPr>
                <w:rFonts w:ascii="Arial Narrow" w:eastAsia="Times New Roman" w:hAnsi="Arial Narrow" w:cs="Arial"/>
                <w:color w:val="000000"/>
                <w:sz w:val="20"/>
                <w:szCs w:val="20"/>
                <w:lang w:eastAsia="en-AU"/>
              </w:rPr>
              <w:t>1,771</w:t>
            </w:r>
          </w:p>
        </w:tc>
      </w:tr>
      <w:tr w:rsidR="00323D51" w14:paraId="21273AE5" w14:textId="77777777" w:rsidTr="00E43200">
        <w:tc>
          <w:tcPr>
            <w:tcW w:w="4384" w:type="dxa"/>
            <w:vAlign w:val="center"/>
          </w:tcPr>
          <w:p w14:paraId="7882C8B0" w14:textId="4CB4A478" w:rsidR="00323D51" w:rsidRDefault="00323D51" w:rsidP="00323D51">
            <w:r w:rsidRPr="00D21E49">
              <w:rPr>
                <w:rFonts w:ascii="Arial Narrow" w:eastAsia="Times New Roman" w:hAnsi="Arial Narrow" w:cs="Arial"/>
                <w:color w:val="000000"/>
                <w:sz w:val="20"/>
                <w:szCs w:val="20"/>
                <w:lang w:eastAsia="en-AU"/>
              </w:rPr>
              <w:t>Sheetmetal Trades Workers</w:t>
            </w:r>
          </w:p>
        </w:tc>
        <w:tc>
          <w:tcPr>
            <w:tcW w:w="991" w:type="dxa"/>
            <w:vAlign w:val="center"/>
          </w:tcPr>
          <w:p w14:paraId="4C59F0C3" w14:textId="43CEB125" w:rsidR="00323D51" w:rsidRDefault="00323D51" w:rsidP="00323D51">
            <w:pPr>
              <w:jc w:val="right"/>
            </w:pPr>
            <w:r w:rsidRPr="00D21E49">
              <w:rPr>
                <w:rFonts w:ascii="Arial Narrow" w:eastAsia="Times New Roman" w:hAnsi="Arial Narrow" w:cs="Arial"/>
                <w:color w:val="000000"/>
                <w:sz w:val="20"/>
                <w:szCs w:val="20"/>
                <w:lang w:eastAsia="en-AU"/>
              </w:rPr>
              <w:t>7,244</w:t>
            </w:r>
          </w:p>
        </w:tc>
        <w:tc>
          <w:tcPr>
            <w:tcW w:w="991" w:type="dxa"/>
            <w:vAlign w:val="center"/>
          </w:tcPr>
          <w:p w14:paraId="3176472D" w14:textId="6B6EA1CB" w:rsidR="00323D51" w:rsidRDefault="00323D51" w:rsidP="00323D51">
            <w:pPr>
              <w:jc w:val="right"/>
            </w:pPr>
            <w:r w:rsidRPr="00D21E49">
              <w:rPr>
                <w:rFonts w:ascii="Arial Narrow" w:eastAsia="Times New Roman" w:hAnsi="Arial Narrow" w:cs="Arial"/>
                <w:color w:val="000000"/>
                <w:sz w:val="20"/>
                <w:szCs w:val="20"/>
                <w:lang w:eastAsia="en-AU"/>
              </w:rPr>
              <w:t>5,314</w:t>
            </w:r>
          </w:p>
        </w:tc>
        <w:tc>
          <w:tcPr>
            <w:tcW w:w="964" w:type="dxa"/>
            <w:vAlign w:val="center"/>
          </w:tcPr>
          <w:p w14:paraId="21955720" w14:textId="0E41E248" w:rsidR="00323D51" w:rsidRDefault="00323D51" w:rsidP="00323D51">
            <w:pPr>
              <w:jc w:val="right"/>
            </w:pPr>
            <w:r w:rsidRPr="00D21E49">
              <w:rPr>
                <w:rFonts w:ascii="Arial Narrow" w:eastAsia="Times New Roman" w:hAnsi="Arial Narrow" w:cs="Arial"/>
                <w:color w:val="000000"/>
                <w:sz w:val="20"/>
                <w:szCs w:val="20"/>
                <w:lang w:eastAsia="en-AU"/>
              </w:rPr>
              <w:t>8,507</w:t>
            </w:r>
          </w:p>
        </w:tc>
        <w:tc>
          <w:tcPr>
            <w:tcW w:w="992" w:type="dxa"/>
            <w:vAlign w:val="center"/>
          </w:tcPr>
          <w:p w14:paraId="793C2EED" w14:textId="1092AF9D" w:rsidR="00323D51" w:rsidRDefault="00323D51" w:rsidP="00323D51">
            <w:pPr>
              <w:jc w:val="right"/>
            </w:pPr>
            <w:r w:rsidRPr="00D21E49">
              <w:rPr>
                <w:rFonts w:ascii="Arial Narrow" w:eastAsia="Times New Roman" w:hAnsi="Arial Narrow" w:cs="Arial"/>
                <w:color w:val="000000"/>
                <w:sz w:val="20"/>
                <w:szCs w:val="20"/>
                <w:lang w:eastAsia="en-AU"/>
              </w:rPr>
              <w:t>-3,193</w:t>
            </w:r>
          </w:p>
        </w:tc>
        <w:tc>
          <w:tcPr>
            <w:tcW w:w="745" w:type="dxa"/>
            <w:vAlign w:val="center"/>
          </w:tcPr>
          <w:p w14:paraId="14E1452B" w14:textId="6667CA23" w:rsidR="00323D51" w:rsidRDefault="00323D51" w:rsidP="00323D51">
            <w:pPr>
              <w:jc w:val="right"/>
            </w:pPr>
            <w:r w:rsidRPr="00D21E49">
              <w:rPr>
                <w:rFonts w:ascii="Arial Narrow" w:eastAsia="Times New Roman" w:hAnsi="Arial Narrow" w:cs="Arial"/>
                <w:color w:val="000000"/>
                <w:sz w:val="20"/>
                <w:szCs w:val="20"/>
                <w:lang w:eastAsia="en-AU"/>
              </w:rPr>
              <w:t>1,188</w:t>
            </w:r>
          </w:p>
        </w:tc>
      </w:tr>
      <w:tr w:rsidR="00323D51" w14:paraId="03E566E9" w14:textId="77777777" w:rsidTr="00E43200">
        <w:tc>
          <w:tcPr>
            <w:tcW w:w="4384" w:type="dxa"/>
            <w:vAlign w:val="center"/>
          </w:tcPr>
          <w:p w14:paraId="790B2679" w14:textId="49166802" w:rsidR="00323D51" w:rsidRDefault="00323D51" w:rsidP="00323D51">
            <w:r w:rsidRPr="00D21E49">
              <w:rPr>
                <w:rFonts w:ascii="Arial Narrow" w:eastAsia="Times New Roman" w:hAnsi="Arial Narrow" w:cs="Arial"/>
                <w:color w:val="000000"/>
                <w:sz w:val="20"/>
                <w:szCs w:val="20"/>
                <w:lang w:eastAsia="en-AU"/>
              </w:rPr>
              <w:t>Importers, Exporters and Wholesalers</w:t>
            </w:r>
          </w:p>
        </w:tc>
        <w:tc>
          <w:tcPr>
            <w:tcW w:w="991" w:type="dxa"/>
            <w:vAlign w:val="center"/>
          </w:tcPr>
          <w:p w14:paraId="3BCFF481" w14:textId="36C29215" w:rsidR="00323D51" w:rsidRDefault="00323D51" w:rsidP="00323D51">
            <w:pPr>
              <w:jc w:val="right"/>
            </w:pPr>
            <w:r w:rsidRPr="00D21E49">
              <w:rPr>
                <w:rFonts w:ascii="Arial Narrow" w:eastAsia="Times New Roman" w:hAnsi="Arial Narrow" w:cs="Arial"/>
                <w:color w:val="000000"/>
                <w:sz w:val="20"/>
                <w:szCs w:val="20"/>
                <w:lang w:eastAsia="en-AU"/>
              </w:rPr>
              <w:t>16,194</w:t>
            </w:r>
          </w:p>
        </w:tc>
        <w:tc>
          <w:tcPr>
            <w:tcW w:w="991" w:type="dxa"/>
            <w:vAlign w:val="center"/>
          </w:tcPr>
          <w:p w14:paraId="33E3DF24" w14:textId="616B02A6" w:rsidR="00323D51" w:rsidRDefault="00323D51" w:rsidP="00323D51">
            <w:pPr>
              <w:jc w:val="right"/>
            </w:pPr>
            <w:r w:rsidRPr="00D21E49">
              <w:rPr>
                <w:rFonts w:ascii="Arial Narrow" w:eastAsia="Times New Roman" w:hAnsi="Arial Narrow" w:cs="Arial"/>
                <w:color w:val="000000"/>
                <w:sz w:val="20"/>
                <w:szCs w:val="20"/>
                <w:lang w:eastAsia="en-AU"/>
              </w:rPr>
              <w:t>15,940</w:t>
            </w:r>
          </w:p>
        </w:tc>
        <w:tc>
          <w:tcPr>
            <w:tcW w:w="964" w:type="dxa"/>
            <w:vAlign w:val="center"/>
          </w:tcPr>
          <w:p w14:paraId="47F43F98" w14:textId="61517E08" w:rsidR="00323D51" w:rsidRDefault="00323D51" w:rsidP="00323D51">
            <w:pPr>
              <w:jc w:val="right"/>
            </w:pPr>
            <w:r w:rsidRPr="00D21E49">
              <w:rPr>
                <w:rFonts w:ascii="Arial Narrow" w:eastAsia="Times New Roman" w:hAnsi="Arial Narrow" w:cs="Arial"/>
                <w:color w:val="000000"/>
                <w:sz w:val="20"/>
                <w:szCs w:val="20"/>
                <w:lang w:eastAsia="en-AU"/>
              </w:rPr>
              <w:t>19,018</w:t>
            </w:r>
          </w:p>
        </w:tc>
        <w:tc>
          <w:tcPr>
            <w:tcW w:w="992" w:type="dxa"/>
            <w:vAlign w:val="center"/>
          </w:tcPr>
          <w:p w14:paraId="00388A0E" w14:textId="0E5CF00C" w:rsidR="00323D51" w:rsidRDefault="00323D51" w:rsidP="00323D51">
            <w:pPr>
              <w:jc w:val="right"/>
            </w:pPr>
            <w:r w:rsidRPr="00D21E49">
              <w:rPr>
                <w:rFonts w:ascii="Arial Narrow" w:eastAsia="Times New Roman" w:hAnsi="Arial Narrow" w:cs="Arial"/>
                <w:color w:val="000000"/>
                <w:sz w:val="20"/>
                <w:szCs w:val="20"/>
                <w:lang w:eastAsia="en-AU"/>
              </w:rPr>
              <w:t>-3,078</w:t>
            </w:r>
          </w:p>
        </w:tc>
        <w:tc>
          <w:tcPr>
            <w:tcW w:w="745" w:type="dxa"/>
            <w:vAlign w:val="center"/>
          </w:tcPr>
          <w:p w14:paraId="1414FAC7" w14:textId="1E71A87F" w:rsidR="00323D51" w:rsidRDefault="00323D51" w:rsidP="00323D51">
            <w:pPr>
              <w:jc w:val="right"/>
            </w:pPr>
            <w:r w:rsidRPr="00D21E49">
              <w:rPr>
                <w:rFonts w:ascii="Arial Narrow" w:eastAsia="Times New Roman" w:hAnsi="Arial Narrow" w:cs="Arial"/>
                <w:color w:val="000000"/>
                <w:sz w:val="20"/>
                <w:szCs w:val="20"/>
                <w:lang w:eastAsia="en-AU"/>
              </w:rPr>
              <w:t>1,433</w:t>
            </w:r>
          </w:p>
        </w:tc>
      </w:tr>
      <w:tr w:rsidR="00323D51" w14:paraId="6811261F" w14:textId="77777777" w:rsidTr="00E43200">
        <w:tc>
          <w:tcPr>
            <w:tcW w:w="4384" w:type="dxa"/>
            <w:vAlign w:val="center"/>
          </w:tcPr>
          <w:p w14:paraId="12A9A67C" w14:textId="7BA0FB73" w:rsidR="00323D51" w:rsidRDefault="00323D51" w:rsidP="00323D51">
            <w:r w:rsidRPr="00D21E49">
              <w:rPr>
                <w:rFonts w:ascii="Arial Narrow" w:eastAsia="Times New Roman" w:hAnsi="Arial Narrow" w:cs="Arial"/>
                <w:color w:val="000000"/>
                <w:sz w:val="20"/>
                <w:szCs w:val="20"/>
                <w:lang w:eastAsia="en-AU"/>
              </w:rPr>
              <w:t xml:space="preserve">Factory Process Workers, </w:t>
            </w:r>
            <w:proofErr w:type="spellStart"/>
            <w:r w:rsidRPr="00D21E49">
              <w:rPr>
                <w:rFonts w:ascii="Arial Narrow" w:eastAsia="Times New Roman" w:hAnsi="Arial Narrow" w:cs="Arial"/>
                <w:color w:val="000000"/>
                <w:sz w:val="20"/>
                <w:szCs w:val="20"/>
                <w:lang w:eastAsia="en-AU"/>
              </w:rPr>
              <w:t>nfd</w:t>
            </w:r>
            <w:proofErr w:type="spellEnd"/>
          </w:p>
        </w:tc>
        <w:tc>
          <w:tcPr>
            <w:tcW w:w="991" w:type="dxa"/>
            <w:vAlign w:val="center"/>
          </w:tcPr>
          <w:p w14:paraId="1164A4AB" w14:textId="0959C317" w:rsidR="00323D51" w:rsidRDefault="00323D51" w:rsidP="00323D51">
            <w:pPr>
              <w:jc w:val="right"/>
            </w:pPr>
            <w:r w:rsidRPr="00D21E49">
              <w:rPr>
                <w:rFonts w:ascii="Arial Narrow" w:eastAsia="Times New Roman" w:hAnsi="Arial Narrow" w:cs="Arial"/>
                <w:color w:val="000000"/>
                <w:sz w:val="20"/>
                <w:szCs w:val="20"/>
                <w:lang w:eastAsia="en-AU"/>
              </w:rPr>
              <w:t>11,491</w:t>
            </w:r>
          </w:p>
        </w:tc>
        <w:tc>
          <w:tcPr>
            <w:tcW w:w="991" w:type="dxa"/>
            <w:vAlign w:val="center"/>
          </w:tcPr>
          <w:p w14:paraId="5D0DF3F1" w14:textId="539E109D" w:rsidR="00323D51" w:rsidRDefault="00323D51" w:rsidP="00323D51">
            <w:pPr>
              <w:jc w:val="right"/>
            </w:pPr>
            <w:r w:rsidRPr="00D21E49">
              <w:rPr>
                <w:rFonts w:ascii="Arial Narrow" w:eastAsia="Times New Roman" w:hAnsi="Arial Narrow" w:cs="Arial"/>
                <w:color w:val="000000"/>
                <w:sz w:val="20"/>
                <w:szCs w:val="20"/>
                <w:lang w:eastAsia="en-AU"/>
              </w:rPr>
              <w:t>10,461</w:t>
            </w:r>
          </w:p>
        </w:tc>
        <w:tc>
          <w:tcPr>
            <w:tcW w:w="964" w:type="dxa"/>
            <w:vAlign w:val="center"/>
          </w:tcPr>
          <w:p w14:paraId="7B543CF2" w14:textId="71F026E8" w:rsidR="00323D51" w:rsidRDefault="00323D51" w:rsidP="00323D51">
            <w:pPr>
              <w:jc w:val="right"/>
            </w:pPr>
            <w:r w:rsidRPr="00D21E49">
              <w:rPr>
                <w:rFonts w:ascii="Arial Narrow" w:eastAsia="Times New Roman" w:hAnsi="Arial Narrow" w:cs="Arial"/>
                <w:color w:val="000000"/>
                <w:sz w:val="20"/>
                <w:szCs w:val="20"/>
                <w:lang w:eastAsia="en-AU"/>
              </w:rPr>
              <w:t>13,495</w:t>
            </w:r>
          </w:p>
        </w:tc>
        <w:tc>
          <w:tcPr>
            <w:tcW w:w="992" w:type="dxa"/>
            <w:vAlign w:val="center"/>
          </w:tcPr>
          <w:p w14:paraId="69B2FE82" w14:textId="25118440" w:rsidR="00323D51" w:rsidRDefault="00323D51" w:rsidP="00323D51">
            <w:pPr>
              <w:jc w:val="right"/>
            </w:pPr>
            <w:r w:rsidRPr="00D21E49">
              <w:rPr>
                <w:rFonts w:ascii="Arial Narrow" w:eastAsia="Times New Roman" w:hAnsi="Arial Narrow" w:cs="Arial"/>
                <w:color w:val="000000"/>
                <w:sz w:val="20"/>
                <w:szCs w:val="20"/>
                <w:lang w:eastAsia="en-AU"/>
              </w:rPr>
              <w:t>-3,034</w:t>
            </w:r>
          </w:p>
        </w:tc>
        <w:tc>
          <w:tcPr>
            <w:tcW w:w="745" w:type="dxa"/>
            <w:vAlign w:val="center"/>
          </w:tcPr>
          <w:p w14:paraId="12DA9EF7" w14:textId="2C0B495E" w:rsidR="00323D51" w:rsidRDefault="00323D51" w:rsidP="00323D51">
            <w:pPr>
              <w:jc w:val="right"/>
            </w:pPr>
            <w:r w:rsidRPr="00D21E49">
              <w:rPr>
                <w:rFonts w:ascii="Arial Narrow" w:eastAsia="Times New Roman" w:hAnsi="Arial Narrow" w:cs="Arial"/>
                <w:color w:val="000000"/>
                <w:sz w:val="20"/>
                <w:szCs w:val="20"/>
                <w:lang w:eastAsia="en-AU"/>
              </w:rPr>
              <w:t>793</w:t>
            </w:r>
          </w:p>
        </w:tc>
      </w:tr>
      <w:tr w:rsidR="00323D51" w14:paraId="27244F9B" w14:textId="77777777" w:rsidTr="00E43200">
        <w:tc>
          <w:tcPr>
            <w:tcW w:w="4384" w:type="dxa"/>
            <w:vAlign w:val="center"/>
          </w:tcPr>
          <w:p w14:paraId="74F05C88" w14:textId="69DB6C1A" w:rsidR="00323D51" w:rsidRDefault="00323D51" w:rsidP="00323D51">
            <w:r w:rsidRPr="00D21E49">
              <w:rPr>
                <w:rFonts w:ascii="Arial Narrow" w:eastAsia="Times New Roman" w:hAnsi="Arial Narrow" w:cs="Arial"/>
                <w:color w:val="000000"/>
                <w:sz w:val="20"/>
                <w:szCs w:val="20"/>
                <w:lang w:eastAsia="en-AU"/>
              </w:rPr>
              <w:t xml:space="preserve">Technicians and Trades Workers, </w:t>
            </w:r>
            <w:proofErr w:type="spellStart"/>
            <w:r w:rsidRPr="00D21E49">
              <w:rPr>
                <w:rFonts w:ascii="Arial Narrow" w:eastAsia="Times New Roman" w:hAnsi="Arial Narrow" w:cs="Arial"/>
                <w:color w:val="000000"/>
                <w:sz w:val="20"/>
                <w:szCs w:val="20"/>
                <w:lang w:eastAsia="en-AU"/>
              </w:rPr>
              <w:t>nfd</w:t>
            </w:r>
            <w:proofErr w:type="spellEnd"/>
          </w:p>
        </w:tc>
        <w:tc>
          <w:tcPr>
            <w:tcW w:w="991" w:type="dxa"/>
            <w:vAlign w:val="center"/>
          </w:tcPr>
          <w:p w14:paraId="441AD57A" w14:textId="480A64E1" w:rsidR="00323D51" w:rsidRDefault="00323D51" w:rsidP="00323D51">
            <w:pPr>
              <w:jc w:val="right"/>
            </w:pPr>
            <w:r w:rsidRPr="00D21E49">
              <w:rPr>
                <w:rFonts w:ascii="Arial Narrow" w:eastAsia="Times New Roman" w:hAnsi="Arial Narrow" w:cs="Arial"/>
                <w:color w:val="000000"/>
                <w:sz w:val="20"/>
                <w:szCs w:val="20"/>
                <w:lang w:eastAsia="en-AU"/>
              </w:rPr>
              <w:t>17,856</w:t>
            </w:r>
          </w:p>
        </w:tc>
        <w:tc>
          <w:tcPr>
            <w:tcW w:w="991" w:type="dxa"/>
            <w:vAlign w:val="center"/>
          </w:tcPr>
          <w:p w14:paraId="547C7DC3" w14:textId="51CCDB63" w:rsidR="00323D51" w:rsidRDefault="00323D51" w:rsidP="00323D51">
            <w:pPr>
              <w:jc w:val="right"/>
            </w:pPr>
            <w:r w:rsidRPr="00D21E49">
              <w:rPr>
                <w:rFonts w:ascii="Arial Narrow" w:eastAsia="Times New Roman" w:hAnsi="Arial Narrow" w:cs="Arial"/>
                <w:color w:val="000000"/>
                <w:sz w:val="20"/>
                <w:szCs w:val="20"/>
                <w:lang w:eastAsia="en-AU"/>
              </w:rPr>
              <w:t>18,065</w:t>
            </w:r>
          </w:p>
        </w:tc>
        <w:tc>
          <w:tcPr>
            <w:tcW w:w="964" w:type="dxa"/>
            <w:vAlign w:val="center"/>
          </w:tcPr>
          <w:p w14:paraId="46F196E1" w14:textId="3B094207" w:rsidR="00323D51" w:rsidRDefault="00323D51" w:rsidP="00323D51">
            <w:pPr>
              <w:jc w:val="right"/>
            </w:pPr>
            <w:r w:rsidRPr="00D21E49">
              <w:rPr>
                <w:rFonts w:ascii="Arial Narrow" w:eastAsia="Times New Roman" w:hAnsi="Arial Narrow" w:cs="Arial"/>
                <w:color w:val="000000"/>
                <w:sz w:val="20"/>
                <w:szCs w:val="20"/>
                <w:lang w:eastAsia="en-AU"/>
              </w:rPr>
              <w:t>20,970</w:t>
            </w:r>
          </w:p>
        </w:tc>
        <w:tc>
          <w:tcPr>
            <w:tcW w:w="992" w:type="dxa"/>
            <w:vAlign w:val="center"/>
          </w:tcPr>
          <w:p w14:paraId="3D3604F0" w14:textId="6D36D0F2" w:rsidR="00323D51" w:rsidRDefault="00323D51" w:rsidP="00323D51">
            <w:pPr>
              <w:jc w:val="right"/>
            </w:pPr>
            <w:r w:rsidRPr="00D21E49">
              <w:rPr>
                <w:rFonts w:ascii="Arial Narrow" w:eastAsia="Times New Roman" w:hAnsi="Arial Narrow" w:cs="Arial"/>
                <w:color w:val="000000"/>
                <w:sz w:val="20"/>
                <w:szCs w:val="20"/>
                <w:lang w:eastAsia="en-AU"/>
              </w:rPr>
              <w:t>-2,905</w:t>
            </w:r>
          </w:p>
        </w:tc>
        <w:tc>
          <w:tcPr>
            <w:tcW w:w="745" w:type="dxa"/>
            <w:vAlign w:val="center"/>
          </w:tcPr>
          <w:p w14:paraId="5C6844CD" w14:textId="6AFABBEA" w:rsidR="00323D51" w:rsidRDefault="00323D51" w:rsidP="00323D51">
            <w:pPr>
              <w:jc w:val="right"/>
            </w:pPr>
            <w:r w:rsidRPr="00D21E49">
              <w:rPr>
                <w:rFonts w:ascii="Arial Narrow" w:eastAsia="Times New Roman" w:hAnsi="Arial Narrow" w:cs="Arial"/>
                <w:color w:val="000000"/>
                <w:sz w:val="20"/>
                <w:szCs w:val="20"/>
                <w:lang w:eastAsia="en-AU"/>
              </w:rPr>
              <w:t>1,320</w:t>
            </w:r>
          </w:p>
        </w:tc>
      </w:tr>
      <w:tr w:rsidR="00323D51" w14:paraId="15346470" w14:textId="77777777" w:rsidTr="00E43200">
        <w:tc>
          <w:tcPr>
            <w:tcW w:w="4384" w:type="dxa"/>
            <w:vAlign w:val="center"/>
          </w:tcPr>
          <w:p w14:paraId="370EACB3" w14:textId="21CF0F11" w:rsidR="00323D51" w:rsidRDefault="00323D51" w:rsidP="00323D51">
            <w:r w:rsidRPr="00D21E49">
              <w:rPr>
                <w:rFonts w:ascii="Arial Narrow" w:eastAsia="Times New Roman" w:hAnsi="Arial Narrow" w:cs="Arial"/>
                <w:color w:val="000000"/>
                <w:sz w:val="20"/>
                <w:szCs w:val="20"/>
                <w:lang w:eastAsia="en-AU"/>
              </w:rPr>
              <w:t>Bakers and Pastrycooks</w:t>
            </w:r>
          </w:p>
        </w:tc>
        <w:tc>
          <w:tcPr>
            <w:tcW w:w="991" w:type="dxa"/>
            <w:vAlign w:val="center"/>
          </w:tcPr>
          <w:p w14:paraId="49041C21" w14:textId="3007DE58" w:rsidR="00323D51" w:rsidRDefault="00323D51" w:rsidP="00323D51">
            <w:pPr>
              <w:jc w:val="right"/>
            </w:pPr>
            <w:r w:rsidRPr="00D21E49">
              <w:rPr>
                <w:rFonts w:ascii="Arial Narrow" w:eastAsia="Times New Roman" w:hAnsi="Arial Narrow" w:cs="Arial"/>
                <w:color w:val="000000"/>
                <w:sz w:val="20"/>
                <w:szCs w:val="20"/>
                <w:lang w:eastAsia="en-AU"/>
              </w:rPr>
              <w:t>23,484</w:t>
            </w:r>
          </w:p>
        </w:tc>
        <w:tc>
          <w:tcPr>
            <w:tcW w:w="991" w:type="dxa"/>
            <w:vAlign w:val="center"/>
          </w:tcPr>
          <w:p w14:paraId="3DB7F44E" w14:textId="38E9A3D2" w:rsidR="00323D51" w:rsidRDefault="00323D51" w:rsidP="00323D51">
            <w:pPr>
              <w:jc w:val="right"/>
            </w:pPr>
            <w:r w:rsidRPr="00D21E49">
              <w:rPr>
                <w:rFonts w:ascii="Arial Narrow" w:eastAsia="Times New Roman" w:hAnsi="Arial Narrow" w:cs="Arial"/>
                <w:color w:val="000000"/>
                <w:sz w:val="20"/>
                <w:szCs w:val="20"/>
                <w:lang w:eastAsia="en-AU"/>
              </w:rPr>
              <w:t>24,693</w:t>
            </w:r>
          </w:p>
        </w:tc>
        <w:tc>
          <w:tcPr>
            <w:tcW w:w="964" w:type="dxa"/>
            <w:vAlign w:val="center"/>
          </w:tcPr>
          <w:p w14:paraId="552437C4" w14:textId="763E7E8F" w:rsidR="00323D51" w:rsidRDefault="00323D51" w:rsidP="00323D51">
            <w:pPr>
              <w:jc w:val="right"/>
            </w:pPr>
            <w:r w:rsidRPr="00D21E49">
              <w:rPr>
                <w:rFonts w:ascii="Arial Narrow" w:eastAsia="Times New Roman" w:hAnsi="Arial Narrow" w:cs="Arial"/>
                <w:color w:val="000000"/>
                <w:sz w:val="20"/>
                <w:szCs w:val="20"/>
                <w:lang w:eastAsia="en-AU"/>
              </w:rPr>
              <w:t>27,579</w:t>
            </w:r>
          </w:p>
        </w:tc>
        <w:tc>
          <w:tcPr>
            <w:tcW w:w="992" w:type="dxa"/>
            <w:vAlign w:val="center"/>
          </w:tcPr>
          <w:p w14:paraId="697C3577" w14:textId="568A3AE5" w:rsidR="00323D51" w:rsidRDefault="00323D51" w:rsidP="00323D51">
            <w:pPr>
              <w:jc w:val="right"/>
            </w:pPr>
            <w:r w:rsidRPr="00D21E49">
              <w:rPr>
                <w:rFonts w:ascii="Arial Narrow" w:eastAsia="Times New Roman" w:hAnsi="Arial Narrow" w:cs="Arial"/>
                <w:color w:val="000000"/>
                <w:sz w:val="20"/>
                <w:szCs w:val="20"/>
                <w:lang w:eastAsia="en-AU"/>
              </w:rPr>
              <w:t>-2,886</w:t>
            </w:r>
          </w:p>
        </w:tc>
        <w:tc>
          <w:tcPr>
            <w:tcW w:w="745" w:type="dxa"/>
            <w:vAlign w:val="center"/>
          </w:tcPr>
          <w:p w14:paraId="5D1BF936" w14:textId="10024247" w:rsidR="00323D51" w:rsidRDefault="00323D51" w:rsidP="00323D51">
            <w:pPr>
              <w:jc w:val="right"/>
            </w:pPr>
            <w:r w:rsidRPr="00D21E49">
              <w:rPr>
                <w:rFonts w:ascii="Arial Narrow" w:eastAsia="Times New Roman" w:hAnsi="Arial Narrow" w:cs="Arial"/>
                <w:color w:val="000000"/>
                <w:sz w:val="20"/>
                <w:szCs w:val="20"/>
                <w:lang w:eastAsia="en-AU"/>
              </w:rPr>
              <w:t>807</w:t>
            </w:r>
          </w:p>
        </w:tc>
      </w:tr>
      <w:tr w:rsidR="00323D51" w14:paraId="4FB37314" w14:textId="77777777" w:rsidTr="00E43200">
        <w:tc>
          <w:tcPr>
            <w:tcW w:w="4384" w:type="dxa"/>
            <w:vAlign w:val="center"/>
          </w:tcPr>
          <w:p w14:paraId="15FDCBAC" w14:textId="1F81CF0D" w:rsidR="00323D51" w:rsidRDefault="00323D51" w:rsidP="00323D51">
            <w:r w:rsidRPr="00D21E49">
              <w:rPr>
                <w:rFonts w:ascii="Arial Narrow" w:eastAsia="Times New Roman" w:hAnsi="Arial Narrow" w:cs="Arial"/>
                <w:color w:val="000000"/>
                <w:sz w:val="20"/>
                <w:szCs w:val="20"/>
                <w:lang w:eastAsia="en-AU"/>
              </w:rPr>
              <w:t>Meat, Poultry and Seafood Process Workers</w:t>
            </w:r>
          </w:p>
        </w:tc>
        <w:tc>
          <w:tcPr>
            <w:tcW w:w="991" w:type="dxa"/>
            <w:vAlign w:val="center"/>
          </w:tcPr>
          <w:p w14:paraId="447B34B0" w14:textId="41B56487" w:rsidR="00323D51" w:rsidRDefault="00323D51" w:rsidP="00323D51">
            <w:pPr>
              <w:jc w:val="right"/>
            </w:pPr>
            <w:r w:rsidRPr="00D21E49">
              <w:rPr>
                <w:rFonts w:ascii="Arial Narrow" w:eastAsia="Times New Roman" w:hAnsi="Arial Narrow" w:cs="Arial"/>
                <w:color w:val="000000"/>
                <w:sz w:val="20"/>
                <w:szCs w:val="20"/>
                <w:lang w:eastAsia="en-AU"/>
              </w:rPr>
              <w:t>17,237</w:t>
            </w:r>
          </w:p>
        </w:tc>
        <w:tc>
          <w:tcPr>
            <w:tcW w:w="991" w:type="dxa"/>
            <w:vAlign w:val="center"/>
          </w:tcPr>
          <w:p w14:paraId="45A12E69" w14:textId="66DE5480" w:rsidR="00323D51" w:rsidRDefault="00323D51" w:rsidP="00323D51">
            <w:pPr>
              <w:jc w:val="right"/>
            </w:pPr>
            <w:r w:rsidRPr="00D21E49">
              <w:rPr>
                <w:rFonts w:ascii="Arial Narrow" w:eastAsia="Times New Roman" w:hAnsi="Arial Narrow" w:cs="Arial"/>
                <w:color w:val="000000"/>
                <w:sz w:val="20"/>
                <w:szCs w:val="20"/>
                <w:lang w:eastAsia="en-AU"/>
              </w:rPr>
              <w:t>17,782</w:t>
            </w:r>
          </w:p>
        </w:tc>
        <w:tc>
          <w:tcPr>
            <w:tcW w:w="964" w:type="dxa"/>
            <w:vAlign w:val="center"/>
          </w:tcPr>
          <w:p w14:paraId="537E5041" w14:textId="7A5C9AF2" w:rsidR="00323D51" w:rsidRDefault="00323D51" w:rsidP="00323D51">
            <w:pPr>
              <w:jc w:val="right"/>
            </w:pPr>
            <w:r w:rsidRPr="00D21E49">
              <w:rPr>
                <w:rFonts w:ascii="Arial Narrow" w:eastAsia="Times New Roman" w:hAnsi="Arial Narrow" w:cs="Arial"/>
                <w:color w:val="000000"/>
                <w:sz w:val="20"/>
                <w:szCs w:val="20"/>
                <w:lang w:eastAsia="en-AU"/>
              </w:rPr>
              <w:t>20,243</w:t>
            </w:r>
          </w:p>
        </w:tc>
        <w:tc>
          <w:tcPr>
            <w:tcW w:w="992" w:type="dxa"/>
            <w:vAlign w:val="center"/>
          </w:tcPr>
          <w:p w14:paraId="2FD9ACD9" w14:textId="4DB13E0F" w:rsidR="00323D51" w:rsidRDefault="00323D51" w:rsidP="00323D51">
            <w:pPr>
              <w:jc w:val="right"/>
            </w:pPr>
            <w:r w:rsidRPr="00D21E49">
              <w:rPr>
                <w:rFonts w:ascii="Arial Narrow" w:eastAsia="Times New Roman" w:hAnsi="Arial Narrow" w:cs="Arial"/>
                <w:color w:val="000000"/>
                <w:sz w:val="20"/>
                <w:szCs w:val="20"/>
                <w:lang w:eastAsia="en-AU"/>
              </w:rPr>
              <w:t>-2,461</w:t>
            </w:r>
          </w:p>
        </w:tc>
        <w:tc>
          <w:tcPr>
            <w:tcW w:w="745" w:type="dxa"/>
            <w:vAlign w:val="center"/>
          </w:tcPr>
          <w:p w14:paraId="4CC8D580" w14:textId="23A6A0F0" w:rsidR="00323D51" w:rsidRDefault="00323D51" w:rsidP="00323D51">
            <w:pPr>
              <w:jc w:val="right"/>
            </w:pPr>
            <w:r w:rsidRPr="00D21E49">
              <w:rPr>
                <w:rFonts w:ascii="Arial Narrow" w:eastAsia="Times New Roman" w:hAnsi="Arial Narrow" w:cs="Arial"/>
                <w:color w:val="000000"/>
                <w:sz w:val="20"/>
                <w:szCs w:val="20"/>
                <w:lang w:eastAsia="en-AU"/>
              </w:rPr>
              <w:t>825</w:t>
            </w:r>
          </w:p>
        </w:tc>
      </w:tr>
      <w:tr w:rsidR="00323D51" w14:paraId="799F7A8B" w14:textId="77777777" w:rsidTr="00E43200">
        <w:tc>
          <w:tcPr>
            <w:tcW w:w="4384" w:type="dxa"/>
            <w:vAlign w:val="center"/>
          </w:tcPr>
          <w:p w14:paraId="3252AF77" w14:textId="51F0F153" w:rsidR="00323D51" w:rsidRDefault="00323D51" w:rsidP="00323D51">
            <w:r w:rsidRPr="00D21E49">
              <w:rPr>
                <w:rFonts w:ascii="Arial Narrow" w:eastAsia="Times New Roman" w:hAnsi="Arial Narrow" w:cs="Arial"/>
                <w:color w:val="000000"/>
                <w:sz w:val="20"/>
                <w:szCs w:val="20"/>
                <w:lang w:eastAsia="en-AU"/>
              </w:rPr>
              <w:t>Clothing Trades Workers</w:t>
            </w:r>
          </w:p>
        </w:tc>
        <w:tc>
          <w:tcPr>
            <w:tcW w:w="991" w:type="dxa"/>
            <w:vAlign w:val="center"/>
          </w:tcPr>
          <w:p w14:paraId="292242F8" w14:textId="4A78E8B6" w:rsidR="00323D51" w:rsidRDefault="00323D51" w:rsidP="00323D51">
            <w:pPr>
              <w:jc w:val="right"/>
            </w:pPr>
            <w:r w:rsidRPr="00D21E49">
              <w:rPr>
                <w:rFonts w:ascii="Arial Narrow" w:eastAsia="Times New Roman" w:hAnsi="Arial Narrow" w:cs="Arial"/>
                <w:color w:val="000000"/>
                <w:sz w:val="20"/>
                <w:szCs w:val="20"/>
                <w:lang w:eastAsia="en-AU"/>
              </w:rPr>
              <w:t>7,500</w:t>
            </w:r>
          </w:p>
        </w:tc>
        <w:tc>
          <w:tcPr>
            <w:tcW w:w="991" w:type="dxa"/>
            <w:vAlign w:val="center"/>
          </w:tcPr>
          <w:p w14:paraId="226FFCA9" w14:textId="1B845993" w:rsidR="00323D51" w:rsidRDefault="00323D51" w:rsidP="00323D51">
            <w:pPr>
              <w:jc w:val="right"/>
            </w:pPr>
            <w:r w:rsidRPr="00D21E49">
              <w:rPr>
                <w:rFonts w:ascii="Arial Narrow" w:eastAsia="Times New Roman" w:hAnsi="Arial Narrow" w:cs="Arial"/>
                <w:color w:val="000000"/>
                <w:sz w:val="20"/>
                <w:szCs w:val="20"/>
                <w:lang w:eastAsia="en-AU"/>
              </w:rPr>
              <w:t>6,639</w:t>
            </w:r>
          </w:p>
        </w:tc>
        <w:tc>
          <w:tcPr>
            <w:tcW w:w="964" w:type="dxa"/>
            <w:vAlign w:val="center"/>
          </w:tcPr>
          <w:p w14:paraId="3D3CADB2" w14:textId="3F6D0C82" w:rsidR="00323D51" w:rsidRDefault="00323D51" w:rsidP="00323D51">
            <w:pPr>
              <w:jc w:val="right"/>
            </w:pPr>
            <w:r w:rsidRPr="00D21E49">
              <w:rPr>
                <w:rFonts w:ascii="Arial Narrow" w:eastAsia="Times New Roman" w:hAnsi="Arial Narrow" w:cs="Arial"/>
                <w:color w:val="000000"/>
                <w:sz w:val="20"/>
                <w:szCs w:val="20"/>
                <w:lang w:eastAsia="en-AU"/>
              </w:rPr>
              <w:t>8,808</w:t>
            </w:r>
          </w:p>
        </w:tc>
        <w:tc>
          <w:tcPr>
            <w:tcW w:w="992" w:type="dxa"/>
            <w:vAlign w:val="center"/>
          </w:tcPr>
          <w:p w14:paraId="5BE05862" w14:textId="5585A23B" w:rsidR="00323D51" w:rsidRDefault="00323D51" w:rsidP="00323D51">
            <w:pPr>
              <w:jc w:val="right"/>
            </w:pPr>
            <w:r w:rsidRPr="00D21E49">
              <w:rPr>
                <w:rFonts w:ascii="Arial Narrow" w:eastAsia="Times New Roman" w:hAnsi="Arial Narrow" w:cs="Arial"/>
                <w:color w:val="000000"/>
                <w:sz w:val="20"/>
                <w:szCs w:val="20"/>
                <w:lang w:eastAsia="en-AU"/>
              </w:rPr>
              <w:t>-2,169</w:t>
            </w:r>
          </w:p>
        </w:tc>
        <w:tc>
          <w:tcPr>
            <w:tcW w:w="745" w:type="dxa"/>
            <w:vAlign w:val="center"/>
          </w:tcPr>
          <w:p w14:paraId="48AB95D2" w14:textId="02AD8475" w:rsidR="00323D51" w:rsidRDefault="00323D51" w:rsidP="00323D51">
            <w:pPr>
              <w:jc w:val="right"/>
            </w:pPr>
            <w:r w:rsidRPr="00D21E49">
              <w:rPr>
                <w:rFonts w:ascii="Arial Narrow" w:eastAsia="Times New Roman" w:hAnsi="Arial Narrow" w:cs="Arial"/>
                <w:color w:val="000000"/>
                <w:sz w:val="20"/>
                <w:szCs w:val="20"/>
                <w:lang w:eastAsia="en-AU"/>
              </w:rPr>
              <w:t>672</w:t>
            </w:r>
          </w:p>
        </w:tc>
      </w:tr>
      <w:tr w:rsidR="00323D51" w14:paraId="03FF40D9" w14:textId="77777777" w:rsidTr="00E43200">
        <w:tc>
          <w:tcPr>
            <w:tcW w:w="4384" w:type="dxa"/>
            <w:vAlign w:val="center"/>
          </w:tcPr>
          <w:p w14:paraId="3822C7C7" w14:textId="2366E18F" w:rsidR="00323D51" w:rsidRDefault="00323D51" w:rsidP="00323D51">
            <w:r w:rsidRPr="00D21E49">
              <w:rPr>
                <w:rFonts w:ascii="Arial Narrow" w:eastAsia="Times New Roman" w:hAnsi="Arial Narrow" w:cs="Arial"/>
                <w:color w:val="000000"/>
                <w:sz w:val="20"/>
                <w:szCs w:val="20"/>
                <w:lang w:eastAsia="en-AU"/>
              </w:rPr>
              <w:t xml:space="preserve">Industrial </w:t>
            </w:r>
            <w:proofErr w:type="spellStart"/>
            <w:r w:rsidRPr="00D21E49">
              <w:rPr>
                <w:rFonts w:ascii="Arial Narrow" w:eastAsia="Times New Roman" w:hAnsi="Arial Narrow" w:cs="Arial"/>
                <w:color w:val="000000"/>
                <w:sz w:val="20"/>
                <w:szCs w:val="20"/>
                <w:lang w:eastAsia="en-AU"/>
              </w:rPr>
              <w:t>Spraypainters</w:t>
            </w:r>
            <w:proofErr w:type="spellEnd"/>
          </w:p>
        </w:tc>
        <w:tc>
          <w:tcPr>
            <w:tcW w:w="991" w:type="dxa"/>
            <w:vAlign w:val="center"/>
          </w:tcPr>
          <w:p w14:paraId="2956E53A" w14:textId="55BF39DF" w:rsidR="00323D51" w:rsidRDefault="00323D51" w:rsidP="00323D51">
            <w:pPr>
              <w:jc w:val="right"/>
            </w:pPr>
            <w:r w:rsidRPr="00D21E49">
              <w:rPr>
                <w:rFonts w:ascii="Arial Narrow" w:eastAsia="Times New Roman" w:hAnsi="Arial Narrow" w:cs="Arial"/>
                <w:color w:val="000000"/>
                <w:sz w:val="20"/>
                <w:szCs w:val="20"/>
                <w:lang w:eastAsia="en-AU"/>
              </w:rPr>
              <w:t>5,767</w:t>
            </w:r>
          </w:p>
        </w:tc>
        <w:tc>
          <w:tcPr>
            <w:tcW w:w="991" w:type="dxa"/>
            <w:vAlign w:val="center"/>
          </w:tcPr>
          <w:p w14:paraId="05A4A3F0" w14:textId="241BF0CA" w:rsidR="00323D51" w:rsidRDefault="00323D51" w:rsidP="00323D51">
            <w:pPr>
              <w:jc w:val="right"/>
            </w:pPr>
            <w:r w:rsidRPr="00D21E49">
              <w:rPr>
                <w:rFonts w:ascii="Arial Narrow" w:eastAsia="Times New Roman" w:hAnsi="Arial Narrow" w:cs="Arial"/>
                <w:color w:val="000000"/>
                <w:sz w:val="20"/>
                <w:szCs w:val="20"/>
                <w:lang w:eastAsia="en-AU"/>
              </w:rPr>
              <w:t>4,693</w:t>
            </w:r>
          </w:p>
        </w:tc>
        <w:tc>
          <w:tcPr>
            <w:tcW w:w="964" w:type="dxa"/>
            <w:vAlign w:val="center"/>
          </w:tcPr>
          <w:p w14:paraId="1831D4B4" w14:textId="5EF13884" w:rsidR="00323D51" w:rsidRDefault="00323D51" w:rsidP="00323D51">
            <w:pPr>
              <w:jc w:val="right"/>
            </w:pPr>
            <w:r w:rsidRPr="00D21E49">
              <w:rPr>
                <w:rFonts w:ascii="Arial Narrow" w:eastAsia="Times New Roman" w:hAnsi="Arial Narrow" w:cs="Arial"/>
                <w:color w:val="000000"/>
                <w:sz w:val="20"/>
                <w:szCs w:val="20"/>
                <w:lang w:eastAsia="en-AU"/>
              </w:rPr>
              <w:t>6,773</w:t>
            </w:r>
          </w:p>
        </w:tc>
        <w:tc>
          <w:tcPr>
            <w:tcW w:w="992" w:type="dxa"/>
            <w:vAlign w:val="center"/>
          </w:tcPr>
          <w:p w14:paraId="4AB9BECD" w14:textId="67121690" w:rsidR="00323D51" w:rsidRDefault="00323D51" w:rsidP="00323D51">
            <w:pPr>
              <w:jc w:val="right"/>
            </w:pPr>
            <w:r w:rsidRPr="00D21E49">
              <w:rPr>
                <w:rFonts w:ascii="Arial Narrow" w:eastAsia="Times New Roman" w:hAnsi="Arial Narrow" w:cs="Arial"/>
                <w:color w:val="000000"/>
                <w:sz w:val="20"/>
                <w:szCs w:val="20"/>
                <w:lang w:eastAsia="en-AU"/>
              </w:rPr>
              <w:t>-2,080</w:t>
            </w:r>
          </w:p>
        </w:tc>
        <w:tc>
          <w:tcPr>
            <w:tcW w:w="745" w:type="dxa"/>
            <w:vAlign w:val="center"/>
          </w:tcPr>
          <w:p w14:paraId="52D9AE44" w14:textId="3BF880C2" w:rsidR="00323D51" w:rsidRDefault="00323D51" w:rsidP="00323D51">
            <w:pPr>
              <w:jc w:val="right"/>
            </w:pPr>
            <w:r w:rsidRPr="00D21E49">
              <w:rPr>
                <w:rFonts w:ascii="Arial Narrow" w:eastAsia="Times New Roman" w:hAnsi="Arial Narrow" w:cs="Arial"/>
                <w:color w:val="000000"/>
                <w:sz w:val="20"/>
                <w:szCs w:val="20"/>
                <w:lang w:eastAsia="en-AU"/>
              </w:rPr>
              <w:t>1,212</w:t>
            </w:r>
          </w:p>
        </w:tc>
      </w:tr>
      <w:tr w:rsidR="00323D51" w14:paraId="2E2AE8DF" w14:textId="77777777" w:rsidTr="00E43200">
        <w:tc>
          <w:tcPr>
            <w:tcW w:w="4384" w:type="dxa"/>
            <w:vAlign w:val="center"/>
          </w:tcPr>
          <w:p w14:paraId="726765A6" w14:textId="3CE7EDB6" w:rsidR="00323D51" w:rsidRDefault="00323D51" w:rsidP="00323D51">
            <w:r w:rsidRPr="00D21E49">
              <w:rPr>
                <w:rFonts w:ascii="Arial Narrow" w:eastAsia="Times New Roman" w:hAnsi="Arial Narrow" w:cs="Arial"/>
                <w:color w:val="000000"/>
                <w:sz w:val="20"/>
                <w:szCs w:val="20"/>
                <w:lang w:eastAsia="en-AU"/>
              </w:rPr>
              <w:t>Vehicle Painters</w:t>
            </w:r>
          </w:p>
        </w:tc>
        <w:tc>
          <w:tcPr>
            <w:tcW w:w="991" w:type="dxa"/>
            <w:vAlign w:val="center"/>
          </w:tcPr>
          <w:p w14:paraId="03B38094" w14:textId="47706246" w:rsidR="00323D51" w:rsidRDefault="00323D51" w:rsidP="00323D51">
            <w:pPr>
              <w:jc w:val="right"/>
            </w:pPr>
            <w:r w:rsidRPr="00D21E49">
              <w:rPr>
                <w:rFonts w:ascii="Arial Narrow" w:eastAsia="Times New Roman" w:hAnsi="Arial Narrow" w:cs="Arial"/>
                <w:color w:val="000000"/>
                <w:sz w:val="20"/>
                <w:szCs w:val="20"/>
                <w:lang w:eastAsia="en-AU"/>
              </w:rPr>
              <w:t>9,658</w:t>
            </w:r>
          </w:p>
        </w:tc>
        <w:tc>
          <w:tcPr>
            <w:tcW w:w="991" w:type="dxa"/>
            <w:vAlign w:val="center"/>
          </w:tcPr>
          <w:p w14:paraId="18585734" w14:textId="3D77026E" w:rsidR="00323D51" w:rsidRDefault="00323D51" w:rsidP="00323D51">
            <w:pPr>
              <w:jc w:val="right"/>
            </w:pPr>
            <w:r w:rsidRPr="00D21E49">
              <w:rPr>
                <w:rFonts w:ascii="Arial Narrow" w:eastAsia="Times New Roman" w:hAnsi="Arial Narrow" w:cs="Arial"/>
                <w:color w:val="000000"/>
                <w:sz w:val="20"/>
                <w:szCs w:val="20"/>
                <w:lang w:eastAsia="en-AU"/>
              </w:rPr>
              <w:t>9,440</w:t>
            </w:r>
          </w:p>
        </w:tc>
        <w:tc>
          <w:tcPr>
            <w:tcW w:w="964" w:type="dxa"/>
            <w:vAlign w:val="center"/>
          </w:tcPr>
          <w:p w14:paraId="10162A87" w14:textId="19A4F820" w:rsidR="00323D51" w:rsidRDefault="00323D51" w:rsidP="00323D51">
            <w:pPr>
              <w:jc w:val="right"/>
            </w:pPr>
            <w:r w:rsidRPr="00D21E49">
              <w:rPr>
                <w:rFonts w:ascii="Arial Narrow" w:eastAsia="Times New Roman" w:hAnsi="Arial Narrow" w:cs="Arial"/>
                <w:color w:val="000000"/>
                <w:sz w:val="20"/>
                <w:szCs w:val="20"/>
                <w:lang w:eastAsia="en-AU"/>
              </w:rPr>
              <w:t>11,342</w:t>
            </w:r>
          </w:p>
        </w:tc>
        <w:tc>
          <w:tcPr>
            <w:tcW w:w="992" w:type="dxa"/>
            <w:vAlign w:val="center"/>
          </w:tcPr>
          <w:p w14:paraId="3D6A3F35" w14:textId="68CFA602" w:rsidR="00323D51" w:rsidRDefault="00323D51" w:rsidP="00323D51">
            <w:pPr>
              <w:jc w:val="right"/>
            </w:pPr>
            <w:r w:rsidRPr="00D21E49">
              <w:rPr>
                <w:rFonts w:ascii="Arial Narrow" w:eastAsia="Times New Roman" w:hAnsi="Arial Narrow" w:cs="Arial"/>
                <w:color w:val="000000"/>
                <w:sz w:val="20"/>
                <w:szCs w:val="20"/>
                <w:lang w:eastAsia="en-AU"/>
              </w:rPr>
              <w:t>-1,902</w:t>
            </w:r>
          </w:p>
        </w:tc>
        <w:tc>
          <w:tcPr>
            <w:tcW w:w="745" w:type="dxa"/>
            <w:vAlign w:val="center"/>
          </w:tcPr>
          <w:p w14:paraId="300796A4" w14:textId="01209863" w:rsidR="00323D51" w:rsidRDefault="00323D51" w:rsidP="00323D51">
            <w:pPr>
              <w:jc w:val="right"/>
            </w:pPr>
            <w:r w:rsidRPr="00D21E49">
              <w:rPr>
                <w:rFonts w:ascii="Arial Narrow" w:eastAsia="Times New Roman" w:hAnsi="Arial Narrow" w:cs="Arial"/>
                <w:color w:val="000000"/>
                <w:sz w:val="20"/>
                <w:szCs w:val="20"/>
                <w:lang w:eastAsia="en-AU"/>
              </w:rPr>
              <w:t>1,050</w:t>
            </w:r>
          </w:p>
        </w:tc>
      </w:tr>
      <w:tr w:rsidR="00323D51" w14:paraId="42868ACC" w14:textId="77777777" w:rsidTr="00E43200">
        <w:tc>
          <w:tcPr>
            <w:tcW w:w="4384" w:type="dxa"/>
            <w:vAlign w:val="center"/>
          </w:tcPr>
          <w:p w14:paraId="3F347DF1" w14:textId="289732E4" w:rsidR="00323D51" w:rsidRDefault="00323D51" w:rsidP="00323D51">
            <w:r w:rsidRPr="00D21E49">
              <w:rPr>
                <w:rFonts w:ascii="Arial Narrow" w:eastAsia="Times New Roman" w:hAnsi="Arial Narrow" w:cs="Arial"/>
                <w:color w:val="000000"/>
                <w:sz w:val="20"/>
                <w:szCs w:val="20"/>
                <w:lang w:eastAsia="en-AU"/>
              </w:rPr>
              <w:t>Precision Metal Trades Workers</w:t>
            </w:r>
          </w:p>
        </w:tc>
        <w:tc>
          <w:tcPr>
            <w:tcW w:w="991" w:type="dxa"/>
            <w:vAlign w:val="center"/>
          </w:tcPr>
          <w:p w14:paraId="5BD0529A" w14:textId="5A82B287" w:rsidR="00323D51" w:rsidRDefault="00323D51" w:rsidP="00323D51">
            <w:pPr>
              <w:jc w:val="right"/>
            </w:pPr>
            <w:r w:rsidRPr="00D21E49">
              <w:rPr>
                <w:rFonts w:ascii="Arial Narrow" w:eastAsia="Times New Roman" w:hAnsi="Arial Narrow" w:cs="Arial"/>
                <w:color w:val="000000"/>
                <w:sz w:val="20"/>
                <w:szCs w:val="20"/>
                <w:lang w:eastAsia="en-AU"/>
              </w:rPr>
              <w:t>6,531</w:t>
            </w:r>
          </w:p>
        </w:tc>
        <w:tc>
          <w:tcPr>
            <w:tcW w:w="991" w:type="dxa"/>
            <w:vAlign w:val="center"/>
          </w:tcPr>
          <w:p w14:paraId="61FDC5CB" w14:textId="6307D775" w:rsidR="00323D51" w:rsidRDefault="00323D51" w:rsidP="00323D51">
            <w:pPr>
              <w:jc w:val="right"/>
            </w:pPr>
            <w:r w:rsidRPr="00D21E49">
              <w:rPr>
                <w:rFonts w:ascii="Arial Narrow" w:eastAsia="Times New Roman" w:hAnsi="Arial Narrow" w:cs="Arial"/>
                <w:color w:val="000000"/>
                <w:sz w:val="20"/>
                <w:szCs w:val="20"/>
                <w:lang w:eastAsia="en-AU"/>
              </w:rPr>
              <w:t>6,111</w:t>
            </w:r>
          </w:p>
        </w:tc>
        <w:tc>
          <w:tcPr>
            <w:tcW w:w="964" w:type="dxa"/>
            <w:vAlign w:val="center"/>
          </w:tcPr>
          <w:p w14:paraId="5F99F381" w14:textId="3EE196D2" w:rsidR="00323D51" w:rsidRDefault="00323D51" w:rsidP="00323D51">
            <w:pPr>
              <w:jc w:val="right"/>
            </w:pPr>
            <w:r w:rsidRPr="00D21E49">
              <w:rPr>
                <w:rFonts w:ascii="Arial Narrow" w:eastAsia="Times New Roman" w:hAnsi="Arial Narrow" w:cs="Arial"/>
                <w:color w:val="000000"/>
                <w:sz w:val="20"/>
                <w:szCs w:val="20"/>
                <w:lang w:eastAsia="en-AU"/>
              </w:rPr>
              <w:t>7,670</w:t>
            </w:r>
          </w:p>
        </w:tc>
        <w:tc>
          <w:tcPr>
            <w:tcW w:w="992" w:type="dxa"/>
            <w:vAlign w:val="center"/>
          </w:tcPr>
          <w:p w14:paraId="301F983F" w14:textId="6F63BEAB" w:rsidR="00323D51" w:rsidRDefault="00323D51" w:rsidP="00323D51">
            <w:pPr>
              <w:jc w:val="right"/>
            </w:pPr>
            <w:r w:rsidRPr="00D21E49">
              <w:rPr>
                <w:rFonts w:ascii="Arial Narrow" w:eastAsia="Times New Roman" w:hAnsi="Arial Narrow" w:cs="Arial"/>
                <w:color w:val="000000"/>
                <w:sz w:val="20"/>
                <w:szCs w:val="20"/>
                <w:lang w:eastAsia="en-AU"/>
              </w:rPr>
              <w:t>-1,559</w:t>
            </w:r>
          </w:p>
        </w:tc>
        <w:tc>
          <w:tcPr>
            <w:tcW w:w="745" w:type="dxa"/>
            <w:vAlign w:val="center"/>
          </w:tcPr>
          <w:p w14:paraId="47207071" w14:textId="609691CB" w:rsidR="00323D51" w:rsidRDefault="00323D51" w:rsidP="00323D51">
            <w:pPr>
              <w:jc w:val="right"/>
            </w:pPr>
            <w:r w:rsidRPr="00D21E49">
              <w:rPr>
                <w:rFonts w:ascii="Arial Narrow" w:eastAsia="Times New Roman" w:hAnsi="Arial Narrow" w:cs="Arial"/>
                <w:color w:val="000000"/>
                <w:sz w:val="20"/>
                <w:szCs w:val="20"/>
                <w:lang w:eastAsia="en-AU"/>
              </w:rPr>
              <w:t>1,108</w:t>
            </w:r>
          </w:p>
        </w:tc>
      </w:tr>
      <w:tr w:rsidR="00323D51" w14:paraId="5B3534EF" w14:textId="77777777" w:rsidTr="00E43200">
        <w:tc>
          <w:tcPr>
            <w:tcW w:w="4384" w:type="dxa"/>
            <w:vAlign w:val="center"/>
          </w:tcPr>
          <w:p w14:paraId="3E879597" w14:textId="4B880B27" w:rsidR="00323D51" w:rsidRDefault="00323D51" w:rsidP="00323D51">
            <w:r w:rsidRPr="00D21E49">
              <w:rPr>
                <w:rFonts w:ascii="Arial Narrow" w:eastAsia="Times New Roman" w:hAnsi="Arial Narrow" w:cs="Arial"/>
                <w:color w:val="000000"/>
                <w:sz w:val="20"/>
                <w:szCs w:val="20"/>
                <w:lang w:eastAsia="en-AU"/>
              </w:rPr>
              <w:t>Metal Casting, Forging and Finishing Trades Workers</w:t>
            </w:r>
          </w:p>
        </w:tc>
        <w:tc>
          <w:tcPr>
            <w:tcW w:w="991" w:type="dxa"/>
            <w:vAlign w:val="center"/>
          </w:tcPr>
          <w:p w14:paraId="7282A7C1" w14:textId="0B63F357" w:rsidR="00323D51" w:rsidRDefault="00323D51" w:rsidP="00323D51">
            <w:pPr>
              <w:jc w:val="right"/>
            </w:pPr>
            <w:r w:rsidRPr="00D21E49">
              <w:rPr>
                <w:rFonts w:ascii="Arial Narrow" w:eastAsia="Times New Roman" w:hAnsi="Arial Narrow" w:cs="Arial"/>
                <w:color w:val="000000"/>
                <w:sz w:val="20"/>
                <w:szCs w:val="20"/>
                <w:lang w:eastAsia="en-AU"/>
              </w:rPr>
              <w:t>3,238</w:t>
            </w:r>
          </w:p>
        </w:tc>
        <w:tc>
          <w:tcPr>
            <w:tcW w:w="991" w:type="dxa"/>
            <w:vAlign w:val="center"/>
          </w:tcPr>
          <w:p w14:paraId="196A9884" w14:textId="147AF4E0" w:rsidR="00323D51" w:rsidRDefault="00323D51" w:rsidP="00323D51">
            <w:pPr>
              <w:jc w:val="right"/>
            </w:pPr>
            <w:r w:rsidRPr="00D21E49">
              <w:rPr>
                <w:rFonts w:ascii="Arial Narrow" w:eastAsia="Times New Roman" w:hAnsi="Arial Narrow" w:cs="Arial"/>
                <w:color w:val="000000"/>
                <w:sz w:val="20"/>
                <w:szCs w:val="20"/>
                <w:lang w:eastAsia="en-AU"/>
              </w:rPr>
              <w:t>2,436</w:t>
            </w:r>
          </w:p>
        </w:tc>
        <w:tc>
          <w:tcPr>
            <w:tcW w:w="964" w:type="dxa"/>
            <w:vAlign w:val="center"/>
          </w:tcPr>
          <w:p w14:paraId="2969CE1B" w14:textId="4C10E58E" w:rsidR="00323D51" w:rsidRDefault="00323D51" w:rsidP="00323D51">
            <w:pPr>
              <w:jc w:val="right"/>
            </w:pPr>
            <w:r w:rsidRPr="00D21E49">
              <w:rPr>
                <w:rFonts w:ascii="Arial Narrow" w:eastAsia="Times New Roman" w:hAnsi="Arial Narrow" w:cs="Arial"/>
                <w:color w:val="000000"/>
                <w:sz w:val="20"/>
                <w:szCs w:val="20"/>
                <w:lang w:eastAsia="en-AU"/>
              </w:rPr>
              <w:t>3,803</w:t>
            </w:r>
          </w:p>
        </w:tc>
        <w:tc>
          <w:tcPr>
            <w:tcW w:w="992" w:type="dxa"/>
            <w:vAlign w:val="center"/>
          </w:tcPr>
          <w:p w14:paraId="5B14A697" w14:textId="3F434A8F" w:rsidR="00323D51" w:rsidRDefault="00323D51" w:rsidP="00323D51">
            <w:pPr>
              <w:jc w:val="right"/>
            </w:pPr>
            <w:r w:rsidRPr="00D21E49">
              <w:rPr>
                <w:rFonts w:ascii="Arial Narrow" w:eastAsia="Times New Roman" w:hAnsi="Arial Narrow" w:cs="Arial"/>
                <w:color w:val="000000"/>
                <w:sz w:val="20"/>
                <w:szCs w:val="20"/>
                <w:lang w:eastAsia="en-AU"/>
              </w:rPr>
              <w:t>-1,367</w:t>
            </w:r>
          </w:p>
        </w:tc>
        <w:tc>
          <w:tcPr>
            <w:tcW w:w="745" w:type="dxa"/>
            <w:vAlign w:val="center"/>
          </w:tcPr>
          <w:p w14:paraId="4247E551" w14:textId="13901EDA" w:rsidR="00323D51" w:rsidRDefault="00323D51" w:rsidP="00323D51">
            <w:pPr>
              <w:jc w:val="right"/>
            </w:pPr>
            <w:r w:rsidRPr="00D21E49">
              <w:rPr>
                <w:rFonts w:ascii="Arial Narrow" w:eastAsia="Times New Roman" w:hAnsi="Arial Narrow" w:cs="Arial"/>
                <w:color w:val="000000"/>
                <w:sz w:val="20"/>
                <w:szCs w:val="20"/>
                <w:lang w:eastAsia="en-AU"/>
              </w:rPr>
              <w:t>983</w:t>
            </w:r>
          </w:p>
        </w:tc>
      </w:tr>
      <w:tr w:rsidR="00323D51" w14:paraId="5D071324" w14:textId="77777777" w:rsidTr="00E43200">
        <w:tc>
          <w:tcPr>
            <w:tcW w:w="4384" w:type="dxa"/>
            <w:vAlign w:val="center"/>
          </w:tcPr>
          <w:p w14:paraId="233C8CDE" w14:textId="3D20A518" w:rsidR="00323D51" w:rsidRDefault="00323D51" w:rsidP="00323D51">
            <w:r w:rsidRPr="00D21E49">
              <w:rPr>
                <w:rFonts w:ascii="Arial Narrow" w:eastAsia="Times New Roman" w:hAnsi="Arial Narrow" w:cs="Arial"/>
                <w:color w:val="000000"/>
                <w:sz w:val="20"/>
                <w:szCs w:val="20"/>
                <w:lang w:eastAsia="en-AU"/>
              </w:rPr>
              <w:t>Vehicle Body Builders and Trimmers</w:t>
            </w:r>
          </w:p>
        </w:tc>
        <w:tc>
          <w:tcPr>
            <w:tcW w:w="991" w:type="dxa"/>
            <w:vAlign w:val="center"/>
          </w:tcPr>
          <w:p w14:paraId="64F4E488" w14:textId="1AFC4EF0" w:rsidR="00323D51" w:rsidRDefault="00323D51" w:rsidP="00323D51">
            <w:pPr>
              <w:jc w:val="right"/>
            </w:pPr>
            <w:r w:rsidRPr="00D21E49">
              <w:rPr>
                <w:rFonts w:ascii="Arial Narrow" w:eastAsia="Times New Roman" w:hAnsi="Arial Narrow" w:cs="Arial"/>
                <w:color w:val="000000"/>
                <w:sz w:val="20"/>
                <w:szCs w:val="20"/>
                <w:lang w:eastAsia="en-AU"/>
              </w:rPr>
              <w:t>5,321</w:t>
            </w:r>
          </w:p>
        </w:tc>
        <w:tc>
          <w:tcPr>
            <w:tcW w:w="991" w:type="dxa"/>
            <w:vAlign w:val="center"/>
          </w:tcPr>
          <w:p w14:paraId="21F024FA" w14:textId="5C6D1A70" w:rsidR="00323D51" w:rsidRDefault="00323D51" w:rsidP="00323D51">
            <w:pPr>
              <w:jc w:val="right"/>
            </w:pPr>
            <w:r w:rsidRPr="00D21E49">
              <w:rPr>
                <w:rFonts w:ascii="Arial Narrow" w:eastAsia="Times New Roman" w:hAnsi="Arial Narrow" w:cs="Arial"/>
                <w:color w:val="000000"/>
                <w:sz w:val="20"/>
                <w:szCs w:val="20"/>
                <w:lang w:eastAsia="en-AU"/>
              </w:rPr>
              <w:t>4,898</w:t>
            </w:r>
          </w:p>
        </w:tc>
        <w:tc>
          <w:tcPr>
            <w:tcW w:w="964" w:type="dxa"/>
            <w:vAlign w:val="center"/>
          </w:tcPr>
          <w:p w14:paraId="14C7500F" w14:textId="609C1EF1" w:rsidR="00323D51" w:rsidRDefault="00323D51" w:rsidP="00323D51">
            <w:pPr>
              <w:jc w:val="right"/>
            </w:pPr>
            <w:r w:rsidRPr="00D21E49">
              <w:rPr>
                <w:rFonts w:ascii="Arial Narrow" w:eastAsia="Times New Roman" w:hAnsi="Arial Narrow" w:cs="Arial"/>
                <w:color w:val="000000"/>
                <w:sz w:val="20"/>
                <w:szCs w:val="20"/>
                <w:lang w:eastAsia="en-AU"/>
              </w:rPr>
              <w:t>6,249</w:t>
            </w:r>
          </w:p>
        </w:tc>
        <w:tc>
          <w:tcPr>
            <w:tcW w:w="992" w:type="dxa"/>
            <w:vAlign w:val="center"/>
          </w:tcPr>
          <w:p w14:paraId="3D56FCA2" w14:textId="605BDEBD" w:rsidR="00323D51" w:rsidRDefault="00323D51" w:rsidP="00323D51">
            <w:pPr>
              <w:jc w:val="right"/>
            </w:pPr>
            <w:r w:rsidRPr="00D21E49">
              <w:rPr>
                <w:rFonts w:ascii="Arial Narrow" w:eastAsia="Times New Roman" w:hAnsi="Arial Narrow" w:cs="Arial"/>
                <w:color w:val="000000"/>
                <w:sz w:val="20"/>
                <w:szCs w:val="20"/>
                <w:lang w:eastAsia="en-AU"/>
              </w:rPr>
              <w:t>-1,351</w:t>
            </w:r>
          </w:p>
        </w:tc>
        <w:tc>
          <w:tcPr>
            <w:tcW w:w="745" w:type="dxa"/>
            <w:vAlign w:val="center"/>
          </w:tcPr>
          <w:p w14:paraId="4D269AA2" w14:textId="3F7CD4AC" w:rsidR="00323D51" w:rsidRDefault="00323D51" w:rsidP="00323D51">
            <w:pPr>
              <w:jc w:val="right"/>
            </w:pPr>
            <w:r w:rsidRPr="00D21E49">
              <w:rPr>
                <w:rFonts w:ascii="Arial Narrow" w:eastAsia="Times New Roman" w:hAnsi="Arial Narrow" w:cs="Arial"/>
                <w:color w:val="000000"/>
                <w:sz w:val="20"/>
                <w:szCs w:val="20"/>
                <w:lang w:eastAsia="en-AU"/>
              </w:rPr>
              <w:t>987</w:t>
            </w:r>
          </w:p>
        </w:tc>
      </w:tr>
      <w:tr w:rsidR="00323D51" w14:paraId="01550DC5" w14:textId="77777777" w:rsidTr="00E43200">
        <w:tc>
          <w:tcPr>
            <w:tcW w:w="4384" w:type="dxa"/>
            <w:vAlign w:val="center"/>
          </w:tcPr>
          <w:p w14:paraId="73762132" w14:textId="286A5FF7" w:rsidR="00323D51" w:rsidRDefault="00323D51" w:rsidP="00323D51">
            <w:r w:rsidRPr="00D21E49">
              <w:rPr>
                <w:rFonts w:ascii="Arial Narrow" w:eastAsia="Times New Roman" w:hAnsi="Arial Narrow" w:cs="Arial"/>
                <w:color w:val="000000"/>
                <w:sz w:val="20"/>
                <w:szCs w:val="20"/>
                <w:lang w:eastAsia="en-AU"/>
              </w:rPr>
              <w:t>Mechanical Engineering Draftspersons and Technicians</w:t>
            </w:r>
          </w:p>
        </w:tc>
        <w:tc>
          <w:tcPr>
            <w:tcW w:w="991" w:type="dxa"/>
            <w:vAlign w:val="center"/>
          </w:tcPr>
          <w:p w14:paraId="15E46232" w14:textId="32F7A66C" w:rsidR="00323D51" w:rsidRDefault="00323D51" w:rsidP="00323D51">
            <w:pPr>
              <w:jc w:val="right"/>
            </w:pPr>
            <w:r w:rsidRPr="00D21E49">
              <w:rPr>
                <w:rFonts w:ascii="Arial Narrow" w:eastAsia="Times New Roman" w:hAnsi="Arial Narrow" w:cs="Arial"/>
                <w:color w:val="000000"/>
                <w:sz w:val="20"/>
                <w:szCs w:val="20"/>
                <w:lang w:eastAsia="en-AU"/>
              </w:rPr>
              <w:t>4,094</w:t>
            </w:r>
          </w:p>
        </w:tc>
        <w:tc>
          <w:tcPr>
            <w:tcW w:w="991" w:type="dxa"/>
            <w:vAlign w:val="center"/>
          </w:tcPr>
          <w:p w14:paraId="7597C259" w14:textId="61B85234" w:rsidR="00323D51" w:rsidRDefault="00323D51" w:rsidP="00323D51">
            <w:pPr>
              <w:jc w:val="right"/>
            </w:pPr>
            <w:r w:rsidRPr="00D21E49">
              <w:rPr>
                <w:rFonts w:ascii="Arial Narrow" w:eastAsia="Times New Roman" w:hAnsi="Arial Narrow" w:cs="Arial"/>
                <w:color w:val="000000"/>
                <w:sz w:val="20"/>
                <w:szCs w:val="20"/>
                <w:lang w:eastAsia="en-AU"/>
              </w:rPr>
              <w:t>3,756</w:t>
            </w:r>
          </w:p>
        </w:tc>
        <w:tc>
          <w:tcPr>
            <w:tcW w:w="964" w:type="dxa"/>
            <w:vAlign w:val="center"/>
          </w:tcPr>
          <w:p w14:paraId="5A07B449" w14:textId="77366DFA" w:rsidR="00323D51" w:rsidRDefault="00323D51" w:rsidP="00323D51">
            <w:pPr>
              <w:jc w:val="right"/>
            </w:pPr>
            <w:r w:rsidRPr="00D21E49">
              <w:rPr>
                <w:rFonts w:ascii="Arial Narrow" w:eastAsia="Times New Roman" w:hAnsi="Arial Narrow" w:cs="Arial"/>
                <w:color w:val="000000"/>
                <w:sz w:val="20"/>
                <w:szCs w:val="20"/>
                <w:lang w:eastAsia="en-AU"/>
              </w:rPr>
              <w:t>4,808</w:t>
            </w:r>
          </w:p>
        </w:tc>
        <w:tc>
          <w:tcPr>
            <w:tcW w:w="992" w:type="dxa"/>
            <w:vAlign w:val="center"/>
          </w:tcPr>
          <w:p w14:paraId="749C3A58" w14:textId="7E260EE5" w:rsidR="00323D51" w:rsidRDefault="00323D51" w:rsidP="00323D51">
            <w:pPr>
              <w:jc w:val="right"/>
            </w:pPr>
            <w:r w:rsidRPr="00D21E49">
              <w:rPr>
                <w:rFonts w:ascii="Arial Narrow" w:eastAsia="Times New Roman" w:hAnsi="Arial Narrow" w:cs="Arial"/>
                <w:color w:val="000000"/>
                <w:sz w:val="20"/>
                <w:szCs w:val="20"/>
                <w:lang w:eastAsia="en-AU"/>
              </w:rPr>
              <w:t>-1,052</w:t>
            </w:r>
          </w:p>
        </w:tc>
        <w:tc>
          <w:tcPr>
            <w:tcW w:w="745" w:type="dxa"/>
            <w:vAlign w:val="center"/>
          </w:tcPr>
          <w:p w14:paraId="28773C67" w14:textId="151669CB" w:rsidR="00323D51" w:rsidRDefault="00323D51" w:rsidP="00323D51">
            <w:pPr>
              <w:jc w:val="right"/>
            </w:pPr>
            <w:r w:rsidRPr="00D21E49">
              <w:rPr>
                <w:rFonts w:ascii="Arial Narrow" w:eastAsia="Times New Roman" w:hAnsi="Arial Narrow" w:cs="Arial"/>
                <w:color w:val="000000"/>
                <w:sz w:val="20"/>
                <w:szCs w:val="20"/>
                <w:lang w:eastAsia="en-AU"/>
              </w:rPr>
              <w:t>1,586</w:t>
            </w:r>
          </w:p>
        </w:tc>
      </w:tr>
      <w:tr w:rsidR="00323D51" w14:paraId="0E7B74F8" w14:textId="77777777" w:rsidTr="00E43200">
        <w:tc>
          <w:tcPr>
            <w:tcW w:w="4384" w:type="dxa"/>
            <w:vAlign w:val="center"/>
          </w:tcPr>
          <w:p w14:paraId="36FDE395" w14:textId="5832543B" w:rsidR="00323D51" w:rsidRDefault="00F25075" w:rsidP="00323D51">
            <w:r>
              <w:rPr>
                <w:rFonts w:ascii="Arial" w:eastAsia="Times New Roman" w:hAnsi="Arial" w:cs="Arial"/>
                <w:b/>
                <w:bCs/>
                <w:sz w:val="20"/>
                <w:szCs w:val="20"/>
                <w:lang w:eastAsia="en-AU"/>
              </w:rPr>
              <w:t>Hypothesised t</w:t>
            </w:r>
            <w:r w:rsidR="00323D51" w:rsidRPr="00D21E49">
              <w:rPr>
                <w:rFonts w:ascii="Arial" w:eastAsia="Times New Roman" w:hAnsi="Arial" w:cs="Arial"/>
                <w:b/>
                <w:bCs/>
                <w:sz w:val="20"/>
                <w:szCs w:val="20"/>
                <w:lang w:eastAsia="en-AU"/>
              </w:rPr>
              <w:t>otal job losses</w:t>
            </w:r>
            <w:r w:rsidR="00323D51">
              <w:rPr>
                <w:rFonts w:ascii="Arial" w:eastAsia="Times New Roman" w:hAnsi="Arial" w:cs="Arial"/>
                <w:b/>
                <w:bCs/>
                <w:sz w:val="20"/>
                <w:szCs w:val="20"/>
                <w:lang w:eastAsia="en-AU"/>
              </w:rPr>
              <w:t xml:space="preserve"> from offshoring</w:t>
            </w:r>
          </w:p>
        </w:tc>
        <w:tc>
          <w:tcPr>
            <w:tcW w:w="991" w:type="dxa"/>
            <w:vAlign w:val="center"/>
          </w:tcPr>
          <w:p w14:paraId="45109AA1" w14:textId="17E55B4D" w:rsidR="00323D51" w:rsidRDefault="00323D51" w:rsidP="00323D51">
            <w:pPr>
              <w:jc w:val="right"/>
            </w:pPr>
            <w:r w:rsidRPr="00D21E49">
              <w:rPr>
                <w:rFonts w:ascii="Arial Narrow" w:eastAsia="Times New Roman" w:hAnsi="Arial Narrow" w:cs="Arial"/>
                <w:color w:val="000000"/>
                <w:sz w:val="20"/>
                <w:szCs w:val="20"/>
                <w:lang w:eastAsia="en-AU"/>
              </w:rPr>
              <w:t> </w:t>
            </w:r>
          </w:p>
        </w:tc>
        <w:tc>
          <w:tcPr>
            <w:tcW w:w="991" w:type="dxa"/>
            <w:vAlign w:val="center"/>
          </w:tcPr>
          <w:p w14:paraId="2908ED14" w14:textId="54EC688C" w:rsidR="00323D51" w:rsidRDefault="00323D51" w:rsidP="00323D51">
            <w:pPr>
              <w:jc w:val="right"/>
            </w:pPr>
            <w:r w:rsidRPr="00D21E49">
              <w:rPr>
                <w:rFonts w:ascii="Arial Narrow" w:eastAsia="Times New Roman" w:hAnsi="Arial Narrow" w:cs="Arial"/>
                <w:color w:val="000000"/>
                <w:sz w:val="20"/>
                <w:szCs w:val="20"/>
                <w:lang w:eastAsia="en-AU"/>
              </w:rPr>
              <w:t> </w:t>
            </w:r>
          </w:p>
        </w:tc>
        <w:tc>
          <w:tcPr>
            <w:tcW w:w="964" w:type="dxa"/>
            <w:vAlign w:val="center"/>
          </w:tcPr>
          <w:p w14:paraId="567BE2E5" w14:textId="0C7398F5" w:rsidR="00323D51" w:rsidRDefault="00323D51" w:rsidP="00323D51">
            <w:pPr>
              <w:jc w:val="right"/>
            </w:pPr>
            <w:r w:rsidRPr="00D21E49">
              <w:rPr>
                <w:rFonts w:ascii="Arial Narrow" w:eastAsia="Times New Roman" w:hAnsi="Arial Narrow" w:cs="Arial"/>
                <w:color w:val="000000"/>
                <w:sz w:val="20"/>
                <w:szCs w:val="20"/>
                <w:lang w:eastAsia="en-AU"/>
              </w:rPr>
              <w:t> </w:t>
            </w:r>
          </w:p>
        </w:tc>
        <w:tc>
          <w:tcPr>
            <w:tcW w:w="992" w:type="dxa"/>
            <w:vAlign w:val="center"/>
          </w:tcPr>
          <w:p w14:paraId="69BC41BB" w14:textId="49BF972A" w:rsidR="00323D51" w:rsidRDefault="00323D51" w:rsidP="00323D51">
            <w:pPr>
              <w:jc w:val="right"/>
            </w:pPr>
            <w:r w:rsidRPr="00D21E49">
              <w:rPr>
                <w:rFonts w:ascii="Arial Narrow" w:eastAsia="Times New Roman" w:hAnsi="Arial Narrow" w:cs="Arial"/>
                <w:b/>
                <w:bCs/>
                <w:color w:val="000000"/>
                <w:sz w:val="20"/>
                <w:szCs w:val="20"/>
                <w:lang w:eastAsia="en-AU"/>
              </w:rPr>
              <w:t>-209,567</w:t>
            </w:r>
          </w:p>
        </w:tc>
        <w:tc>
          <w:tcPr>
            <w:tcW w:w="745" w:type="dxa"/>
            <w:vAlign w:val="center"/>
          </w:tcPr>
          <w:p w14:paraId="76329B44" w14:textId="56170DE2" w:rsidR="00323D51" w:rsidRDefault="00323D51" w:rsidP="00323D51">
            <w:pPr>
              <w:jc w:val="right"/>
            </w:pPr>
            <w:r w:rsidRPr="00D21E49">
              <w:rPr>
                <w:rFonts w:ascii="Arial Narrow" w:eastAsia="Times New Roman" w:hAnsi="Arial Narrow" w:cs="Arial"/>
                <w:color w:val="000000"/>
                <w:sz w:val="20"/>
                <w:szCs w:val="20"/>
                <w:lang w:eastAsia="en-AU"/>
              </w:rPr>
              <w:t> </w:t>
            </w:r>
          </w:p>
        </w:tc>
      </w:tr>
    </w:tbl>
    <w:p w14:paraId="0618F953" w14:textId="09AB7F80" w:rsidR="008105BF" w:rsidRDefault="00575D2C" w:rsidP="00575D2C">
      <w:pPr>
        <w:pStyle w:val="Caption"/>
      </w:pPr>
      <w:bookmarkStart w:id="39" w:name="_Toc101367001"/>
      <w:r>
        <w:t xml:space="preserve">Table </w:t>
      </w:r>
      <w:r w:rsidR="008A0CCD">
        <w:fldChar w:fldCharType="begin"/>
      </w:r>
      <w:r w:rsidR="008A0CCD">
        <w:instrText xml:space="preserve"> SEQ Table \* ARABIC </w:instrText>
      </w:r>
      <w:r w:rsidR="008A0CCD">
        <w:fldChar w:fldCharType="separate"/>
      </w:r>
      <w:r w:rsidR="00826EB0">
        <w:rPr>
          <w:noProof/>
        </w:rPr>
        <w:t>8</w:t>
      </w:r>
      <w:r w:rsidR="008A0CCD">
        <w:rPr>
          <w:noProof/>
        </w:rPr>
        <w:fldChar w:fldCharType="end"/>
      </w:r>
      <w:r>
        <w:t xml:space="preserve"> Estimated job losses from offshoring</w:t>
      </w:r>
      <w:r w:rsidR="00293ED7">
        <w:t xml:space="preserve"> </w:t>
      </w:r>
      <w:r>
        <w:t>Source: ABS Table Builder</w:t>
      </w:r>
      <w:bookmarkEnd w:id="39"/>
    </w:p>
    <w:p w14:paraId="653EE125" w14:textId="09636069" w:rsidR="00E43200" w:rsidRDefault="00E43200" w:rsidP="00E43200">
      <w:pPr>
        <w:pStyle w:val="NoSpacing"/>
      </w:pPr>
      <w:r w:rsidRPr="00E43200">
        <w:t xml:space="preserve">At the same time </w:t>
      </w:r>
      <w:r>
        <w:t>that high productivity jobs were being shed offshore, the property price boom encouraged new entrants into real estate, with the industry having a structural growth of an additional 9,100 real estate agents.</w:t>
      </w:r>
    </w:p>
    <w:p w14:paraId="77CC7878" w14:textId="77777777" w:rsidR="00E43200" w:rsidRDefault="00E43200" w:rsidP="00E43200">
      <w:pPr>
        <w:pStyle w:val="NoSpacing"/>
      </w:pPr>
    </w:p>
    <w:p w14:paraId="6E1AE6AD" w14:textId="0728070B" w:rsidR="00B1497A" w:rsidRPr="00B1497A" w:rsidRDefault="00B1497A" w:rsidP="00FC1129">
      <w:pPr>
        <w:pStyle w:val="Heading2"/>
      </w:pPr>
      <w:bookmarkStart w:id="40" w:name="_Toc88136396"/>
      <w:bookmarkStart w:id="41" w:name="_Toc89437542"/>
      <w:r w:rsidRPr="00B1497A">
        <w:t>JOB</w:t>
      </w:r>
      <w:r w:rsidR="000F2FEE">
        <w:t>s</w:t>
      </w:r>
      <w:r w:rsidRPr="00B1497A">
        <w:t xml:space="preserve"> LOST THROUGH AUTOMATION</w:t>
      </w:r>
      <w:bookmarkEnd w:id="40"/>
      <w:bookmarkEnd w:id="41"/>
    </w:p>
    <w:p w14:paraId="7884F421" w14:textId="56A313F4" w:rsidR="00E43200" w:rsidRPr="00E43200" w:rsidRDefault="00E43200" w:rsidP="00E43200">
      <w:pPr>
        <w:pStyle w:val="NoSpacing"/>
      </w:pPr>
      <w:r w:rsidRPr="00E43200">
        <w:t>The occupation with the largest structural collapse in employment was secretaries, with a structural loss of 67,720 secretarial jobs.</w:t>
      </w:r>
      <w:r w:rsidR="00293ED7">
        <w:t xml:space="preserve"> </w:t>
      </w:r>
      <w:r w:rsidRPr="00E43200">
        <w:t xml:space="preserve">We hypothesise that much of the structural change in clerical and administrative jobs is related to job losses through automation and </w:t>
      </w:r>
      <w:r w:rsidR="000F2FEE">
        <w:t xml:space="preserve">the </w:t>
      </w:r>
      <w:r w:rsidRPr="00E43200">
        <w:t>shift to digital. For example, as banks have reduced their branch footprints there was a structural loss of 15,769 bank worker jobs. At the same time, the banking industry had structural growth of 9158 jobs, indicating a shift in the occupations in banking from customer service to technology.</w:t>
      </w:r>
    </w:p>
    <w:p w14:paraId="1F968509" w14:textId="77777777" w:rsidR="00E43200" w:rsidRPr="00E43200" w:rsidRDefault="00E43200" w:rsidP="00E43200">
      <w:pPr>
        <w:pStyle w:val="NoSpacing"/>
      </w:pPr>
    </w:p>
    <w:p w14:paraId="6C7A653C" w14:textId="77777777" w:rsidR="00E43200" w:rsidRPr="00E43200" w:rsidRDefault="00E43200" w:rsidP="00E43200">
      <w:pPr>
        <w:pStyle w:val="NoSpacing"/>
      </w:pPr>
      <w:r w:rsidRPr="00E43200">
        <w:t xml:space="preserve">Similarly, as the deployment of software as a </w:t>
      </w:r>
      <w:proofErr w:type="gramStart"/>
      <w:r w:rsidRPr="00E43200">
        <w:t>service increases</w:t>
      </w:r>
      <w:proofErr w:type="gramEnd"/>
      <w:r w:rsidRPr="00E43200">
        <w:t>, functions typically done by bookkeepers are being automated and managed through on line accounting software.</w:t>
      </w:r>
    </w:p>
    <w:p w14:paraId="778EB5C8" w14:textId="10CB6D78" w:rsidR="008105BF" w:rsidRDefault="008105BF" w:rsidP="00E85DE4"/>
    <w:p w14:paraId="6733424C" w14:textId="3483562C" w:rsidR="00D52463" w:rsidRDefault="00D52463">
      <w:r>
        <w:br w:type="page"/>
      </w:r>
    </w:p>
    <w:p w14:paraId="2D8D936D" w14:textId="77777777" w:rsidR="00D52463" w:rsidRDefault="00D52463" w:rsidP="00E85DE4"/>
    <w:tbl>
      <w:tblPr>
        <w:tblStyle w:val="TableGrid"/>
        <w:tblW w:w="9746" w:type="dxa"/>
        <w:tblLook w:val="04A0" w:firstRow="1" w:lastRow="0" w:firstColumn="1" w:lastColumn="0" w:noHBand="0" w:noVBand="1"/>
      </w:tblPr>
      <w:tblGrid>
        <w:gridCol w:w="4673"/>
        <w:gridCol w:w="1130"/>
        <w:gridCol w:w="849"/>
        <w:gridCol w:w="998"/>
        <w:gridCol w:w="1134"/>
        <w:gridCol w:w="962"/>
      </w:tblGrid>
      <w:tr w:rsidR="00B1497A" w14:paraId="3356EBF1" w14:textId="77777777" w:rsidTr="00B13DBA">
        <w:tc>
          <w:tcPr>
            <w:tcW w:w="9746" w:type="dxa"/>
            <w:gridSpan w:val="6"/>
            <w:vAlign w:val="center"/>
          </w:tcPr>
          <w:p w14:paraId="12932DF6" w14:textId="65CA95D8" w:rsidR="00B1497A" w:rsidRPr="009A2181" w:rsidRDefault="003116AC" w:rsidP="00B1497A">
            <w:pPr>
              <w:rPr>
                <w:rFonts w:ascii="Arial" w:eastAsia="Times New Roman" w:hAnsi="Arial" w:cs="Arial"/>
                <w:sz w:val="20"/>
                <w:szCs w:val="20"/>
                <w:lang w:eastAsia="en-AU"/>
              </w:rPr>
            </w:pPr>
            <w:r>
              <w:rPr>
                <w:rFonts w:ascii="Arial" w:eastAsia="Times New Roman" w:hAnsi="Arial" w:cs="Arial"/>
                <w:sz w:val="20"/>
                <w:szCs w:val="20"/>
                <w:lang w:eastAsia="en-AU"/>
              </w:rPr>
              <w:t xml:space="preserve">Table </w:t>
            </w:r>
            <w:r w:rsidR="00CA52C9">
              <w:rPr>
                <w:rFonts w:ascii="Arial" w:eastAsia="Times New Roman" w:hAnsi="Arial" w:cs="Arial"/>
                <w:sz w:val="20"/>
                <w:szCs w:val="20"/>
                <w:lang w:eastAsia="en-AU"/>
              </w:rPr>
              <w:t>9</w:t>
            </w:r>
            <w:r>
              <w:rPr>
                <w:rFonts w:ascii="Arial" w:eastAsia="Times New Roman" w:hAnsi="Arial" w:cs="Arial"/>
                <w:sz w:val="20"/>
                <w:szCs w:val="20"/>
                <w:lang w:eastAsia="en-AU"/>
              </w:rPr>
              <w:t xml:space="preserve"> </w:t>
            </w:r>
            <w:r w:rsidR="00B1497A">
              <w:rPr>
                <w:rFonts w:ascii="Arial" w:eastAsia="Times New Roman" w:hAnsi="Arial" w:cs="Arial"/>
                <w:sz w:val="20"/>
                <w:szCs w:val="20"/>
                <w:lang w:eastAsia="en-AU"/>
              </w:rPr>
              <w:t>Estimated structural job losses 2006-2016 attributable to automation of jobs</w:t>
            </w:r>
          </w:p>
        </w:tc>
      </w:tr>
      <w:tr w:rsidR="00B1497A" w14:paraId="0A385804" w14:textId="77777777" w:rsidTr="00B13DBA">
        <w:tc>
          <w:tcPr>
            <w:tcW w:w="4673" w:type="dxa"/>
            <w:vAlign w:val="center"/>
          </w:tcPr>
          <w:p w14:paraId="28A65185" w14:textId="77777777" w:rsidR="00B1497A" w:rsidRPr="009A2181" w:rsidRDefault="00B1497A" w:rsidP="00B1497A">
            <w:pPr>
              <w:rPr>
                <w:rFonts w:ascii="Arial Narrow" w:eastAsia="Times New Roman" w:hAnsi="Arial Narrow" w:cs="Arial"/>
                <w:color w:val="000000"/>
                <w:sz w:val="20"/>
                <w:szCs w:val="20"/>
                <w:lang w:eastAsia="en-AU"/>
              </w:rPr>
            </w:pPr>
          </w:p>
        </w:tc>
        <w:tc>
          <w:tcPr>
            <w:tcW w:w="1130" w:type="dxa"/>
            <w:vAlign w:val="center"/>
          </w:tcPr>
          <w:p w14:paraId="0F923469" w14:textId="77777777" w:rsidR="00B1497A" w:rsidRPr="009A2181" w:rsidRDefault="00B1497A" w:rsidP="00B1497A">
            <w:pPr>
              <w:rPr>
                <w:rFonts w:ascii="Arial Narrow" w:eastAsia="Times New Roman" w:hAnsi="Arial Narrow" w:cs="Arial"/>
                <w:color w:val="000000"/>
                <w:sz w:val="20"/>
                <w:szCs w:val="20"/>
                <w:lang w:eastAsia="en-AU"/>
              </w:rPr>
            </w:pPr>
          </w:p>
        </w:tc>
        <w:tc>
          <w:tcPr>
            <w:tcW w:w="849" w:type="dxa"/>
            <w:vAlign w:val="center"/>
          </w:tcPr>
          <w:p w14:paraId="76F1527E" w14:textId="77777777" w:rsidR="00B1497A" w:rsidRPr="009A2181" w:rsidRDefault="00B1497A" w:rsidP="00B1497A">
            <w:pPr>
              <w:rPr>
                <w:rFonts w:ascii="Arial Narrow" w:eastAsia="Times New Roman" w:hAnsi="Arial Narrow" w:cs="Arial"/>
                <w:color w:val="000000"/>
                <w:sz w:val="20"/>
                <w:szCs w:val="20"/>
                <w:lang w:eastAsia="en-AU"/>
              </w:rPr>
            </w:pPr>
          </w:p>
        </w:tc>
        <w:tc>
          <w:tcPr>
            <w:tcW w:w="998" w:type="dxa"/>
            <w:vAlign w:val="center"/>
          </w:tcPr>
          <w:p w14:paraId="22F6AE60" w14:textId="77777777" w:rsidR="00B1497A" w:rsidRPr="009A2181" w:rsidRDefault="00B1497A" w:rsidP="00B1497A">
            <w:pPr>
              <w:rPr>
                <w:rFonts w:ascii="Arial Narrow" w:eastAsia="Times New Roman" w:hAnsi="Arial Narrow" w:cs="Arial"/>
                <w:color w:val="000000"/>
                <w:sz w:val="20"/>
                <w:szCs w:val="20"/>
                <w:lang w:eastAsia="en-AU"/>
              </w:rPr>
            </w:pPr>
          </w:p>
        </w:tc>
        <w:tc>
          <w:tcPr>
            <w:tcW w:w="1134" w:type="dxa"/>
            <w:vAlign w:val="center"/>
          </w:tcPr>
          <w:p w14:paraId="6C8C636D" w14:textId="77777777" w:rsidR="00B1497A" w:rsidRPr="009A2181" w:rsidRDefault="00B1497A" w:rsidP="00B1497A">
            <w:pPr>
              <w:rPr>
                <w:rFonts w:ascii="Arial Narrow" w:eastAsia="Times New Roman" w:hAnsi="Arial Narrow" w:cs="Arial"/>
                <w:color w:val="9C0006"/>
                <w:sz w:val="20"/>
                <w:szCs w:val="20"/>
                <w:lang w:eastAsia="en-AU"/>
              </w:rPr>
            </w:pPr>
          </w:p>
        </w:tc>
        <w:tc>
          <w:tcPr>
            <w:tcW w:w="957" w:type="dxa"/>
            <w:vAlign w:val="bottom"/>
          </w:tcPr>
          <w:p w14:paraId="60CF4288" w14:textId="77777777" w:rsidR="00B1497A" w:rsidRPr="009A2181" w:rsidRDefault="00B1497A" w:rsidP="00B1497A">
            <w:pPr>
              <w:rPr>
                <w:rFonts w:ascii="Arial" w:eastAsia="Times New Roman" w:hAnsi="Arial" w:cs="Arial"/>
                <w:sz w:val="20"/>
                <w:szCs w:val="20"/>
                <w:lang w:eastAsia="en-AU"/>
              </w:rPr>
            </w:pPr>
          </w:p>
        </w:tc>
      </w:tr>
      <w:tr w:rsidR="00B1497A" w14:paraId="4BE468E5" w14:textId="77777777" w:rsidTr="00B13DBA">
        <w:tc>
          <w:tcPr>
            <w:tcW w:w="4673" w:type="dxa"/>
            <w:vAlign w:val="center"/>
          </w:tcPr>
          <w:p w14:paraId="2E95478E" w14:textId="3E0478B4" w:rsidR="00B1497A" w:rsidRPr="009A2181" w:rsidRDefault="00B1497A" w:rsidP="00B1497A">
            <w:pPr>
              <w:rPr>
                <w:rFonts w:ascii="Arial Narrow" w:eastAsia="Times New Roman" w:hAnsi="Arial Narrow" w:cs="Arial"/>
                <w:color w:val="000000"/>
                <w:sz w:val="20"/>
                <w:szCs w:val="20"/>
                <w:lang w:eastAsia="en-AU"/>
              </w:rPr>
            </w:pPr>
            <w:r w:rsidRPr="00B1497A">
              <w:rPr>
                <w:rFonts w:ascii="Arial Narrow" w:eastAsia="Times New Roman" w:hAnsi="Arial Narrow" w:cs="Arial"/>
                <w:color w:val="000000"/>
                <w:sz w:val="20"/>
                <w:szCs w:val="20"/>
                <w:lang w:eastAsia="en-AU"/>
              </w:rPr>
              <w:t>Automation</w:t>
            </w:r>
          </w:p>
        </w:tc>
        <w:tc>
          <w:tcPr>
            <w:tcW w:w="1130" w:type="dxa"/>
            <w:vAlign w:val="center"/>
          </w:tcPr>
          <w:p w14:paraId="2FE6CB9C" w14:textId="4C977425" w:rsidR="00B1497A" w:rsidRPr="009A2181" w:rsidRDefault="00B1497A" w:rsidP="00B1497A">
            <w:pPr>
              <w:rPr>
                <w:rFonts w:ascii="Arial Narrow" w:eastAsia="Times New Roman" w:hAnsi="Arial Narrow" w:cs="Arial"/>
                <w:color w:val="000000"/>
                <w:sz w:val="20"/>
                <w:szCs w:val="20"/>
                <w:lang w:eastAsia="en-AU"/>
              </w:rPr>
            </w:pPr>
            <w:r w:rsidRPr="00B1497A">
              <w:rPr>
                <w:rFonts w:ascii="Arial Narrow" w:eastAsia="Times New Roman" w:hAnsi="Arial Narrow" w:cs="Arial"/>
                <w:color w:val="000000"/>
                <w:sz w:val="20"/>
                <w:szCs w:val="20"/>
                <w:lang w:eastAsia="en-AU"/>
              </w:rPr>
              <w:t>2006 Actual</w:t>
            </w:r>
          </w:p>
        </w:tc>
        <w:tc>
          <w:tcPr>
            <w:tcW w:w="849" w:type="dxa"/>
            <w:vAlign w:val="center"/>
          </w:tcPr>
          <w:p w14:paraId="441DDBEA" w14:textId="694F98B7" w:rsidR="00B1497A" w:rsidRPr="009A2181" w:rsidRDefault="00B1497A" w:rsidP="00B1497A">
            <w:pPr>
              <w:rPr>
                <w:rFonts w:ascii="Arial Narrow" w:eastAsia="Times New Roman" w:hAnsi="Arial Narrow" w:cs="Arial"/>
                <w:color w:val="000000"/>
                <w:sz w:val="20"/>
                <w:szCs w:val="20"/>
                <w:lang w:eastAsia="en-AU"/>
              </w:rPr>
            </w:pPr>
            <w:r w:rsidRPr="00B1497A">
              <w:rPr>
                <w:rFonts w:ascii="Arial Narrow" w:eastAsia="Times New Roman" w:hAnsi="Arial Narrow" w:cs="Arial"/>
                <w:color w:val="000000"/>
                <w:sz w:val="20"/>
                <w:szCs w:val="20"/>
                <w:lang w:eastAsia="en-AU"/>
              </w:rPr>
              <w:t>2016 Actual</w:t>
            </w:r>
          </w:p>
        </w:tc>
        <w:tc>
          <w:tcPr>
            <w:tcW w:w="998" w:type="dxa"/>
            <w:vAlign w:val="center"/>
          </w:tcPr>
          <w:p w14:paraId="488A7B58" w14:textId="2DA28630" w:rsidR="00B1497A" w:rsidRPr="009A2181" w:rsidRDefault="00B1497A" w:rsidP="00B1497A">
            <w:pPr>
              <w:rPr>
                <w:rFonts w:ascii="Arial Narrow" w:eastAsia="Times New Roman" w:hAnsi="Arial Narrow" w:cs="Arial"/>
                <w:color w:val="000000"/>
                <w:sz w:val="20"/>
                <w:szCs w:val="20"/>
                <w:lang w:eastAsia="en-AU"/>
              </w:rPr>
            </w:pPr>
            <w:r w:rsidRPr="00B1497A">
              <w:rPr>
                <w:rFonts w:ascii="Arial Narrow" w:eastAsia="Times New Roman" w:hAnsi="Arial Narrow" w:cs="Arial"/>
                <w:color w:val="000000"/>
                <w:sz w:val="20"/>
                <w:szCs w:val="20"/>
                <w:lang w:eastAsia="en-AU"/>
              </w:rPr>
              <w:t>Expected 2016 (No Structural Change)</w:t>
            </w:r>
          </w:p>
        </w:tc>
        <w:tc>
          <w:tcPr>
            <w:tcW w:w="1134" w:type="dxa"/>
            <w:vAlign w:val="center"/>
          </w:tcPr>
          <w:p w14:paraId="03AAC8EC" w14:textId="4F02B3E2" w:rsidR="00B1497A" w:rsidRPr="00B1497A" w:rsidRDefault="00B1497A" w:rsidP="00B1497A">
            <w:pPr>
              <w:rPr>
                <w:rFonts w:ascii="Arial Narrow" w:eastAsia="Times New Roman" w:hAnsi="Arial Narrow" w:cs="Arial"/>
                <w:color w:val="000000"/>
                <w:sz w:val="20"/>
                <w:szCs w:val="20"/>
                <w:lang w:eastAsia="en-AU"/>
              </w:rPr>
            </w:pPr>
            <w:r w:rsidRPr="00B1497A">
              <w:rPr>
                <w:rFonts w:ascii="Arial Narrow" w:eastAsia="Times New Roman" w:hAnsi="Arial Narrow" w:cs="Arial"/>
                <w:color w:val="000000"/>
                <w:sz w:val="20"/>
                <w:szCs w:val="20"/>
                <w:lang w:eastAsia="en-AU"/>
              </w:rPr>
              <w:t>Job Losses</w:t>
            </w:r>
          </w:p>
        </w:tc>
        <w:tc>
          <w:tcPr>
            <w:tcW w:w="957" w:type="dxa"/>
            <w:vAlign w:val="center"/>
          </w:tcPr>
          <w:p w14:paraId="49EAB311" w14:textId="35BBB3C7" w:rsidR="00B1497A" w:rsidRPr="00B1497A" w:rsidRDefault="00B1497A" w:rsidP="00B1497A">
            <w:pPr>
              <w:rPr>
                <w:rFonts w:ascii="Arial Narrow" w:eastAsia="Times New Roman" w:hAnsi="Arial Narrow" w:cs="Arial"/>
                <w:color w:val="000000"/>
                <w:sz w:val="20"/>
                <w:szCs w:val="20"/>
                <w:lang w:eastAsia="en-AU"/>
              </w:rPr>
            </w:pPr>
            <w:r w:rsidRPr="00B1497A">
              <w:rPr>
                <w:rFonts w:ascii="Arial Narrow" w:eastAsia="Times New Roman" w:hAnsi="Arial Narrow" w:cs="Arial"/>
                <w:color w:val="000000"/>
                <w:sz w:val="20"/>
                <w:szCs w:val="20"/>
                <w:lang w:eastAsia="en-AU"/>
              </w:rPr>
              <w:t>Avg Weekly Income</w:t>
            </w:r>
          </w:p>
        </w:tc>
      </w:tr>
      <w:tr w:rsidR="00B1497A" w14:paraId="3946CBD8" w14:textId="77777777" w:rsidTr="00B13DBA">
        <w:tc>
          <w:tcPr>
            <w:tcW w:w="4673" w:type="dxa"/>
            <w:vAlign w:val="center"/>
          </w:tcPr>
          <w:p w14:paraId="064A8626" w14:textId="5EF3EE0C" w:rsidR="00B1497A" w:rsidRDefault="00B1497A" w:rsidP="00B1497A">
            <w:r w:rsidRPr="009A2181">
              <w:rPr>
                <w:rFonts w:ascii="Arial Narrow" w:eastAsia="Times New Roman" w:hAnsi="Arial Narrow" w:cs="Arial"/>
                <w:color w:val="000000"/>
                <w:sz w:val="20"/>
                <w:szCs w:val="20"/>
                <w:lang w:eastAsia="en-AU"/>
              </w:rPr>
              <w:t>Secretaries</w:t>
            </w:r>
          </w:p>
        </w:tc>
        <w:tc>
          <w:tcPr>
            <w:tcW w:w="1130" w:type="dxa"/>
            <w:vAlign w:val="center"/>
          </w:tcPr>
          <w:p w14:paraId="740910BB" w14:textId="4F0031C7"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94,403</w:t>
            </w:r>
          </w:p>
        </w:tc>
        <w:tc>
          <w:tcPr>
            <w:tcW w:w="849" w:type="dxa"/>
            <w:vAlign w:val="center"/>
          </w:tcPr>
          <w:p w14:paraId="1AD3C73A" w14:textId="55827CF4"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43,146</w:t>
            </w:r>
          </w:p>
        </w:tc>
        <w:tc>
          <w:tcPr>
            <w:tcW w:w="998" w:type="dxa"/>
            <w:vAlign w:val="center"/>
          </w:tcPr>
          <w:p w14:paraId="498EC81F" w14:textId="0A00786E"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110,866</w:t>
            </w:r>
          </w:p>
        </w:tc>
        <w:tc>
          <w:tcPr>
            <w:tcW w:w="1134" w:type="dxa"/>
            <w:vAlign w:val="center"/>
          </w:tcPr>
          <w:p w14:paraId="05A0351E" w14:textId="4F18DAFE" w:rsidR="00B1497A" w:rsidRPr="00B1497A" w:rsidRDefault="00B1497A" w:rsidP="00B1497A">
            <w:pPr>
              <w:jc w:val="right"/>
              <w:rPr>
                <w:rFonts w:ascii="Arial Narrow" w:eastAsia="Times New Roman" w:hAnsi="Arial Narrow" w:cs="Arial"/>
                <w:color w:val="000000"/>
                <w:sz w:val="20"/>
                <w:szCs w:val="20"/>
                <w:lang w:eastAsia="en-AU"/>
              </w:rPr>
            </w:pPr>
            <w:r w:rsidRPr="00B1497A">
              <w:rPr>
                <w:rFonts w:ascii="Arial Narrow" w:eastAsia="Times New Roman" w:hAnsi="Arial Narrow" w:cs="Arial"/>
                <w:color w:val="000000"/>
                <w:sz w:val="20"/>
                <w:szCs w:val="20"/>
                <w:lang w:eastAsia="en-AU"/>
              </w:rPr>
              <w:t>-67,720</w:t>
            </w:r>
          </w:p>
        </w:tc>
        <w:tc>
          <w:tcPr>
            <w:tcW w:w="957" w:type="dxa"/>
            <w:vAlign w:val="bottom"/>
          </w:tcPr>
          <w:p w14:paraId="6E2269EE" w14:textId="0796239C" w:rsidR="00B1497A" w:rsidRPr="00B1497A" w:rsidRDefault="00B1497A" w:rsidP="00B1497A">
            <w:pPr>
              <w:jc w:val="right"/>
              <w:rPr>
                <w:rFonts w:ascii="Arial Narrow" w:eastAsia="Times New Roman" w:hAnsi="Arial Narrow" w:cs="Arial"/>
                <w:color w:val="000000"/>
                <w:sz w:val="20"/>
                <w:szCs w:val="20"/>
                <w:lang w:eastAsia="en-AU"/>
              </w:rPr>
            </w:pPr>
            <w:r w:rsidRPr="00B1497A">
              <w:rPr>
                <w:rFonts w:ascii="Arial Narrow" w:eastAsia="Times New Roman" w:hAnsi="Arial Narrow" w:cs="Arial"/>
                <w:color w:val="000000"/>
                <w:sz w:val="20"/>
                <w:szCs w:val="20"/>
                <w:lang w:eastAsia="en-AU"/>
              </w:rPr>
              <w:t>$      963</w:t>
            </w:r>
          </w:p>
        </w:tc>
      </w:tr>
      <w:tr w:rsidR="00B1497A" w14:paraId="0EF6E804" w14:textId="77777777" w:rsidTr="00B13DBA">
        <w:tc>
          <w:tcPr>
            <w:tcW w:w="4673" w:type="dxa"/>
            <w:vAlign w:val="center"/>
          </w:tcPr>
          <w:p w14:paraId="6C06E506" w14:textId="25E0C947" w:rsidR="00B1497A" w:rsidRDefault="00B1497A" w:rsidP="00B1497A">
            <w:r w:rsidRPr="009A2181">
              <w:rPr>
                <w:rFonts w:ascii="Arial Narrow" w:eastAsia="Times New Roman" w:hAnsi="Arial Narrow" w:cs="Arial"/>
                <w:color w:val="000000"/>
                <w:sz w:val="20"/>
                <w:szCs w:val="20"/>
                <w:lang w:eastAsia="en-AU"/>
              </w:rPr>
              <w:t>General Clerks</w:t>
            </w:r>
          </w:p>
        </w:tc>
        <w:tc>
          <w:tcPr>
            <w:tcW w:w="1130" w:type="dxa"/>
            <w:vAlign w:val="center"/>
          </w:tcPr>
          <w:p w14:paraId="5F8D02ED" w14:textId="3B9665B6"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206,292</w:t>
            </w:r>
          </w:p>
        </w:tc>
        <w:tc>
          <w:tcPr>
            <w:tcW w:w="849" w:type="dxa"/>
            <w:vAlign w:val="center"/>
          </w:tcPr>
          <w:p w14:paraId="3FB61FBB" w14:textId="13C8C472"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219,845</w:t>
            </w:r>
          </w:p>
        </w:tc>
        <w:tc>
          <w:tcPr>
            <w:tcW w:w="998" w:type="dxa"/>
            <w:vAlign w:val="center"/>
          </w:tcPr>
          <w:p w14:paraId="48EC1669" w14:textId="18250E47"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242,267</w:t>
            </w:r>
          </w:p>
        </w:tc>
        <w:tc>
          <w:tcPr>
            <w:tcW w:w="1134" w:type="dxa"/>
            <w:vAlign w:val="center"/>
          </w:tcPr>
          <w:p w14:paraId="24248CF1" w14:textId="60A16A7F" w:rsidR="00B1497A" w:rsidRPr="00B1497A" w:rsidRDefault="00B1497A" w:rsidP="00B1497A">
            <w:pPr>
              <w:jc w:val="right"/>
              <w:rPr>
                <w:rFonts w:ascii="Arial Narrow" w:eastAsia="Times New Roman" w:hAnsi="Arial Narrow" w:cs="Arial"/>
                <w:color w:val="000000"/>
                <w:sz w:val="20"/>
                <w:szCs w:val="20"/>
                <w:lang w:eastAsia="en-AU"/>
              </w:rPr>
            </w:pPr>
            <w:r w:rsidRPr="00B1497A">
              <w:rPr>
                <w:rFonts w:ascii="Arial Narrow" w:eastAsia="Times New Roman" w:hAnsi="Arial Narrow" w:cs="Arial"/>
                <w:color w:val="000000"/>
                <w:sz w:val="20"/>
                <w:szCs w:val="20"/>
                <w:lang w:eastAsia="en-AU"/>
              </w:rPr>
              <w:t>-22,422</w:t>
            </w:r>
          </w:p>
        </w:tc>
        <w:tc>
          <w:tcPr>
            <w:tcW w:w="957" w:type="dxa"/>
            <w:vAlign w:val="bottom"/>
          </w:tcPr>
          <w:p w14:paraId="293FC861" w14:textId="2B7F6686" w:rsidR="00B1497A" w:rsidRPr="00B1497A" w:rsidRDefault="00B1497A" w:rsidP="00B1497A">
            <w:pPr>
              <w:jc w:val="right"/>
              <w:rPr>
                <w:rFonts w:ascii="Arial Narrow" w:eastAsia="Times New Roman" w:hAnsi="Arial Narrow" w:cs="Arial"/>
                <w:color w:val="000000"/>
                <w:sz w:val="20"/>
                <w:szCs w:val="20"/>
                <w:lang w:eastAsia="en-AU"/>
              </w:rPr>
            </w:pPr>
            <w:r w:rsidRPr="00B1497A">
              <w:rPr>
                <w:rFonts w:ascii="Arial Narrow" w:eastAsia="Times New Roman" w:hAnsi="Arial Narrow" w:cs="Arial"/>
                <w:color w:val="000000"/>
                <w:sz w:val="20"/>
                <w:szCs w:val="20"/>
                <w:lang w:eastAsia="en-AU"/>
              </w:rPr>
              <w:t>$      967</w:t>
            </w:r>
          </w:p>
        </w:tc>
      </w:tr>
      <w:tr w:rsidR="00B1497A" w14:paraId="55FCE1C6" w14:textId="77777777" w:rsidTr="00B13DBA">
        <w:tc>
          <w:tcPr>
            <w:tcW w:w="4673" w:type="dxa"/>
            <w:vAlign w:val="center"/>
          </w:tcPr>
          <w:p w14:paraId="312F8C77" w14:textId="518CFB18" w:rsidR="00B1497A" w:rsidRDefault="00B1497A" w:rsidP="00B1497A">
            <w:r w:rsidRPr="009A2181">
              <w:rPr>
                <w:rFonts w:ascii="Arial Narrow" w:eastAsia="Times New Roman" w:hAnsi="Arial Narrow" w:cs="Arial"/>
                <w:color w:val="000000"/>
                <w:sz w:val="20"/>
                <w:szCs w:val="20"/>
                <w:lang w:eastAsia="en-AU"/>
              </w:rPr>
              <w:t>Corporate Services Managers</w:t>
            </w:r>
          </w:p>
        </w:tc>
        <w:tc>
          <w:tcPr>
            <w:tcW w:w="1130" w:type="dxa"/>
            <w:vAlign w:val="center"/>
          </w:tcPr>
          <w:p w14:paraId="082C6EC0" w14:textId="2889AE72"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21,804</w:t>
            </w:r>
          </w:p>
        </w:tc>
        <w:tc>
          <w:tcPr>
            <w:tcW w:w="849" w:type="dxa"/>
            <w:vAlign w:val="center"/>
          </w:tcPr>
          <w:p w14:paraId="2BA17419" w14:textId="44F62661"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7,199</w:t>
            </w:r>
          </w:p>
        </w:tc>
        <w:tc>
          <w:tcPr>
            <w:tcW w:w="998" w:type="dxa"/>
            <w:vAlign w:val="center"/>
          </w:tcPr>
          <w:p w14:paraId="6BEFAD55" w14:textId="322B1E59"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25,606</w:t>
            </w:r>
          </w:p>
        </w:tc>
        <w:tc>
          <w:tcPr>
            <w:tcW w:w="1134" w:type="dxa"/>
            <w:vAlign w:val="center"/>
          </w:tcPr>
          <w:p w14:paraId="64D9964E" w14:textId="3B37FE45" w:rsidR="00B1497A" w:rsidRPr="00B1497A" w:rsidRDefault="00B1497A" w:rsidP="00B1497A">
            <w:pPr>
              <w:jc w:val="right"/>
              <w:rPr>
                <w:rFonts w:ascii="Arial Narrow" w:eastAsia="Times New Roman" w:hAnsi="Arial Narrow" w:cs="Arial"/>
                <w:color w:val="000000"/>
                <w:sz w:val="20"/>
                <w:szCs w:val="20"/>
                <w:lang w:eastAsia="en-AU"/>
              </w:rPr>
            </w:pPr>
            <w:r w:rsidRPr="00B1497A">
              <w:rPr>
                <w:rFonts w:ascii="Arial Narrow" w:eastAsia="Times New Roman" w:hAnsi="Arial Narrow" w:cs="Arial"/>
                <w:color w:val="000000"/>
                <w:sz w:val="20"/>
                <w:szCs w:val="20"/>
                <w:lang w:eastAsia="en-AU"/>
              </w:rPr>
              <w:t>-18,407</w:t>
            </w:r>
          </w:p>
        </w:tc>
        <w:tc>
          <w:tcPr>
            <w:tcW w:w="957" w:type="dxa"/>
            <w:vAlign w:val="bottom"/>
          </w:tcPr>
          <w:p w14:paraId="0A681511" w14:textId="6E2270E9" w:rsidR="00B1497A" w:rsidRPr="00B1497A" w:rsidRDefault="00B1497A" w:rsidP="00B1497A">
            <w:pPr>
              <w:jc w:val="right"/>
              <w:rPr>
                <w:rFonts w:ascii="Arial Narrow" w:eastAsia="Times New Roman" w:hAnsi="Arial Narrow" w:cs="Arial"/>
                <w:color w:val="000000"/>
                <w:sz w:val="20"/>
                <w:szCs w:val="20"/>
                <w:lang w:eastAsia="en-AU"/>
              </w:rPr>
            </w:pPr>
            <w:r w:rsidRPr="00B1497A">
              <w:rPr>
                <w:rFonts w:ascii="Arial Narrow" w:eastAsia="Times New Roman" w:hAnsi="Arial Narrow" w:cs="Arial"/>
                <w:color w:val="000000"/>
                <w:sz w:val="20"/>
                <w:szCs w:val="20"/>
                <w:lang w:eastAsia="en-AU"/>
              </w:rPr>
              <w:t>$   1,916</w:t>
            </w:r>
          </w:p>
        </w:tc>
      </w:tr>
      <w:tr w:rsidR="00B1497A" w14:paraId="696D45F3" w14:textId="77777777" w:rsidTr="00B13DBA">
        <w:tc>
          <w:tcPr>
            <w:tcW w:w="4673" w:type="dxa"/>
            <w:vAlign w:val="center"/>
          </w:tcPr>
          <w:p w14:paraId="616E5666" w14:textId="3A527E4D" w:rsidR="00B1497A" w:rsidRDefault="00B1497A" w:rsidP="00B1497A">
            <w:r w:rsidRPr="009A2181">
              <w:rPr>
                <w:rFonts w:ascii="Arial Narrow" w:eastAsia="Times New Roman" w:hAnsi="Arial Narrow" w:cs="Arial"/>
                <w:color w:val="000000"/>
                <w:sz w:val="20"/>
                <w:szCs w:val="20"/>
                <w:lang w:eastAsia="en-AU"/>
              </w:rPr>
              <w:t>Bank Workers</w:t>
            </w:r>
          </w:p>
        </w:tc>
        <w:tc>
          <w:tcPr>
            <w:tcW w:w="1130" w:type="dxa"/>
            <w:vAlign w:val="center"/>
          </w:tcPr>
          <w:p w14:paraId="60F56F5A" w14:textId="09C419EE"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54,329</w:t>
            </w:r>
          </w:p>
        </w:tc>
        <w:tc>
          <w:tcPr>
            <w:tcW w:w="849" w:type="dxa"/>
            <w:vAlign w:val="center"/>
          </w:tcPr>
          <w:p w14:paraId="42BDC9E7" w14:textId="43237DA7"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48,034</w:t>
            </w:r>
          </w:p>
        </w:tc>
        <w:tc>
          <w:tcPr>
            <w:tcW w:w="998" w:type="dxa"/>
            <w:vAlign w:val="center"/>
          </w:tcPr>
          <w:p w14:paraId="05F78694" w14:textId="4398405E"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63,803</w:t>
            </w:r>
          </w:p>
        </w:tc>
        <w:tc>
          <w:tcPr>
            <w:tcW w:w="1134" w:type="dxa"/>
            <w:vAlign w:val="center"/>
          </w:tcPr>
          <w:p w14:paraId="03F27F36" w14:textId="42EA21AD" w:rsidR="00B1497A" w:rsidRPr="00B1497A" w:rsidRDefault="00B1497A" w:rsidP="00B1497A">
            <w:pPr>
              <w:jc w:val="right"/>
              <w:rPr>
                <w:rFonts w:ascii="Arial Narrow" w:eastAsia="Times New Roman" w:hAnsi="Arial Narrow" w:cs="Arial"/>
                <w:color w:val="000000"/>
                <w:sz w:val="20"/>
                <w:szCs w:val="20"/>
                <w:lang w:eastAsia="en-AU"/>
              </w:rPr>
            </w:pPr>
            <w:r w:rsidRPr="00B1497A">
              <w:rPr>
                <w:rFonts w:ascii="Arial Narrow" w:eastAsia="Times New Roman" w:hAnsi="Arial Narrow" w:cs="Arial"/>
                <w:color w:val="000000"/>
                <w:sz w:val="20"/>
                <w:szCs w:val="20"/>
                <w:lang w:eastAsia="en-AU"/>
              </w:rPr>
              <w:t>-15,769</w:t>
            </w:r>
          </w:p>
        </w:tc>
        <w:tc>
          <w:tcPr>
            <w:tcW w:w="957" w:type="dxa"/>
            <w:vAlign w:val="bottom"/>
          </w:tcPr>
          <w:p w14:paraId="0906EAE0" w14:textId="2B1AC749" w:rsidR="00B1497A" w:rsidRPr="00B1497A" w:rsidRDefault="00B1497A" w:rsidP="00B1497A">
            <w:pPr>
              <w:jc w:val="right"/>
              <w:rPr>
                <w:rFonts w:ascii="Arial Narrow" w:eastAsia="Times New Roman" w:hAnsi="Arial Narrow" w:cs="Arial"/>
                <w:color w:val="000000"/>
                <w:sz w:val="20"/>
                <w:szCs w:val="20"/>
                <w:lang w:eastAsia="en-AU"/>
              </w:rPr>
            </w:pPr>
            <w:r w:rsidRPr="00B1497A">
              <w:rPr>
                <w:rFonts w:ascii="Arial Narrow" w:eastAsia="Times New Roman" w:hAnsi="Arial Narrow" w:cs="Arial"/>
                <w:color w:val="000000"/>
                <w:sz w:val="20"/>
                <w:szCs w:val="20"/>
                <w:lang w:eastAsia="en-AU"/>
              </w:rPr>
              <w:t>$   1,169</w:t>
            </w:r>
          </w:p>
        </w:tc>
      </w:tr>
      <w:tr w:rsidR="00B1497A" w14:paraId="0B082837" w14:textId="77777777" w:rsidTr="00B13DBA">
        <w:tc>
          <w:tcPr>
            <w:tcW w:w="4673" w:type="dxa"/>
            <w:vAlign w:val="center"/>
          </w:tcPr>
          <w:p w14:paraId="20216C6C" w14:textId="3D5C0267" w:rsidR="00B1497A" w:rsidRDefault="00B1497A" w:rsidP="00B1497A">
            <w:r w:rsidRPr="009A2181">
              <w:rPr>
                <w:rFonts w:ascii="Arial Narrow" w:eastAsia="Times New Roman" w:hAnsi="Arial Narrow" w:cs="Arial"/>
                <w:color w:val="000000"/>
                <w:sz w:val="20"/>
                <w:szCs w:val="20"/>
                <w:lang w:eastAsia="en-AU"/>
              </w:rPr>
              <w:t>Keyboard Operators</w:t>
            </w:r>
          </w:p>
        </w:tc>
        <w:tc>
          <w:tcPr>
            <w:tcW w:w="1130" w:type="dxa"/>
            <w:vAlign w:val="center"/>
          </w:tcPr>
          <w:p w14:paraId="3D49295A" w14:textId="0DD4FCD1"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52,923</w:t>
            </w:r>
          </w:p>
        </w:tc>
        <w:tc>
          <w:tcPr>
            <w:tcW w:w="849" w:type="dxa"/>
            <w:vAlign w:val="center"/>
          </w:tcPr>
          <w:p w14:paraId="3AC42B6D" w14:textId="3EF397C5"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47,655</w:t>
            </w:r>
          </w:p>
        </w:tc>
        <w:tc>
          <w:tcPr>
            <w:tcW w:w="998" w:type="dxa"/>
            <w:vAlign w:val="center"/>
          </w:tcPr>
          <w:p w14:paraId="12C2C440" w14:textId="22124319"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62,152</w:t>
            </w:r>
          </w:p>
        </w:tc>
        <w:tc>
          <w:tcPr>
            <w:tcW w:w="1134" w:type="dxa"/>
            <w:vAlign w:val="center"/>
          </w:tcPr>
          <w:p w14:paraId="54EF81F2" w14:textId="31A4EA74" w:rsidR="00B1497A" w:rsidRPr="00B1497A" w:rsidRDefault="00B1497A" w:rsidP="00B1497A">
            <w:pPr>
              <w:jc w:val="right"/>
              <w:rPr>
                <w:rFonts w:ascii="Arial Narrow" w:eastAsia="Times New Roman" w:hAnsi="Arial Narrow" w:cs="Arial"/>
                <w:color w:val="000000"/>
                <w:sz w:val="20"/>
                <w:szCs w:val="20"/>
                <w:lang w:eastAsia="en-AU"/>
              </w:rPr>
            </w:pPr>
            <w:r w:rsidRPr="00B1497A">
              <w:rPr>
                <w:rFonts w:ascii="Arial Narrow" w:eastAsia="Times New Roman" w:hAnsi="Arial Narrow" w:cs="Arial"/>
                <w:color w:val="000000"/>
                <w:sz w:val="20"/>
                <w:szCs w:val="20"/>
                <w:lang w:eastAsia="en-AU"/>
              </w:rPr>
              <w:t>-14,497</w:t>
            </w:r>
          </w:p>
        </w:tc>
        <w:tc>
          <w:tcPr>
            <w:tcW w:w="957" w:type="dxa"/>
            <w:vAlign w:val="bottom"/>
          </w:tcPr>
          <w:p w14:paraId="035911AF" w14:textId="1EC32BD9" w:rsidR="00B1497A" w:rsidRPr="00B1497A" w:rsidRDefault="00B1497A" w:rsidP="00B1497A">
            <w:pPr>
              <w:jc w:val="right"/>
              <w:rPr>
                <w:rFonts w:ascii="Arial Narrow" w:eastAsia="Times New Roman" w:hAnsi="Arial Narrow" w:cs="Arial"/>
                <w:color w:val="000000"/>
                <w:sz w:val="20"/>
                <w:szCs w:val="20"/>
                <w:lang w:eastAsia="en-AU"/>
              </w:rPr>
            </w:pPr>
            <w:r w:rsidRPr="00B1497A">
              <w:rPr>
                <w:rFonts w:ascii="Arial Narrow" w:eastAsia="Times New Roman" w:hAnsi="Arial Narrow" w:cs="Arial"/>
                <w:color w:val="000000"/>
                <w:sz w:val="20"/>
                <w:szCs w:val="20"/>
                <w:lang w:eastAsia="en-AU"/>
              </w:rPr>
              <w:t>$      835</w:t>
            </w:r>
          </w:p>
        </w:tc>
      </w:tr>
      <w:tr w:rsidR="00B1497A" w14:paraId="47B6FE17" w14:textId="77777777" w:rsidTr="00B13DBA">
        <w:tc>
          <w:tcPr>
            <w:tcW w:w="4673" w:type="dxa"/>
            <w:vAlign w:val="center"/>
          </w:tcPr>
          <w:p w14:paraId="52FB7DF3" w14:textId="4075F727" w:rsidR="00B1497A" w:rsidRDefault="00B1497A" w:rsidP="00B1497A">
            <w:r w:rsidRPr="009A2181">
              <w:rPr>
                <w:rFonts w:ascii="Arial Narrow" w:eastAsia="Times New Roman" w:hAnsi="Arial Narrow" w:cs="Arial"/>
                <w:color w:val="000000"/>
                <w:sz w:val="20"/>
                <w:szCs w:val="20"/>
                <w:lang w:eastAsia="en-AU"/>
              </w:rPr>
              <w:t>Bookkeepers</w:t>
            </w:r>
          </w:p>
        </w:tc>
        <w:tc>
          <w:tcPr>
            <w:tcW w:w="1130" w:type="dxa"/>
            <w:vAlign w:val="center"/>
          </w:tcPr>
          <w:p w14:paraId="151BC76B" w14:textId="08976C69"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77,559</w:t>
            </w:r>
          </w:p>
        </w:tc>
        <w:tc>
          <w:tcPr>
            <w:tcW w:w="849" w:type="dxa"/>
            <w:vAlign w:val="center"/>
          </w:tcPr>
          <w:p w14:paraId="65BE1C2D" w14:textId="3426B86F"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79,231</w:t>
            </w:r>
          </w:p>
        </w:tc>
        <w:tc>
          <w:tcPr>
            <w:tcW w:w="998" w:type="dxa"/>
            <w:vAlign w:val="center"/>
          </w:tcPr>
          <w:p w14:paraId="494BCF0D" w14:textId="4C7E4E52"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91,084</w:t>
            </w:r>
          </w:p>
        </w:tc>
        <w:tc>
          <w:tcPr>
            <w:tcW w:w="1134" w:type="dxa"/>
            <w:vAlign w:val="center"/>
          </w:tcPr>
          <w:p w14:paraId="7C53045B" w14:textId="248F6B05" w:rsidR="00B1497A" w:rsidRPr="00B1497A" w:rsidRDefault="00B1497A" w:rsidP="00B1497A">
            <w:pPr>
              <w:jc w:val="right"/>
              <w:rPr>
                <w:rFonts w:ascii="Arial Narrow" w:eastAsia="Times New Roman" w:hAnsi="Arial Narrow" w:cs="Arial"/>
                <w:color w:val="000000"/>
                <w:sz w:val="20"/>
                <w:szCs w:val="20"/>
                <w:lang w:eastAsia="en-AU"/>
              </w:rPr>
            </w:pPr>
            <w:r w:rsidRPr="00B1497A">
              <w:rPr>
                <w:rFonts w:ascii="Arial Narrow" w:eastAsia="Times New Roman" w:hAnsi="Arial Narrow" w:cs="Arial"/>
                <w:color w:val="000000"/>
                <w:sz w:val="20"/>
                <w:szCs w:val="20"/>
                <w:lang w:eastAsia="en-AU"/>
              </w:rPr>
              <w:t>-11,853</w:t>
            </w:r>
          </w:p>
        </w:tc>
        <w:tc>
          <w:tcPr>
            <w:tcW w:w="957" w:type="dxa"/>
            <w:vAlign w:val="bottom"/>
          </w:tcPr>
          <w:p w14:paraId="17DB00B6" w14:textId="2D096061" w:rsidR="00B1497A" w:rsidRPr="00B1497A" w:rsidRDefault="00B1497A" w:rsidP="00B1497A">
            <w:pPr>
              <w:jc w:val="right"/>
              <w:rPr>
                <w:rFonts w:ascii="Arial Narrow" w:eastAsia="Times New Roman" w:hAnsi="Arial Narrow" w:cs="Arial"/>
                <w:color w:val="000000"/>
                <w:sz w:val="20"/>
                <w:szCs w:val="20"/>
                <w:lang w:eastAsia="en-AU"/>
              </w:rPr>
            </w:pPr>
            <w:r w:rsidRPr="00B1497A">
              <w:rPr>
                <w:rFonts w:ascii="Arial Narrow" w:eastAsia="Times New Roman" w:hAnsi="Arial Narrow" w:cs="Arial"/>
                <w:color w:val="000000"/>
                <w:sz w:val="20"/>
                <w:szCs w:val="20"/>
                <w:lang w:eastAsia="en-AU"/>
              </w:rPr>
              <w:t>$      905</w:t>
            </w:r>
          </w:p>
        </w:tc>
      </w:tr>
      <w:tr w:rsidR="00B1497A" w14:paraId="6EA51642" w14:textId="77777777" w:rsidTr="00B13DBA">
        <w:tc>
          <w:tcPr>
            <w:tcW w:w="4673" w:type="dxa"/>
            <w:vAlign w:val="center"/>
          </w:tcPr>
          <w:p w14:paraId="523E8621" w14:textId="5BC3409A" w:rsidR="00B1497A" w:rsidRDefault="00B1497A" w:rsidP="00B1497A">
            <w:r w:rsidRPr="009A2181">
              <w:rPr>
                <w:rFonts w:ascii="Arial Narrow" w:eastAsia="Times New Roman" w:hAnsi="Arial Narrow" w:cs="Arial"/>
                <w:color w:val="000000"/>
                <w:sz w:val="20"/>
                <w:szCs w:val="20"/>
                <w:lang w:eastAsia="en-AU"/>
              </w:rPr>
              <w:t>Checkout Operators and Office Cashiers</w:t>
            </w:r>
          </w:p>
        </w:tc>
        <w:tc>
          <w:tcPr>
            <w:tcW w:w="1130" w:type="dxa"/>
            <w:vAlign w:val="center"/>
          </w:tcPr>
          <w:p w14:paraId="43AC8EA8" w14:textId="6C924C34"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95,681</w:t>
            </w:r>
          </w:p>
        </w:tc>
        <w:tc>
          <w:tcPr>
            <w:tcW w:w="849" w:type="dxa"/>
            <w:vAlign w:val="center"/>
          </w:tcPr>
          <w:p w14:paraId="4DE9A7BC" w14:textId="4382552F"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102,803</w:t>
            </w:r>
          </w:p>
        </w:tc>
        <w:tc>
          <w:tcPr>
            <w:tcW w:w="998" w:type="dxa"/>
            <w:vAlign w:val="center"/>
          </w:tcPr>
          <w:p w14:paraId="17D4B5EF" w14:textId="7A0AD44C"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112,367</w:t>
            </w:r>
          </w:p>
        </w:tc>
        <w:tc>
          <w:tcPr>
            <w:tcW w:w="1134" w:type="dxa"/>
            <w:vAlign w:val="center"/>
          </w:tcPr>
          <w:p w14:paraId="5654551C" w14:textId="0C7F5ADA" w:rsidR="00B1497A" w:rsidRPr="00B1497A" w:rsidRDefault="00B1497A" w:rsidP="00B1497A">
            <w:pPr>
              <w:jc w:val="right"/>
              <w:rPr>
                <w:rFonts w:ascii="Arial Narrow" w:eastAsia="Times New Roman" w:hAnsi="Arial Narrow" w:cs="Arial"/>
                <w:color w:val="000000"/>
                <w:sz w:val="20"/>
                <w:szCs w:val="20"/>
                <w:lang w:eastAsia="en-AU"/>
              </w:rPr>
            </w:pPr>
            <w:r w:rsidRPr="00B1497A">
              <w:rPr>
                <w:rFonts w:ascii="Arial Narrow" w:eastAsia="Times New Roman" w:hAnsi="Arial Narrow" w:cs="Arial"/>
                <w:color w:val="000000"/>
                <w:sz w:val="20"/>
                <w:szCs w:val="20"/>
                <w:lang w:eastAsia="en-AU"/>
              </w:rPr>
              <w:t>-9,564</w:t>
            </w:r>
          </w:p>
        </w:tc>
        <w:tc>
          <w:tcPr>
            <w:tcW w:w="957" w:type="dxa"/>
            <w:vAlign w:val="bottom"/>
          </w:tcPr>
          <w:p w14:paraId="7C51F15A" w14:textId="0CCD1EC3" w:rsidR="00B1497A" w:rsidRPr="00B1497A" w:rsidRDefault="00B1497A" w:rsidP="00B1497A">
            <w:pPr>
              <w:jc w:val="right"/>
              <w:rPr>
                <w:rFonts w:ascii="Arial Narrow" w:eastAsia="Times New Roman" w:hAnsi="Arial Narrow" w:cs="Arial"/>
                <w:color w:val="000000"/>
                <w:sz w:val="20"/>
                <w:szCs w:val="20"/>
                <w:lang w:eastAsia="en-AU"/>
              </w:rPr>
            </w:pPr>
            <w:r w:rsidRPr="00B1497A">
              <w:rPr>
                <w:rFonts w:ascii="Arial Narrow" w:eastAsia="Times New Roman" w:hAnsi="Arial Narrow" w:cs="Arial"/>
                <w:color w:val="000000"/>
                <w:sz w:val="20"/>
                <w:szCs w:val="20"/>
                <w:lang w:eastAsia="en-AU"/>
              </w:rPr>
              <w:t>$      390</w:t>
            </w:r>
          </w:p>
        </w:tc>
      </w:tr>
      <w:tr w:rsidR="00B1497A" w14:paraId="0C79AAEE" w14:textId="77777777" w:rsidTr="00B13DBA">
        <w:tc>
          <w:tcPr>
            <w:tcW w:w="4673" w:type="dxa"/>
            <w:vAlign w:val="center"/>
          </w:tcPr>
          <w:p w14:paraId="4E53D8E3" w14:textId="3421CFD8" w:rsidR="00B1497A" w:rsidRDefault="00B1497A" w:rsidP="00B1497A">
            <w:r w:rsidRPr="009A2181">
              <w:rPr>
                <w:rFonts w:ascii="Arial Narrow" w:eastAsia="Times New Roman" w:hAnsi="Arial Narrow" w:cs="Arial"/>
                <w:color w:val="000000"/>
                <w:sz w:val="20"/>
                <w:szCs w:val="20"/>
                <w:lang w:eastAsia="en-AU"/>
              </w:rPr>
              <w:t>Shelf Fillers</w:t>
            </w:r>
          </w:p>
        </w:tc>
        <w:tc>
          <w:tcPr>
            <w:tcW w:w="1130" w:type="dxa"/>
            <w:vAlign w:val="center"/>
          </w:tcPr>
          <w:p w14:paraId="01B46080" w14:textId="102F635E"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51,103</w:t>
            </w:r>
          </w:p>
        </w:tc>
        <w:tc>
          <w:tcPr>
            <w:tcW w:w="849" w:type="dxa"/>
            <w:vAlign w:val="center"/>
          </w:tcPr>
          <w:p w14:paraId="7FE6AE6A" w14:textId="0503D515"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50,616</w:t>
            </w:r>
          </w:p>
        </w:tc>
        <w:tc>
          <w:tcPr>
            <w:tcW w:w="998" w:type="dxa"/>
            <w:vAlign w:val="center"/>
          </w:tcPr>
          <w:p w14:paraId="4FBE273F" w14:textId="7F12487D"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60,015</w:t>
            </w:r>
          </w:p>
        </w:tc>
        <w:tc>
          <w:tcPr>
            <w:tcW w:w="1134" w:type="dxa"/>
            <w:vAlign w:val="center"/>
          </w:tcPr>
          <w:p w14:paraId="4CF48DB4" w14:textId="7B73D6A6" w:rsidR="00B1497A" w:rsidRPr="00B1497A" w:rsidRDefault="00B1497A" w:rsidP="00B1497A">
            <w:pPr>
              <w:jc w:val="right"/>
              <w:rPr>
                <w:rFonts w:ascii="Arial Narrow" w:eastAsia="Times New Roman" w:hAnsi="Arial Narrow" w:cs="Arial"/>
                <w:color w:val="000000"/>
                <w:sz w:val="20"/>
                <w:szCs w:val="20"/>
                <w:lang w:eastAsia="en-AU"/>
              </w:rPr>
            </w:pPr>
            <w:r w:rsidRPr="00B1497A">
              <w:rPr>
                <w:rFonts w:ascii="Arial Narrow" w:eastAsia="Times New Roman" w:hAnsi="Arial Narrow" w:cs="Arial"/>
                <w:color w:val="000000"/>
                <w:sz w:val="20"/>
                <w:szCs w:val="20"/>
                <w:lang w:eastAsia="en-AU"/>
              </w:rPr>
              <w:t>-9,399</w:t>
            </w:r>
          </w:p>
        </w:tc>
        <w:tc>
          <w:tcPr>
            <w:tcW w:w="957" w:type="dxa"/>
            <w:vAlign w:val="bottom"/>
          </w:tcPr>
          <w:p w14:paraId="5CED08DB" w14:textId="25FE863B" w:rsidR="00B1497A" w:rsidRPr="00B1497A" w:rsidRDefault="00B1497A" w:rsidP="00B1497A">
            <w:pPr>
              <w:jc w:val="right"/>
              <w:rPr>
                <w:rFonts w:ascii="Arial Narrow" w:eastAsia="Times New Roman" w:hAnsi="Arial Narrow" w:cs="Arial"/>
                <w:color w:val="000000"/>
                <w:sz w:val="20"/>
                <w:szCs w:val="20"/>
                <w:lang w:eastAsia="en-AU"/>
              </w:rPr>
            </w:pPr>
            <w:r w:rsidRPr="00B1497A">
              <w:rPr>
                <w:rFonts w:ascii="Arial Narrow" w:eastAsia="Times New Roman" w:hAnsi="Arial Narrow" w:cs="Arial"/>
                <w:color w:val="000000"/>
                <w:sz w:val="20"/>
                <w:szCs w:val="20"/>
                <w:lang w:eastAsia="en-AU"/>
              </w:rPr>
              <w:t>$      475</w:t>
            </w:r>
          </w:p>
        </w:tc>
      </w:tr>
      <w:tr w:rsidR="00B1497A" w14:paraId="702931BA" w14:textId="77777777" w:rsidTr="00B13DBA">
        <w:tc>
          <w:tcPr>
            <w:tcW w:w="4673" w:type="dxa"/>
            <w:vAlign w:val="center"/>
          </w:tcPr>
          <w:p w14:paraId="7E9FD8A0" w14:textId="30705CE0" w:rsidR="00B1497A" w:rsidRDefault="00B1497A" w:rsidP="00B1497A">
            <w:r w:rsidRPr="009A2181">
              <w:rPr>
                <w:rFonts w:ascii="Arial Narrow" w:eastAsia="Times New Roman" w:hAnsi="Arial Narrow" w:cs="Arial"/>
                <w:color w:val="000000"/>
                <w:sz w:val="20"/>
                <w:szCs w:val="20"/>
                <w:lang w:eastAsia="en-AU"/>
              </w:rPr>
              <w:t>Other Clerical and Office Support Workers</w:t>
            </w:r>
          </w:p>
        </w:tc>
        <w:tc>
          <w:tcPr>
            <w:tcW w:w="1130" w:type="dxa"/>
            <w:vAlign w:val="center"/>
          </w:tcPr>
          <w:p w14:paraId="5546643D" w14:textId="61A7D63D"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15,701</w:t>
            </w:r>
          </w:p>
        </w:tc>
        <w:tc>
          <w:tcPr>
            <w:tcW w:w="849" w:type="dxa"/>
            <w:vAlign w:val="center"/>
          </w:tcPr>
          <w:p w14:paraId="08806A94" w14:textId="7ED2CC54"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10,951</w:t>
            </w:r>
          </w:p>
        </w:tc>
        <w:tc>
          <w:tcPr>
            <w:tcW w:w="998" w:type="dxa"/>
            <w:vAlign w:val="center"/>
          </w:tcPr>
          <w:p w14:paraId="41857141" w14:textId="77F5C17A"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18,439</w:t>
            </w:r>
          </w:p>
        </w:tc>
        <w:tc>
          <w:tcPr>
            <w:tcW w:w="1134" w:type="dxa"/>
            <w:vAlign w:val="center"/>
          </w:tcPr>
          <w:p w14:paraId="37569B03" w14:textId="2A0C550A" w:rsidR="00B1497A" w:rsidRPr="00B1497A" w:rsidRDefault="00B1497A" w:rsidP="00B1497A">
            <w:pPr>
              <w:jc w:val="right"/>
              <w:rPr>
                <w:rFonts w:ascii="Arial Narrow" w:eastAsia="Times New Roman" w:hAnsi="Arial Narrow" w:cs="Arial"/>
                <w:color w:val="000000"/>
                <w:sz w:val="20"/>
                <w:szCs w:val="20"/>
                <w:lang w:eastAsia="en-AU"/>
              </w:rPr>
            </w:pPr>
            <w:r w:rsidRPr="00B1497A">
              <w:rPr>
                <w:rFonts w:ascii="Arial Narrow" w:eastAsia="Times New Roman" w:hAnsi="Arial Narrow" w:cs="Arial"/>
                <w:color w:val="000000"/>
                <w:sz w:val="20"/>
                <w:szCs w:val="20"/>
                <w:lang w:eastAsia="en-AU"/>
              </w:rPr>
              <w:t>-7,488</w:t>
            </w:r>
          </w:p>
        </w:tc>
        <w:tc>
          <w:tcPr>
            <w:tcW w:w="957" w:type="dxa"/>
            <w:vAlign w:val="bottom"/>
          </w:tcPr>
          <w:p w14:paraId="1085981C" w14:textId="362733E1" w:rsidR="00B1497A" w:rsidRPr="00B1497A" w:rsidRDefault="00B1497A" w:rsidP="00B1497A">
            <w:pPr>
              <w:jc w:val="right"/>
              <w:rPr>
                <w:rFonts w:ascii="Arial Narrow" w:eastAsia="Times New Roman" w:hAnsi="Arial Narrow" w:cs="Arial"/>
                <w:color w:val="000000"/>
                <w:sz w:val="20"/>
                <w:szCs w:val="20"/>
                <w:lang w:eastAsia="en-AU"/>
              </w:rPr>
            </w:pPr>
            <w:r w:rsidRPr="00B1497A">
              <w:rPr>
                <w:rFonts w:ascii="Arial Narrow" w:eastAsia="Times New Roman" w:hAnsi="Arial Narrow" w:cs="Arial"/>
                <w:color w:val="000000"/>
                <w:sz w:val="20"/>
                <w:szCs w:val="20"/>
                <w:lang w:eastAsia="en-AU"/>
              </w:rPr>
              <w:t>$      684</w:t>
            </w:r>
          </w:p>
        </w:tc>
      </w:tr>
      <w:tr w:rsidR="00B1497A" w14:paraId="524C3A99" w14:textId="77777777" w:rsidTr="00B13DBA">
        <w:tc>
          <w:tcPr>
            <w:tcW w:w="4673" w:type="dxa"/>
            <w:vAlign w:val="center"/>
          </w:tcPr>
          <w:p w14:paraId="77659850" w14:textId="18FE1103" w:rsidR="00B1497A" w:rsidRDefault="00B1497A" w:rsidP="00B1497A">
            <w:proofErr w:type="spellStart"/>
            <w:r w:rsidRPr="009A2181">
              <w:rPr>
                <w:rFonts w:ascii="Arial Narrow" w:eastAsia="Times New Roman" w:hAnsi="Arial Narrow" w:cs="Arial"/>
                <w:color w:val="000000"/>
                <w:sz w:val="20"/>
                <w:szCs w:val="20"/>
                <w:lang w:eastAsia="en-AU"/>
              </w:rPr>
              <w:t>Storepersons</w:t>
            </w:r>
            <w:proofErr w:type="spellEnd"/>
          </w:p>
        </w:tc>
        <w:tc>
          <w:tcPr>
            <w:tcW w:w="1130" w:type="dxa"/>
            <w:vAlign w:val="center"/>
          </w:tcPr>
          <w:p w14:paraId="0F913D10" w14:textId="65DF647F"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96,846</w:t>
            </w:r>
          </w:p>
        </w:tc>
        <w:tc>
          <w:tcPr>
            <w:tcW w:w="849" w:type="dxa"/>
            <w:vAlign w:val="center"/>
          </w:tcPr>
          <w:p w14:paraId="51E03600" w14:textId="461F561F"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108,209</w:t>
            </w:r>
          </w:p>
        </w:tc>
        <w:tc>
          <w:tcPr>
            <w:tcW w:w="998" w:type="dxa"/>
            <w:vAlign w:val="center"/>
          </w:tcPr>
          <w:p w14:paraId="218477C4" w14:textId="3B37B203"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113,735</w:t>
            </w:r>
          </w:p>
        </w:tc>
        <w:tc>
          <w:tcPr>
            <w:tcW w:w="1134" w:type="dxa"/>
            <w:vAlign w:val="center"/>
          </w:tcPr>
          <w:p w14:paraId="71F364E7" w14:textId="62B4F341" w:rsidR="00B1497A" w:rsidRPr="00B1497A" w:rsidRDefault="00B1497A" w:rsidP="00B1497A">
            <w:pPr>
              <w:jc w:val="right"/>
              <w:rPr>
                <w:rFonts w:ascii="Arial Narrow" w:eastAsia="Times New Roman" w:hAnsi="Arial Narrow" w:cs="Arial"/>
                <w:color w:val="000000"/>
                <w:sz w:val="20"/>
                <w:szCs w:val="20"/>
                <w:lang w:eastAsia="en-AU"/>
              </w:rPr>
            </w:pPr>
            <w:r w:rsidRPr="00B1497A">
              <w:rPr>
                <w:rFonts w:ascii="Arial Narrow" w:eastAsia="Times New Roman" w:hAnsi="Arial Narrow" w:cs="Arial"/>
                <w:color w:val="000000"/>
                <w:sz w:val="20"/>
                <w:szCs w:val="20"/>
                <w:lang w:eastAsia="en-AU"/>
              </w:rPr>
              <w:t>-5,526</w:t>
            </w:r>
          </w:p>
        </w:tc>
        <w:tc>
          <w:tcPr>
            <w:tcW w:w="957" w:type="dxa"/>
            <w:vAlign w:val="bottom"/>
          </w:tcPr>
          <w:p w14:paraId="2172F5CB" w14:textId="52E50078" w:rsidR="00B1497A" w:rsidRPr="00B1497A" w:rsidRDefault="00B1497A" w:rsidP="00B1497A">
            <w:pPr>
              <w:jc w:val="right"/>
              <w:rPr>
                <w:rFonts w:ascii="Arial Narrow" w:eastAsia="Times New Roman" w:hAnsi="Arial Narrow" w:cs="Arial"/>
                <w:color w:val="000000"/>
                <w:sz w:val="20"/>
                <w:szCs w:val="20"/>
                <w:lang w:eastAsia="en-AU"/>
              </w:rPr>
            </w:pPr>
            <w:r w:rsidRPr="00B1497A">
              <w:rPr>
                <w:rFonts w:ascii="Arial Narrow" w:eastAsia="Times New Roman" w:hAnsi="Arial Narrow" w:cs="Arial"/>
                <w:color w:val="000000"/>
                <w:sz w:val="20"/>
                <w:szCs w:val="20"/>
                <w:lang w:eastAsia="en-AU"/>
              </w:rPr>
              <w:t>$      881</w:t>
            </w:r>
          </w:p>
        </w:tc>
      </w:tr>
      <w:tr w:rsidR="00B1497A" w14:paraId="0B2E2E04" w14:textId="77777777" w:rsidTr="00B13DBA">
        <w:tc>
          <w:tcPr>
            <w:tcW w:w="4673" w:type="dxa"/>
            <w:vAlign w:val="center"/>
          </w:tcPr>
          <w:p w14:paraId="5170CEDB" w14:textId="364FDF19" w:rsidR="00B1497A" w:rsidRDefault="00B1497A" w:rsidP="00B1497A">
            <w:r w:rsidRPr="009A2181">
              <w:rPr>
                <w:rFonts w:ascii="Arial Narrow" w:eastAsia="Times New Roman" w:hAnsi="Arial Narrow" w:cs="Arial"/>
                <w:color w:val="000000"/>
                <w:sz w:val="20"/>
                <w:szCs w:val="20"/>
                <w:lang w:eastAsia="en-AU"/>
              </w:rPr>
              <w:t>Purchasing and Supply Logistics Clerks</w:t>
            </w:r>
          </w:p>
        </w:tc>
        <w:tc>
          <w:tcPr>
            <w:tcW w:w="1130" w:type="dxa"/>
            <w:vAlign w:val="center"/>
          </w:tcPr>
          <w:p w14:paraId="6FBC8823" w14:textId="312EA450"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61,911</w:t>
            </w:r>
          </w:p>
        </w:tc>
        <w:tc>
          <w:tcPr>
            <w:tcW w:w="849" w:type="dxa"/>
            <w:vAlign w:val="center"/>
          </w:tcPr>
          <w:p w14:paraId="2EBFAC17" w14:textId="65626FEB"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67,394</w:t>
            </w:r>
          </w:p>
        </w:tc>
        <w:tc>
          <w:tcPr>
            <w:tcW w:w="998" w:type="dxa"/>
            <w:vAlign w:val="center"/>
          </w:tcPr>
          <w:p w14:paraId="0A39AE20" w14:textId="0C6C88EE"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72,708</w:t>
            </w:r>
          </w:p>
        </w:tc>
        <w:tc>
          <w:tcPr>
            <w:tcW w:w="1134" w:type="dxa"/>
            <w:vAlign w:val="center"/>
          </w:tcPr>
          <w:p w14:paraId="61D9A4D7" w14:textId="3ACDBDEC" w:rsidR="00B1497A" w:rsidRPr="00B1497A" w:rsidRDefault="00B1497A" w:rsidP="00B1497A">
            <w:pPr>
              <w:jc w:val="right"/>
              <w:rPr>
                <w:rFonts w:ascii="Arial Narrow" w:eastAsia="Times New Roman" w:hAnsi="Arial Narrow" w:cs="Arial"/>
                <w:color w:val="000000"/>
                <w:sz w:val="20"/>
                <w:szCs w:val="20"/>
                <w:lang w:eastAsia="en-AU"/>
              </w:rPr>
            </w:pPr>
            <w:r w:rsidRPr="00B1497A">
              <w:rPr>
                <w:rFonts w:ascii="Arial Narrow" w:eastAsia="Times New Roman" w:hAnsi="Arial Narrow" w:cs="Arial"/>
                <w:color w:val="000000"/>
                <w:sz w:val="20"/>
                <w:szCs w:val="20"/>
                <w:lang w:eastAsia="en-AU"/>
              </w:rPr>
              <w:t>-5,314</w:t>
            </w:r>
          </w:p>
        </w:tc>
        <w:tc>
          <w:tcPr>
            <w:tcW w:w="957" w:type="dxa"/>
            <w:vAlign w:val="bottom"/>
          </w:tcPr>
          <w:p w14:paraId="7595B42E" w14:textId="01FBC7B4" w:rsidR="00B1497A" w:rsidRPr="00B1497A" w:rsidRDefault="00B1497A" w:rsidP="00B1497A">
            <w:pPr>
              <w:jc w:val="right"/>
              <w:rPr>
                <w:rFonts w:ascii="Arial Narrow" w:eastAsia="Times New Roman" w:hAnsi="Arial Narrow" w:cs="Arial"/>
                <w:color w:val="000000"/>
                <w:sz w:val="20"/>
                <w:szCs w:val="20"/>
                <w:lang w:eastAsia="en-AU"/>
              </w:rPr>
            </w:pPr>
            <w:r w:rsidRPr="00B1497A">
              <w:rPr>
                <w:rFonts w:ascii="Arial Narrow" w:eastAsia="Times New Roman" w:hAnsi="Arial Narrow" w:cs="Arial"/>
                <w:color w:val="000000"/>
                <w:sz w:val="20"/>
                <w:szCs w:val="20"/>
                <w:lang w:eastAsia="en-AU"/>
              </w:rPr>
              <w:t>$   1,156</w:t>
            </w:r>
          </w:p>
        </w:tc>
      </w:tr>
      <w:tr w:rsidR="00B1497A" w14:paraId="3940DF35" w14:textId="77777777" w:rsidTr="00B13DBA">
        <w:tc>
          <w:tcPr>
            <w:tcW w:w="4673" w:type="dxa"/>
            <w:vAlign w:val="center"/>
          </w:tcPr>
          <w:p w14:paraId="05A8191D" w14:textId="3328E403" w:rsidR="00B1497A" w:rsidRDefault="00B1497A" w:rsidP="00B1497A">
            <w:r w:rsidRPr="009A2181">
              <w:rPr>
                <w:rFonts w:ascii="Arial Narrow" w:eastAsia="Times New Roman" w:hAnsi="Arial Narrow" w:cs="Arial"/>
                <w:color w:val="000000"/>
                <w:sz w:val="20"/>
                <w:szCs w:val="20"/>
                <w:lang w:eastAsia="en-AU"/>
              </w:rPr>
              <w:t>Filing and Registry Clerks</w:t>
            </w:r>
          </w:p>
        </w:tc>
        <w:tc>
          <w:tcPr>
            <w:tcW w:w="1130" w:type="dxa"/>
            <w:vAlign w:val="center"/>
          </w:tcPr>
          <w:p w14:paraId="1CD80FDB" w14:textId="42C01398"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14,444</w:t>
            </w:r>
          </w:p>
        </w:tc>
        <w:tc>
          <w:tcPr>
            <w:tcW w:w="849" w:type="dxa"/>
            <w:vAlign w:val="center"/>
          </w:tcPr>
          <w:p w14:paraId="27E4FF61" w14:textId="5DBC8A27"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12,271</w:t>
            </w:r>
          </w:p>
        </w:tc>
        <w:tc>
          <w:tcPr>
            <w:tcW w:w="998" w:type="dxa"/>
            <w:vAlign w:val="center"/>
          </w:tcPr>
          <w:p w14:paraId="1725F645" w14:textId="250CF580"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16,963</w:t>
            </w:r>
          </w:p>
        </w:tc>
        <w:tc>
          <w:tcPr>
            <w:tcW w:w="1134" w:type="dxa"/>
            <w:vAlign w:val="center"/>
          </w:tcPr>
          <w:p w14:paraId="26657A3A" w14:textId="7D330896" w:rsidR="00B1497A" w:rsidRPr="00B1497A" w:rsidRDefault="00B1497A" w:rsidP="00B1497A">
            <w:pPr>
              <w:jc w:val="right"/>
              <w:rPr>
                <w:rFonts w:ascii="Arial Narrow" w:eastAsia="Times New Roman" w:hAnsi="Arial Narrow" w:cs="Arial"/>
                <w:color w:val="000000"/>
                <w:sz w:val="20"/>
                <w:szCs w:val="20"/>
                <w:lang w:eastAsia="en-AU"/>
              </w:rPr>
            </w:pPr>
            <w:r w:rsidRPr="00B1497A">
              <w:rPr>
                <w:rFonts w:ascii="Arial Narrow" w:eastAsia="Times New Roman" w:hAnsi="Arial Narrow" w:cs="Arial"/>
                <w:color w:val="000000"/>
                <w:sz w:val="20"/>
                <w:szCs w:val="20"/>
                <w:lang w:eastAsia="en-AU"/>
              </w:rPr>
              <w:t>-4,692</w:t>
            </w:r>
          </w:p>
        </w:tc>
        <w:tc>
          <w:tcPr>
            <w:tcW w:w="957" w:type="dxa"/>
            <w:vAlign w:val="bottom"/>
          </w:tcPr>
          <w:p w14:paraId="1E0ECFA6" w14:textId="29DD6192" w:rsidR="00B1497A" w:rsidRPr="00B1497A" w:rsidRDefault="00B1497A" w:rsidP="00B1497A">
            <w:pPr>
              <w:jc w:val="right"/>
              <w:rPr>
                <w:rFonts w:ascii="Arial Narrow" w:eastAsia="Times New Roman" w:hAnsi="Arial Narrow" w:cs="Arial"/>
                <w:color w:val="000000"/>
                <w:sz w:val="20"/>
                <w:szCs w:val="20"/>
                <w:lang w:eastAsia="en-AU"/>
              </w:rPr>
            </w:pPr>
            <w:r w:rsidRPr="00B1497A">
              <w:rPr>
                <w:rFonts w:ascii="Arial Narrow" w:eastAsia="Times New Roman" w:hAnsi="Arial Narrow" w:cs="Arial"/>
                <w:color w:val="000000"/>
                <w:sz w:val="20"/>
                <w:szCs w:val="20"/>
                <w:lang w:eastAsia="en-AU"/>
              </w:rPr>
              <w:t>$      960</w:t>
            </w:r>
          </w:p>
        </w:tc>
      </w:tr>
      <w:tr w:rsidR="00B1497A" w14:paraId="79D4D2A2" w14:textId="77777777" w:rsidTr="00B13DBA">
        <w:tc>
          <w:tcPr>
            <w:tcW w:w="4673" w:type="dxa"/>
            <w:vAlign w:val="center"/>
          </w:tcPr>
          <w:p w14:paraId="08BFCE2C" w14:textId="2CF4FA47" w:rsidR="00B1497A" w:rsidRDefault="00B1497A" w:rsidP="00B1497A">
            <w:r w:rsidRPr="009A2181">
              <w:rPr>
                <w:rFonts w:ascii="Arial Narrow" w:eastAsia="Times New Roman" w:hAnsi="Arial Narrow" w:cs="Arial"/>
                <w:color w:val="000000"/>
                <w:sz w:val="20"/>
                <w:szCs w:val="20"/>
                <w:lang w:eastAsia="en-AU"/>
              </w:rPr>
              <w:t>Switchboard Operators</w:t>
            </w:r>
          </w:p>
        </w:tc>
        <w:tc>
          <w:tcPr>
            <w:tcW w:w="1130" w:type="dxa"/>
            <w:vAlign w:val="center"/>
          </w:tcPr>
          <w:p w14:paraId="41552043" w14:textId="4D324045"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6,300</w:t>
            </w:r>
          </w:p>
        </w:tc>
        <w:tc>
          <w:tcPr>
            <w:tcW w:w="849" w:type="dxa"/>
            <w:vAlign w:val="center"/>
          </w:tcPr>
          <w:p w14:paraId="79C37F9B" w14:textId="1BD8860A"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3,258</w:t>
            </w:r>
          </w:p>
        </w:tc>
        <w:tc>
          <w:tcPr>
            <w:tcW w:w="998" w:type="dxa"/>
            <w:vAlign w:val="center"/>
          </w:tcPr>
          <w:p w14:paraId="5C035245" w14:textId="5C9AE17B"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7,399</w:t>
            </w:r>
          </w:p>
        </w:tc>
        <w:tc>
          <w:tcPr>
            <w:tcW w:w="1134" w:type="dxa"/>
            <w:vAlign w:val="center"/>
          </w:tcPr>
          <w:p w14:paraId="06780FBD" w14:textId="3CC92033" w:rsidR="00B1497A" w:rsidRPr="00B1497A" w:rsidRDefault="00B1497A" w:rsidP="00B1497A">
            <w:pPr>
              <w:jc w:val="right"/>
              <w:rPr>
                <w:rFonts w:ascii="Arial Narrow" w:eastAsia="Times New Roman" w:hAnsi="Arial Narrow" w:cs="Arial"/>
                <w:color w:val="000000"/>
                <w:sz w:val="20"/>
                <w:szCs w:val="20"/>
                <w:lang w:eastAsia="en-AU"/>
              </w:rPr>
            </w:pPr>
            <w:r w:rsidRPr="00B1497A">
              <w:rPr>
                <w:rFonts w:ascii="Arial Narrow" w:eastAsia="Times New Roman" w:hAnsi="Arial Narrow" w:cs="Arial"/>
                <w:color w:val="000000"/>
                <w:sz w:val="20"/>
                <w:szCs w:val="20"/>
                <w:lang w:eastAsia="en-AU"/>
              </w:rPr>
              <w:t>-4,141</w:t>
            </w:r>
          </w:p>
        </w:tc>
        <w:tc>
          <w:tcPr>
            <w:tcW w:w="957" w:type="dxa"/>
            <w:vAlign w:val="bottom"/>
          </w:tcPr>
          <w:p w14:paraId="47008400" w14:textId="0AE50951" w:rsidR="00B1497A" w:rsidRPr="00B1497A" w:rsidRDefault="00B1497A" w:rsidP="00B1497A">
            <w:pPr>
              <w:jc w:val="right"/>
              <w:rPr>
                <w:rFonts w:ascii="Arial Narrow" w:eastAsia="Times New Roman" w:hAnsi="Arial Narrow" w:cs="Arial"/>
                <w:color w:val="000000"/>
                <w:sz w:val="20"/>
                <w:szCs w:val="20"/>
                <w:lang w:eastAsia="en-AU"/>
              </w:rPr>
            </w:pPr>
            <w:r w:rsidRPr="00B1497A">
              <w:rPr>
                <w:rFonts w:ascii="Arial Narrow" w:eastAsia="Times New Roman" w:hAnsi="Arial Narrow" w:cs="Arial"/>
                <w:color w:val="000000"/>
                <w:sz w:val="20"/>
                <w:szCs w:val="20"/>
                <w:lang w:eastAsia="en-AU"/>
              </w:rPr>
              <w:t>$      830</w:t>
            </w:r>
          </w:p>
        </w:tc>
      </w:tr>
      <w:tr w:rsidR="00B1497A" w14:paraId="3D0F5195" w14:textId="77777777" w:rsidTr="00B13DBA">
        <w:tc>
          <w:tcPr>
            <w:tcW w:w="4673" w:type="dxa"/>
            <w:vAlign w:val="center"/>
          </w:tcPr>
          <w:p w14:paraId="74A17A7F" w14:textId="0FA3122A" w:rsidR="00B1497A" w:rsidRDefault="00B1497A" w:rsidP="00B1497A">
            <w:r w:rsidRPr="009A2181">
              <w:rPr>
                <w:rFonts w:ascii="Arial Narrow" w:eastAsia="Times New Roman" w:hAnsi="Arial Narrow" w:cs="Arial"/>
                <w:color w:val="000000"/>
                <w:sz w:val="20"/>
                <w:szCs w:val="20"/>
                <w:lang w:eastAsia="en-AU"/>
              </w:rPr>
              <w:t>Telecommunications Trades Workers</w:t>
            </w:r>
          </w:p>
        </w:tc>
        <w:tc>
          <w:tcPr>
            <w:tcW w:w="1130" w:type="dxa"/>
            <w:vAlign w:val="center"/>
          </w:tcPr>
          <w:p w14:paraId="71E55ED5" w14:textId="7DFC8F66"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19,128</w:t>
            </w:r>
          </w:p>
        </w:tc>
        <w:tc>
          <w:tcPr>
            <w:tcW w:w="849" w:type="dxa"/>
            <w:vAlign w:val="center"/>
          </w:tcPr>
          <w:p w14:paraId="07740599" w14:textId="5D163A75"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18,449</w:t>
            </w:r>
          </w:p>
        </w:tc>
        <w:tc>
          <w:tcPr>
            <w:tcW w:w="998" w:type="dxa"/>
            <w:vAlign w:val="center"/>
          </w:tcPr>
          <w:p w14:paraId="09076792" w14:textId="38CD84D4"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22,464</w:t>
            </w:r>
          </w:p>
        </w:tc>
        <w:tc>
          <w:tcPr>
            <w:tcW w:w="1134" w:type="dxa"/>
            <w:vAlign w:val="center"/>
          </w:tcPr>
          <w:p w14:paraId="7C1D0D39" w14:textId="3F6D8930" w:rsidR="00B1497A" w:rsidRPr="00B1497A" w:rsidRDefault="00B1497A" w:rsidP="00B1497A">
            <w:pPr>
              <w:jc w:val="right"/>
              <w:rPr>
                <w:rFonts w:ascii="Arial Narrow" w:eastAsia="Times New Roman" w:hAnsi="Arial Narrow" w:cs="Arial"/>
                <w:color w:val="000000"/>
                <w:sz w:val="20"/>
                <w:szCs w:val="20"/>
                <w:lang w:eastAsia="en-AU"/>
              </w:rPr>
            </w:pPr>
            <w:r w:rsidRPr="00B1497A">
              <w:rPr>
                <w:rFonts w:ascii="Arial Narrow" w:eastAsia="Times New Roman" w:hAnsi="Arial Narrow" w:cs="Arial"/>
                <w:color w:val="000000"/>
                <w:sz w:val="20"/>
                <w:szCs w:val="20"/>
                <w:lang w:eastAsia="en-AU"/>
              </w:rPr>
              <w:t>-4,015</w:t>
            </w:r>
          </w:p>
        </w:tc>
        <w:tc>
          <w:tcPr>
            <w:tcW w:w="957" w:type="dxa"/>
            <w:vAlign w:val="bottom"/>
          </w:tcPr>
          <w:p w14:paraId="019144F6" w14:textId="6834DDE9" w:rsidR="00B1497A" w:rsidRPr="00B1497A" w:rsidRDefault="00B1497A" w:rsidP="00B1497A">
            <w:pPr>
              <w:jc w:val="right"/>
              <w:rPr>
                <w:rFonts w:ascii="Arial Narrow" w:eastAsia="Times New Roman" w:hAnsi="Arial Narrow" w:cs="Arial"/>
                <w:color w:val="000000"/>
                <w:sz w:val="20"/>
                <w:szCs w:val="20"/>
                <w:lang w:eastAsia="en-AU"/>
              </w:rPr>
            </w:pPr>
            <w:r w:rsidRPr="00B1497A">
              <w:rPr>
                <w:rFonts w:ascii="Arial Narrow" w:eastAsia="Times New Roman" w:hAnsi="Arial Narrow" w:cs="Arial"/>
                <w:color w:val="000000"/>
                <w:sz w:val="20"/>
                <w:szCs w:val="20"/>
                <w:lang w:eastAsia="en-AU"/>
              </w:rPr>
              <w:t>$   1,300</w:t>
            </w:r>
          </w:p>
        </w:tc>
      </w:tr>
      <w:tr w:rsidR="00B1497A" w14:paraId="5DCF4534" w14:textId="77777777" w:rsidTr="00B13DBA">
        <w:tc>
          <w:tcPr>
            <w:tcW w:w="4673" w:type="dxa"/>
            <w:vAlign w:val="center"/>
          </w:tcPr>
          <w:p w14:paraId="33F64CBD" w14:textId="4F322DED" w:rsidR="00B1497A" w:rsidRDefault="00B1497A" w:rsidP="00B1497A">
            <w:r w:rsidRPr="009A2181">
              <w:rPr>
                <w:rFonts w:ascii="Arial Narrow" w:eastAsia="Times New Roman" w:hAnsi="Arial Narrow" w:cs="Arial"/>
                <w:color w:val="000000"/>
                <w:sz w:val="20"/>
                <w:szCs w:val="20"/>
                <w:lang w:eastAsia="en-AU"/>
              </w:rPr>
              <w:t>Library Assistants</w:t>
            </w:r>
          </w:p>
        </w:tc>
        <w:tc>
          <w:tcPr>
            <w:tcW w:w="1130" w:type="dxa"/>
            <w:vAlign w:val="center"/>
          </w:tcPr>
          <w:p w14:paraId="0AEAC189" w14:textId="5318C7B8"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8,256</w:t>
            </w:r>
          </w:p>
        </w:tc>
        <w:tc>
          <w:tcPr>
            <w:tcW w:w="849" w:type="dxa"/>
            <w:vAlign w:val="center"/>
          </w:tcPr>
          <w:p w14:paraId="6B0F5432" w14:textId="78B2C9E3"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6,710</w:t>
            </w:r>
          </w:p>
        </w:tc>
        <w:tc>
          <w:tcPr>
            <w:tcW w:w="998" w:type="dxa"/>
            <w:vAlign w:val="center"/>
          </w:tcPr>
          <w:p w14:paraId="461E018B" w14:textId="7DF806D1"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9,696</w:t>
            </w:r>
          </w:p>
        </w:tc>
        <w:tc>
          <w:tcPr>
            <w:tcW w:w="1134" w:type="dxa"/>
            <w:vAlign w:val="center"/>
          </w:tcPr>
          <w:p w14:paraId="082E033F" w14:textId="2F2A7BC9" w:rsidR="00B1497A" w:rsidRPr="00B1497A" w:rsidRDefault="00B1497A" w:rsidP="00B1497A">
            <w:pPr>
              <w:jc w:val="right"/>
              <w:rPr>
                <w:rFonts w:ascii="Arial Narrow" w:eastAsia="Times New Roman" w:hAnsi="Arial Narrow" w:cs="Arial"/>
                <w:color w:val="000000"/>
                <w:sz w:val="20"/>
                <w:szCs w:val="20"/>
                <w:lang w:eastAsia="en-AU"/>
              </w:rPr>
            </w:pPr>
            <w:r w:rsidRPr="00B1497A">
              <w:rPr>
                <w:rFonts w:ascii="Arial Narrow" w:eastAsia="Times New Roman" w:hAnsi="Arial Narrow" w:cs="Arial"/>
                <w:color w:val="000000"/>
                <w:sz w:val="20"/>
                <w:szCs w:val="20"/>
                <w:lang w:eastAsia="en-AU"/>
              </w:rPr>
              <w:t>-2,986</w:t>
            </w:r>
          </w:p>
        </w:tc>
        <w:tc>
          <w:tcPr>
            <w:tcW w:w="957" w:type="dxa"/>
            <w:vAlign w:val="bottom"/>
          </w:tcPr>
          <w:p w14:paraId="683F41E1" w14:textId="0BDB8B3D" w:rsidR="00B1497A" w:rsidRPr="00B1497A" w:rsidRDefault="00B1497A" w:rsidP="00B1497A">
            <w:pPr>
              <w:jc w:val="right"/>
              <w:rPr>
                <w:rFonts w:ascii="Arial Narrow" w:eastAsia="Times New Roman" w:hAnsi="Arial Narrow" w:cs="Arial"/>
                <w:color w:val="000000"/>
                <w:sz w:val="20"/>
                <w:szCs w:val="20"/>
                <w:lang w:eastAsia="en-AU"/>
              </w:rPr>
            </w:pPr>
            <w:r w:rsidRPr="00B1497A">
              <w:rPr>
                <w:rFonts w:ascii="Arial Narrow" w:eastAsia="Times New Roman" w:hAnsi="Arial Narrow" w:cs="Arial"/>
                <w:color w:val="000000"/>
                <w:sz w:val="20"/>
                <w:szCs w:val="20"/>
                <w:lang w:eastAsia="en-AU"/>
              </w:rPr>
              <w:t>$      705</w:t>
            </w:r>
          </w:p>
        </w:tc>
      </w:tr>
      <w:tr w:rsidR="00B1497A" w14:paraId="0C6D81B2" w14:textId="77777777" w:rsidTr="00B13DBA">
        <w:tc>
          <w:tcPr>
            <w:tcW w:w="4673" w:type="dxa"/>
            <w:vAlign w:val="center"/>
          </w:tcPr>
          <w:p w14:paraId="739ECE61" w14:textId="00796600" w:rsidR="00B1497A" w:rsidRDefault="00B1497A" w:rsidP="00B1497A">
            <w:r w:rsidRPr="009A2181">
              <w:rPr>
                <w:rFonts w:ascii="Arial Narrow" w:eastAsia="Times New Roman" w:hAnsi="Arial Narrow" w:cs="Arial"/>
                <w:color w:val="000000"/>
                <w:sz w:val="20"/>
                <w:szCs w:val="20"/>
                <w:lang w:eastAsia="en-AU"/>
              </w:rPr>
              <w:t>Credit and Loans Officers</w:t>
            </w:r>
          </w:p>
        </w:tc>
        <w:tc>
          <w:tcPr>
            <w:tcW w:w="1130" w:type="dxa"/>
            <w:vAlign w:val="center"/>
          </w:tcPr>
          <w:p w14:paraId="2E604E0F" w14:textId="4C4AC260"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24,346</w:t>
            </w:r>
          </w:p>
        </w:tc>
        <w:tc>
          <w:tcPr>
            <w:tcW w:w="849" w:type="dxa"/>
            <w:vAlign w:val="center"/>
          </w:tcPr>
          <w:p w14:paraId="3F9F61CD" w14:textId="6B0FB570"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25,704</w:t>
            </w:r>
          </w:p>
        </w:tc>
        <w:tc>
          <w:tcPr>
            <w:tcW w:w="998" w:type="dxa"/>
            <w:vAlign w:val="center"/>
          </w:tcPr>
          <w:p w14:paraId="6077D2D5" w14:textId="54B089D0"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28,592</w:t>
            </w:r>
          </w:p>
        </w:tc>
        <w:tc>
          <w:tcPr>
            <w:tcW w:w="1134" w:type="dxa"/>
            <w:vAlign w:val="center"/>
          </w:tcPr>
          <w:p w14:paraId="6FE01BA7" w14:textId="13A3E1C8" w:rsidR="00B1497A" w:rsidRPr="00B1497A" w:rsidRDefault="00B1497A" w:rsidP="00B1497A">
            <w:pPr>
              <w:jc w:val="right"/>
              <w:rPr>
                <w:rFonts w:ascii="Arial Narrow" w:eastAsia="Times New Roman" w:hAnsi="Arial Narrow" w:cs="Arial"/>
                <w:color w:val="000000"/>
                <w:sz w:val="20"/>
                <w:szCs w:val="20"/>
                <w:lang w:eastAsia="en-AU"/>
              </w:rPr>
            </w:pPr>
            <w:r w:rsidRPr="00B1497A">
              <w:rPr>
                <w:rFonts w:ascii="Arial Narrow" w:eastAsia="Times New Roman" w:hAnsi="Arial Narrow" w:cs="Arial"/>
                <w:color w:val="000000"/>
                <w:sz w:val="20"/>
                <w:szCs w:val="20"/>
                <w:lang w:eastAsia="en-AU"/>
              </w:rPr>
              <w:t>-2,888</w:t>
            </w:r>
          </w:p>
        </w:tc>
        <w:tc>
          <w:tcPr>
            <w:tcW w:w="957" w:type="dxa"/>
            <w:vAlign w:val="bottom"/>
          </w:tcPr>
          <w:p w14:paraId="0391D38D" w14:textId="11197ABE" w:rsidR="00B1497A" w:rsidRPr="00B1497A" w:rsidRDefault="00B1497A" w:rsidP="00B1497A">
            <w:pPr>
              <w:jc w:val="right"/>
              <w:rPr>
                <w:rFonts w:ascii="Arial Narrow" w:eastAsia="Times New Roman" w:hAnsi="Arial Narrow" w:cs="Arial"/>
                <w:color w:val="000000"/>
                <w:sz w:val="20"/>
                <w:szCs w:val="20"/>
                <w:lang w:eastAsia="en-AU"/>
              </w:rPr>
            </w:pPr>
            <w:r w:rsidRPr="00B1497A">
              <w:rPr>
                <w:rFonts w:ascii="Arial Narrow" w:eastAsia="Times New Roman" w:hAnsi="Arial Narrow" w:cs="Arial"/>
                <w:color w:val="000000"/>
                <w:sz w:val="20"/>
                <w:szCs w:val="20"/>
                <w:lang w:eastAsia="en-AU"/>
              </w:rPr>
              <w:t>$   1,456</w:t>
            </w:r>
          </w:p>
        </w:tc>
      </w:tr>
      <w:tr w:rsidR="00B1497A" w14:paraId="0FC6E3C7" w14:textId="77777777" w:rsidTr="00B13DBA">
        <w:tc>
          <w:tcPr>
            <w:tcW w:w="4673" w:type="dxa"/>
            <w:vAlign w:val="center"/>
          </w:tcPr>
          <w:p w14:paraId="6015495A" w14:textId="198690A2" w:rsidR="00B1497A" w:rsidRDefault="00B1497A" w:rsidP="00B1497A">
            <w:r w:rsidRPr="009A2181">
              <w:rPr>
                <w:rFonts w:ascii="Arial Narrow" w:eastAsia="Times New Roman" w:hAnsi="Arial Narrow" w:cs="Arial"/>
                <w:color w:val="000000"/>
                <w:sz w:val="20"/>
                <w:szCs w:val="20"/>
                <w:lang w:eastAsia="en-AU"/>
              </w:rPr>
              <w:t>Librarians</w:t>
            </w:r>
          </w:p>
        </w:tc>
        <w:tc>
          <w:tcPr>
            <w:tcW w:w="1130" w:type="dxa"/>
            <w:vAlign w:val="center"/>
          </w:tcPr>
          <w:p w14:paraId="2BABEAAC" w14:textId="5A6766E0"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10,080</w:t>
            </w:r>
          </w:p>
        </w:tc>
        <w:tc>
          <w:tcPr>
            <w:tcW w:w="849" w:type="dxa"/>
            <w:vAlign w:val="center"/>
          </w:tcPr>
          <w:p w14:paraId="7D568E50" w14:textId="4BE278EA"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9,002</w:t>
            </w:r>
          </w:p>
        </w:tc>
        <w:tc>
          <w:tcPr>
            <w:tcW w:w="998" w:type="dxa"/>
            <w:vAlign w:val="center"/>
          </w:tcPr>
          <w:p w14:paraId="7C9E9E5A" w14:textId="4A45852B"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11,838</w:t>
            </w:r>
          </w:p>
        </w:tc>
        <w:tc>
          <w:tcPr>
            <w:tcW w:w="1134" w:type="dxa"/>
            <w:vAlign w:val="center"/>
          </w:tcPr>
          <w:p w14:paraId="6C2DD64F" w14:textId="6812AC7E" w:rsidR="00B1497A" w:rsidRPr="00B1497A" w:rsidRDefault="00B1497A" w:rsidP="00B1497A">
            <w:pPr>
              <w:jc w:val="right"/>
              <w:rPr>
                <w:rFonts w:ascii="Arial Narrow" w:eastAsia="Times New Roman" w:hAnsi="Arial Narrow" w:cs="Arial"/>
                <w:color w:val="000000"/>
                <w:sz w:val="20"/>
                <w:szCs w:val="20"/>
                <w:lang w:eastAsia="en-AU"/>
              </w:rPr>
            </w:pPr>
            <w:r w:rsidRPr="00B1497A">
              <w:rPr>
                <w:rFonts w:ascii="Arial Narrow" w:eastAsia="Times New Roman" w:hAnsi="Arial Narrow" w:cs="Arial"/>
                <w:color w:val="000000"/>
                <w:sz w:val="20"/>
                <w:szCs w:val="20"/>
                <w:lang w:eastAsia="en-AU"/>
              </w:rPr>
              <w:t>-2,836</w:t>
            </w:r>
          </w:p>
        </w:tc>
        <w:tc>
          <w:tcPr>
            <w:tcW w:w="957" w:type="dxa"/>
            <w:vAlign w:val="bottom"/>
          </w:tcPr>
          <w:p w14:paraId="35837907" w14:textId="2F7050DD" w:rsidR="00B1497A" w:rsidRPr="00B1497A" w:rsidRDefault="00B1497A" w:rsidP="00B1497A">
            <w:pPr>
              <w:jc w:val="right"/>
              <w:rPr>
                <w:rFonts w:ascii="Arial Narrow" w:eastAsia="Times New Roman" w:hAnsi="Arial Narrow" w:cs="Arial"/>
                <w:color w:val="000000"/>
                <w:sz w:val="20"/>
                <w:szCs w:val="20"/>
                <w:lang w:eastAsia="en-AU"/>
              </w:rPr>
            </w:pPr>
            <w:r w:rsidRPr="00B1497A">
              <w:rPr>
                <w:rFonts w:ascii="Arial Narrow" w:eastAsia="Times New Roman" w:hAnsi="Arial Narrow" w:cs="Arial"/>
                <w:color w:val="000000"/>
                <w:sz w:val="20"/>
                <w:szCs w:val="20"/>
                <w:lang w:eastAsia="en-AU"/>
              </w:rPr>
              <w:t>$   1,280</w:t>
            </w:r>
          </w:p>
        </w:tc>
      </w:tr>
      <w:tr w:rsidR="00B1497A" w14:paraId="3CCF11D5" w14:textId="77777777" w:rsidTr="00B13DBA">
        <w:tc>
          <w:tcPr>
            <w:tcW w:w="4673" w:type="dxa"/>
            <w:vAlign w:val="center"/>
          </w:tcPr>
          <w:p w14:paraId="5C1D01CA" w14:textId="02DB0821" w:rsidR="00B1497A" w:rsidRDefault="00B1497A" w:rsidP="00B1497A">
            <w:r w:rsidRPr="009A2181">
              <w:rPr>
                <w:rFonts w:ascii="Arial Narrow" w:eastAsia="Times New Roman" w:hAnsi="Arial Narrow" w:cs="Arial"/>
                <w:color w:val="000000"/>
                <w:sz w:val="20"/>
                <w:szCs w:val="20"/>
                <w:lang w:eastAsia="en-AU"/>
              </w:rPr>
              <w:t>Security Officers and Guards</w:t>
            </w:r>
          </w:p>
        </w:tc>
        <w:tc>
          <w:tcPr>
            <w:tcW w:w="1130" w:type="dxa"/>
            <w:vAlign w:val="center"/>
          </w:tcPr>
          <w:p w14:paraId="5FDA7A92" w14:textId="27D3854C"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41,102</w:t>
            </w:r>
          </w:p>
        </w:tc>
        <w:tc>
          <w:tcPr>
            <w:tcW w:w="849" w:type="dxa"/>
            <w:vAlign w:val="center"/>
          </w:tcPr>
          <w:p w14:paraId="5B9D2B39" w14:textId="78AD8DFF"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45,525</w:t>
            </w:r>
          </w:p>
        </w:tc>
        <w:tc>
          <w:tcPr>
            <w:tcW w:w="998" w:type="dxa"/>
            <w:vAlign w:val="center"/>
          </w:tcPr>
          <w:p w14:paraId="37901109" w14:textId="352D7B3B"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48,270</w:t>
            </w:r>
          </w:p>
        </w:tc>
        <w:tc>
          <w:tcPr>
            <w:tcW w:w="1134" w:type="dxa"/>
            <w:vAlign w:val="center"/>
          </w:tcPr>
          <w:p w14:paraId="2CEA4C41" w14:textId="2CDD4932" w:rsidR="00B1497A" w:rsidRPr="00B1497A" w:rsidRDefault="00B1497A" w:rsidP="00B1497A">
            <w:pPr>
              <w:jc w:val="right"/>
              <w:rPr>
                <w:rFonts w:ascii="Arial Narrow" w:eastAsia="Times New Roman" w:hAnsi="Arial Narrow" w:cs="Arial"/>
                <w:color w:val="000000"/>
                <w:sz w:val="20"/>
                <w:szCs w:val="20"/>
                <w:lang w:eastAsia="en-AU"/>
              </w:rPr>
            </w:pPr>
            <w:r w:rsidRPr="00B1497A">
              <w:rPr>
                <w:rFonts w:ascii="Arial Narrow" w:eastAsia="Times New Roman" w:hAnsi="Arial Narrow" w:cs="Arial"/>
                <w:color w:val="000000"/>
                <w:sz w:val="20"/>
                <w:szCs w:val="20"/>
                <w:lang w:eastAsia="en-AU"/>
              </w:rPr>
              <w:t>-2,745</w:t>
            </w:r>
          </w:p>
        </w:tc>
        <w:tc>
          <w:tcPr>
            <w:tcW w:w="957" w:type="dxa"/>
            <w:vAlign w:val="bottom"/>
          </w:tcPr>
          <w:p w14:paraId="337C261E" w14:textId="404DD6EF" w:rsidR="00B1497A" w:rsidRPr="00B1497A" w:rsidRDefault="00B1497A" w:rsidP="00B1497A">
            <w:pPr>
              <w:jc w:val="right"/>
              <w:rPr>
                <w:rFonts w:ascii="Arial Narrow" w:eastAsia="Times New Roman" w:hAnsi="Arial Narrow" w:cs="Arial"/>
                <w:color w:val="000000"/>
                <w:sz w:val="20"/>
                <w:szCs w:val="20"/>
                <w:lang w:eastAsia="en-AU"/>
              </w:rPr>
            </w:pPr>
            <w:r w:rsidRPr="00B1497A">
              <w:rPr>
                <w:rFonts w:ascii="Arial Narrow" w:eastAsia="Times New Roman" w:hAnsi="Arial Narrow" w:cs="Arial"/>
                <w:color w:val="000000"/>
                <w:sz w:val="20"/>
                <w:szCs w:val="20"/>
                <w:lang w:eastAsia="en-AU"/>
              </w:rPr>
              <w:t>$   1,026</w:t>
            </w:r>
          </w:p>
        </w:tc>
      </w:tr>
      <w:tr w:rsidR="00B1497A" w14:paraId="29DB374E" w14:textId="77777777" w:rsidTr="00B13DBA">
        <w:tc>
          <w:tcPr>
            <w:tcW w:w="4673" w:type="dxa"/>
            <w:vAlign w:val="center"/>
          </w:tcPr>
          <w:p w14:paraId="6EEBF669" w14:textId="053B6B84" w:rsidR="00B1497A" w:rsidRDefault="00B1497A" w:rsidP="00B1497A">
            <w:r w:rsidRPr="009A2181">
              <w:rPr>
                <w:rFonts w:ascii="Arial Narrow" w:eastAsia="Times New Roman" w:hAnsi="Arial Narrow" w:cs="Arial"/>
                <w:color w:val="000000"/>
                <w:sz w:val="20"/>
                <w:szCs w:val="20"/>
                <w:lang w:eastAsia="en-AU"/>
              </w:rPr>
              <w:t>Insurance, Money Market and Statistical Clerks</w:t>
            </w:r>
          </w:p>
        </w:tc>
        <w:tc>
          <w:tcPr>
            <w:tcW w:w="1130" w:type="dxa"/>
            <w:vAlign w:val="center"/>
          </w:tcPr>
          <w:p w14:paraId="6D5918C5" w14:textId="53984E84"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23,653</w:t>
            </w:r>
          </w:p>
        </w:tc>
        <w:tc>
          <w:tcPr>
            <w:tcW w:w="849" w:type="dxa"/>
            <w:vAlign w:val="center"/>
          </w:tcPr>
          <w:p w14:paraId="0E183CDF" w14:textId="1508F433"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25,801</w:t>
            </w:r>
          </w:p>
        </w:tc>
        <w:tc>
          <w:tcPr>
            <w:tcW w:w="998" w:type="dxa"/>
            <w:vAlign w:val="center"/>
          </w:tcPr>
          <w:p w14:paraId="52E401DD" w14:textId="138CFEA1"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27,778</w:t>
            </w:r>
          </w:p>
        </w:tc>
        <w:tc>
          <w:tcPr>
            <w:tcW w:w="1134" w:type="dxa"/>
            <w:vAlign w:val="center"/>
          </w:tcPr>
          <w:p w14:paraId="102866BC" w14:textId="23111F83" w:rsidR="00B1497A" w:rsidRPr="00B1497A" w:rsidRDefault="00B1497A" w:rsidP="00B1497A">
            <w:pPr>
              <w:jc w:val="right"/>
              <w:rPr>
                <w:rFonts w:ascii="Arial Narrow" w:eastAsia="Times New Roman" w:hAnsi="Arial Narrow" w:cs="Arial"/>
                <w:color w:val="000000"/>
                <w:sz w:val="20"/>
                <w:szCs w:val="20"/>
                <w:lang w:eastAsia="en-AU"/>
              </w:rPr>
            </w:pPr>
            <w:r w:rsidRPr="00B1497A">
              <w:rPr>
                <w:rFonts w:ascii="Arial Narrow" w:eastAsia="Times New Roman" w:hAnsi="Arial Narrow" w:cs="Arial"/>
                <w:color w:val="000000"/>
                <w:sz w:val="20"/>
                <w:szCs w:val="20"/>
                <w:lang w:eastAsia="en-AU"/>
              </w:rPr>
              <w:t>-1,977</w:t>
            </w:r>
          </w:p>
        </w:tc>
        <w:tc>
          <w:tcPr>
            <w:tcW w:w="957" w:type="dxa"/>
            <w:vAlign w:val="bottom"/>
          </w:tcPr>
          <w:p w14:paraId="78F9FFE7" w14:textId="62F2A0D5" w:rsidR="00B1497A" w:rsidRPr="00B1497A" w:rsidRDefault="00B1497A" w:rsidP="00B1497A">
            <w:pPr>
              <w:jc w:val="right"/>
              <w:rPr>
                <w:rFonts w:ascii="Arial Narrow" w:eastAsia="Times New Roman" w:hAnsi="Arial Narrow" w:cs="Arial"/>
                <w:color w:val="000000"/>
                <w:sz w:val="20"/>
                <w:szCs w:val="20"/>
                <w:lang w:eastAsia="en-AU"/>
              </w:rPr>
            </w:pPr>
            <w:r w:rsidRPr="00B1497A">
              <w:rPr>
                <w:rFonts w:ascii="Arial Narrow" w:eastAsia="Times New Roman" w:hAnsi="Arial Narrow" w:cs="Arial"/>
                <w:color w:val="000000"/>
                <w:sz w:val="20"/>
                <w:szCs w:val="20"/>
                <w:lang w:eastAsia="en-AU"/>
              </w:rPr>
              <w:t>$   1,216</w:t>
            </w:r>
          </w:p>
        </w:tc>
      </w:tr>
      <w:tr w:rsidR="00B1497A" w14:paraId="0F7F9907" w14:textId="77777777" w:rsidTr="00B13DBA">
        <w:tc>
          <w:tcPr>
            <w:tcW w:w="4673" w:type="dxa"/>
            <w:vAlign w:val="center"/>
          </w:tcPr>
          <w:p w14:paraId="59E584E0" w14:textId="1110E6B8" w:rsidR="00B1497A" w:rsidRDefault="00B1497A" w:rsidP="00B1497A">
            <w:r w:rsidRPr="009A2181">
              <w:rPr>
                <w:rFonts w:ascii="Arial Narrow" w:eastAsia="Times New Roman" w:hAnsi="Arial Narrow" w:cs="Arial"/>
                <w:color w:val="000000"/>
                <w:sz w:val="20"/>
                <w:szCs w:val="20"/>
                <w:lang w:eastAsia="en-AU"/>
              </w:rPr>
              <w:t>Accounting Clerks</w:t>
            </w:r>
          </w:p>
        </w:tc>
        <w:tc>
          <w:tcPr>
            <w:tcW w:w="1130" w:type="dxa"/>
            <w:vAlign w:val="center"/>
          </w:tcPr>
          <w:p w14:paraId="55276189" w14:textId="506FE46E"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89,682</w:t>
            </w:r>
          </w:p>
        </w:tc>
        <w:tc>
          <w:tcPr>
            <w:tcW w:w="849" w:type="dxa"/>
            <w:vAlign w:val="center"/>
          </w:tcPr>
          <w:p w14:paraId="62D5AEA4" w14:textId="6F9B23A7"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103,638</w:t>
            </w:r>
          </w:p>
        </w:tc>
        <w:tc>
          <w:tcPr>
            <w:tcW w:w="998" w:type="dxa"/>
            <w:vAlign w:val="center"/>
          </w:tcPr>
          <w:p w14:paraId="3A99BCAB" w14:textId="2DB3B9C0"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105,321</w:t>
            </w:r>
          </w:p>
        </w:tc>
        <w:tc>
          <w:tcPr>
            <w:tcW w:w="1134" w:type="dxa"/>
            <w:vAlign w:val="center"/>
          </w:tcPr>
          <w:p w14:paraId="36E7C5F6" w14:textId="62E9CCCB" w:rsidR="00B1497A" w:rsidRPr="00B1497A" w:rsidRDefault="00B1497A" w:rsidP="00B1497A">
            <w:pPr>
              <w:jc w:val="right"/>
              <w:rPr>
                <w:rFonts w:ascii="Arial Narrow" w:eastAsia="Times New Roman" w:hAnsi="Arial Narrow" w:cs="Arial"/>
                <w:color w:val="000000"/>
                <w:sz w:val="20"/>
                <w:szCs w:val="20"/>
                <w:lang w:eastAsia="en-AU"/>
              </w:rPr>
            </w:pPr>
            <w:r w:rsidRPr="00B1497A">
              <w:rPr>
                <w:rFonts w:ascii="Arial Narrow" w:eastAsia="Times New Roman" w:hAnsi="Arial Narrow" w:cs="Arial"/>
                <w:color w:val="000000"/>
                <w:sz w:val="20"/>
                <w:szCs w:val="20"/>
                <w:lang w:eastAsia="en-AU"/>
              </w:rPr>
              <w:t>-1,683</w:t>
            </w:r>
          </w:p>
        </w:tc>
        <w:tc>
          <w:tcPr>
            <w:tcW w:w="957" w:type="dxa"/>
            <w:vAlign w:val="bottom"/>
          </w:tcPr>
          <w:p w14:paraId="74A24009" w14:textId="3E6283FA" w:rsidR="00B1497A" w:rsidRPr="00B1497A" w:rsidRDefault="00B1497A" w:rsidP="00B1497A">
            <w:pPr>
              <w:jc w:val="right"/>
              <w:rPr>
                <w:rFonts w:ascii="Arial Narrow" w:eastAsia="Times New Roman" w:hAnsi="Arial Narrow" w:cs="Arial"/>
                <w:color w:val="000000"/>
                <w:sz w:val="20"/>
                <w:szCs w:val="20"/>
                <w:lang w:eastAsia="en-AU"/>
              </w:rPr>
            </w:pPr>
            <w:r w:rsidRPr="00B1497A">
              <w:rPr>
                <w:rFonts w:ascii="Arial Narrow" w:eastAsia="Times New Roman" w:hAnsi="Arial Narrow" w:cs="Arial"/>
                <w:color w:val="000000"/>
                <w:sz w:val="20"/>
                <w:szCs w:val="20"/>
                <w:lang w:eastAsia="en-AU"/>
              </w:rPr>
              <w:t>$   1,074</w:t>
            </w:r>
          </w:p>
        </w:tc>
      </w:tr>
      <w:tr w:rsidR="00B1497A" w14:paraId="59471E26" w14:textId="77777777" w:rsidTr="00B13DBA">
        <w:tc>
          <w:tcPr>
            <w:tcW w:w="4673" w:type="dxa"/>
            <w:vAlign w:val="center"/>
          </w:tcPr>
          <w:p w14:paraId="2D1E497B" w14:textId="646DEDCD" w:rsidR="00B1497A" w:rsidRDefault="00B1497A" w:rsidP="00B1497A">
            <w:r w:rsidRPr="009A2181">
              <w:rPr>
                <w:rFonts w:ascii="Arial Narrow" w:eastAsia="Times New Roman" w:hAnsi="Arial Narrow" w:cs="Arial"/>
                <w:color w:val="000000"/>
                <w:sz w:val="20"/>
                <w:szCs w:val="20"/>
                <w:lang w:eastAsia="en-AU"/>
              </w:rPr>
              <w:t>Judicial and Other Legal Professionals</w:t>
            </w:r>
          </w:p>
        </w:tc>
        <w:tc>
          <w:tcPr>
            <w:tcW w:w="1130" w:type="dxa"/>
            <w:vAlign w:val="center"/>
          </w:tcPr>
          <w:p w14:paraId="7DF5C667" w14:textId="6848C576"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9,192</w:t>
            </w:r>
          </w:p>
        </w:tc>
        <w:tc>
          <w:tcPr>
            <w:tcW w:w="849" w:type="dxa"/>
            <w:vAlign w:val="center"/>
          </w:tcPr>
          <w:p w14:paraId="58C94BA3" w14:textId="4ACC2099"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9,261</w:t>
            </w:r>
          </w:p>
        </w:tc>
        <w:tc>
          <w:tcPr>
            <w:tcW w:w="998" w:type="dxa"/>
            <w:vAlign w:val="center"/>
          </w:tcPr>
          <w:p w14:paraId="3D678D8C" w14:textId="140B7A88"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10,795</w:t>
            </w:r>
          </w:p>
        </w:tc>
        <w:tc>
          <w:tcPr>
            <w:tcW w:w="1134" w:type="dxa"/>
            <w:vAlign w:val="center"/>
          </w:tcPr>
          <w:p w14:paraId="48AE0BD3" w14:textId="17686AEE" w:rsidR="00B1497A" w:rsidRPr="00B1497A" w:rsidRDefault="00B1497A" w:rsidP="00B1497A">
            <w:pPr>
              <w:jc w:val="right"/>
              <w:rPr>
                <w:rFonts w:ascii="Arial Narrow" w:eastAsia="Times New Roman" w:hAnsi="Arial Narrow" w:cs="Arial"/>
                <w:color w:val="000000"/>
                <w:sz w:val="20"/>
                <w:szCs w:val="20"/>
                <w:lang w:eastAsia="en-AU"/>
              </w:rPr>
            </w:pPr>
            <w:r w:rsidRPr="00B1497A">
              <w:rPr>
                <w:rFonts w:ascii="Arial Narrow" w:eastAsia="Times New Roman" w:hAnsi="Arial Narrow" w:cs="Arial"/>
                <w:color w:val="000000"/>
                <w:sz w:val="20"/>
                <w:szCs w:val="20"/>
                <w:lang w:eastAsia="en-AU"/>
              </w:rPr>
              <w:t>-1,534</w:t>
            </w:r>
          </w:p>
        </w:tc>
        <w:tc>
          <w:tcPr>
            <w:tcW w:w="957" w:type="dxa"/>
            <w:vAlign w:val="bottom"/>
          </w:tcPr>
          <w:p w14:paraId="580880EE" w14:textId="1BDAF6CB" w:rsidR="00B1497A" w:rsidRPr="00B1497A" w:rsidRDefault="00B1497A" w:rsidP="00B1497A">
            <w:pPr>
              <w:jc w:val="right"/>
              <w:rPr>
                <w:rFonts w:ascii="Arial Narrow" w:eastAsia="Times New Roman" w:hAnsi="Arial Narrow" w:cs="Arial"/>
                <w:color w:val="000000"/>
                <w:sz w:val="20"/>
                <w:szCs w:val="20"/>
                <w:lang w:eastAsia="en-AU"/>
              </w:rPr>
            </w:pPr>
            <w:r w:rsidRPr="00B1497A">
              <w:rPr>
                <w:rFonts w:ascii="Arial Narrow" w:eastAsia="Times New Roman" w:hAnsi="Arial Narrow" w:cs="Arial"/>
                <w:color w:val="000000"/>
                <w:sz w:val="20"/>
                <w:szCs w:val="20"/>
                <w:lang w:eastAsia="en-AU"/>
              </w:rPr>
              <w:t>$   2,035</w:t>
            </w:r>
          </w:p>
        </w:tc>
      </w:tr>
      <w:tr w:rsidR="00B1497A" w14:paraId="3ABA3510" w14:textId="77777777" w:rsidTr="00B13DBA">
        <w:tc>
          <w:tcPr>
            <w:tcW w:w="4673" w:type="dxa"/>
            <w:vAlign w:val="center"/>
          </w:tcPr>
          <w:p w14:paraId="185C8308" w14:textId="3A3A846A" w:rsidR="00B1497A" w:rsidRDefault="00B1497A" w:rsidP="00B1497A">
            <w:r w:rsidRPr="009A2181">
              <w:rPr>
                <w:rFonts w:ascii="Arial Narrow" w:eastAsia="Times New Roman" w:hAnsi="Arial Narrow" w:cs="Arial"/>
                <w:color w:val="000000"/>
                <w:sz w:val="20"/>
                <w:szCs w:val="20"/>
                <w:lang w:eastAsia="en-AU"/>
              </w:rPr>
              <w:t xml:space="preserve">Electronics and Telecommunications Trades Workers, </w:t>
            </w:r>
            <w:proofErr w:type="spellStart"/>
            <w:r w:rsidRPr="009A2181">
              <w:rPr>
                <w:rFonts w:ascii="Arial Narrow" w:eastAsia="Times New Roman" w:hAnsi="Arial Narrow" w:cs="Arial"/>
                <w:color w:val="000000"/>
                <w:sz w:val="20"/>
                <w:szCs w:val="20"/>
                <w:lang w:eastAsia="en-AU"/>
              </w:rPr>
              <w:t>nfd</w:t>
            </w:r>
            <w:proofErr w:type="spellEnd"/>
          </w:p>
        </w:tc>
        <w:tc>
          <w:tcPr>
            <w:tcW w:w="1130" w:type="dxa"/>
            <w:vAlign w:val="center"/>
          </w:tcPr>
          <w:p w14:paraId="301B7A9C" w14:textId="71F6B8F6"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1,911</w:t>
            </w:r>
          </w:p>
        </w:tc>
        <w:tc>
          <w:tcPr>
            <w:tcW w:w="849" w:type="dxa"/>
            <w:vAlign w:val="center"/>
          </w:tcPr>
          <w:p w14:paraId="293B8F0F" w14:textId="2122A922"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713</w:t>
            </w:r>
          </w:p>
        </w:tc>
        <w:tc>
          <w:tcPr>
            <w:tcW w:w="998" w:type="dxa"/>
            <w:vAlign w:val="center"/>
          </w:tcPr>
          <w:p w14:paraId="6CEC0ADD" w14:textId="49BF4941"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2,244</w:t>
            </w:r>
          </w:p>
        </w:tc>
        <w:tc>
          <w:tcPr>
            <w:tcW w:w="1134" w:type="dxa"/>
            <w:vAlign w:val="center"/>
          </w:tcPr>
          <w:p w14:paraId="3669A703" w14:textId="4A6A1C87" w:rsidR="00B1497A" w:rsidRPr="00B1497A" w:rsidRDefault="00B1497A" w:rsidP="00B1497A">
            <w:pPr>
              <w:jc w:val="right"/>
              <w:rPr>
                <w:rFonts w:ascii="Arial Narrow" w:eastAsia="Times New Roman" w:hAnsi="Arial Narrow" w:cs="Arial"/>
                <w:color w:val="000000"/>
                <w:sz w:val="20"/>
                <w:szCs w:val="20"/>
                <w:lang w:eastAsia="en-AU"/>
              </w:rPr>
            </w:pPr>
            <w:r w:rsidRPr="00B1497A">
              <w:rPr>
                <w:rFonts w:ascii="Arial Narrow" w:eastAsia="Times New Roman" w:hAnsi="Arial Narrow" w:cs="Arial"/>
                <w:color w:val="000000"/>
                <w:sz w:val="20"/>
                <w:szCs w:val="20"/>
                <w:lang w:eastAsia="en-AU"/>
              </w:rPr>
              <w:t>-1,531</w:t>
            </w:r>
          </w:p>
        </w:tc>
        <w:tc>
          <w:tcPr>
            <w:tcW w:w="957" w:type="dxa"/>
            <w:vAlign w:val="bottom"/>
          </w:tcPr>
          <w:p w14:paraId="0E38F922" w14:textId="63D53FAE" w:rsidR="00B1497A" w:rsidRPr="00B1497A" w:rsidRDefault="00B1497A" w:rsidP="00B1497A">
            <w:pPr>
              <w:jc w:val="right"/>
              <w:rPr>
                <w:rFonts w:ascii="Arial Narrow" w:eastAsia="Times New Roman" w:hAnsi="Arial Narrow" w:cs="Arial"/>
                <w:color w:val="000000"/>
                <w:sz w:val="20"/>
                <w:szCs w:val="20"/>
                <w:lang w:eastAsia="en-AU"/>
              </w:rPr>
            </w:pPr>
            <w:r w:rsidRPr="00B1497A">
              <w:rPr>
                <w:rFonts w:ascii="Arial Narrow" w:eastAsia="Times New Roman" w:hAnsi="Arial Narrow" w:cs="Arial"/>
                <w:color w:val="000000"/>
                <w:sz w:val="20"/>
                <w:szCs w:val="20"/>
                <w:lang w:eastAsia="en-AU"/>
              </w:rPr>
              <w:t>$   1,321</w:t>
            </w:r>
          </w:p>
        </w:tc>
      </w:tr>
      <w:tr w:rsidR="00B1497A" w14:paraId="7A9BDDDE" w14:textId="77777777" w:rsidTr="00B13DBA">
        <w:tc>
          <w:tcPr>
            <w:tcW w:w="4673" w:type="dxa"/>
            <w:vAlign w:val="center"/>
          </w:tcPr>
          <w:p w14:paraId="14928AFF" w14:textId="06F8F1D9" w:rsidR="00B1497A" w:rsidRDefault="00B1497A" w:rsidP="00B1497A">
            <w:r w:rsidRPr="009A2181">
              <w:rPr>
                <w:rFonts w:ascii="Arial Narrow" w:eastAsia="Times New Roman" w:hAnsi="Arial Narrow" w:cs="Arial"/>
                <w:color w:val="000000"/>
                <w:sz w:val="20"/>
                <w:szCs w:val="20"/>
                <w:lang w:eastAsia="en-AU"/>
              </w:rPr>
              <w:t>Signwriters</w:t>
            </w:r>
          </w:p>
        </w:tc>
        <w:tc>
          <w:tcPr>
            <w:tcW w:w="1130" w:type="dxa"/>
            <w:vAlign w:val="center"/>
          </w:tcPr>
          <w:p w14:paraId="54EB067E" w14:textId="1762BA12"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5,658</w:t>
            </w:r>
          </w:p>
        </w:tc>
        <w:tc>
          <w:tcPr>
            <w:tcW w:w="849" w:type="dxa"/>
            <w:vAlign w:val="center"/>
          </w:tcPr>
          <w:p w14:paraId="5764EFE8" w14:textId="41890CC5"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5,328</w:t>
            </w:r>
          </w:p>
        </w:tc>
        <w:tc>
          <w:tcPr>
            <w:tcW w:w="998" w:type="dxa"/>
            <w:vAlign w:val="center"/>
          </w:tcPr>
          <w:p w14:paraId="565472D8" w14:textId="41BBBF4D"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6,645</w:t>
            </w:r>
          </w:p>
        </w:tc>
        <w:tc>
          <w:tcPr>
            <w:tcW w:w="1134" w:type="dxa"/>
            <w:vAlign w:val="center"/>
          </w:tcPr>
          <w:p w14:paraId="00C6A0F7" w14:textId="5AA6CFBA" w:rsidR="00B1497A" w:rsidRPr="00B1497A" w:rsidRDefault="00B1497A" w:rsidP="00B1497A">
            <w:pPr>
              <w:jc w:val="right"/>
              <w:rPr>
                <w:rFonts w:ascii="Arial Narrow" w:eastAsia="Times New Roman" w:hAnsi="Arial Narrow" w:cs="Arial"/>
                <w:color w:val="000000"/>
                <w:sz w:val="20"/>
                <w:szCs w:val="20"/>
                <w:lang w:eastAsia="en-AU"/>
              </w:rPr>
            </w:pPr>
            <w:r w:rsidRPr="00B1497A">
              <w:rPr>
                <w:rFonts w:ascii="Arial Narrow" w:eastAsia="Times New Roman" w:hAnsi="Arial Narrow" w:cs="Arial"/>
                <w:color w:val="000000"/>
                <w:sz w:val="20"/>
                <w:szCs w:val="20"/>
                <w:lang w:eastAsia="en-AU"/>
              </w:rPr>
              <w:t>-1,317</w:t>
            </w:r>
          </w:p>
        </w:tc>
        <w:tc>
          <w:tcPr>
            <w:tcW w:w="957" w:type="dxa"/>
            <w:vAlign w:val="bottom"/>
          </w:tcPr>
          <w:p w14:paraId="5F19C4B3" w14:textId="4C7BFBD8" w:rsidR="00B1497A" w:rsidRPr="00B1497A" w:rsidRDefault="00B1497A" w:rsidP="00B1497A">
            <w:pPr>
              <w:jc w:val="right"/>
              <w:rPr>
                <w:rFonts w:ascii="Arial Narrow" w:eastAsia="Times New Roman" w:hAnsi="Arial Narrow" w:cs="Arial"/>
                <w:color w:val="000000"/>
                <w:sz w:val="20"/>
                <w:szCs w:val="20"/>
                <w:lang w:eastAsia="en-AU"/>
              </w:rPr>
            </w:pPr>
            <w:r w:rsidRPr="00B1497A">
              <w:rPr>
                <w:rFonts w:ascii="Arial Narrow" w:eastAsia="Times New Roman" w:hAnsi="Arial Narrow" w:cs="Arial"/>
                <w:color w:val="000000"/>
                <w:sz w:val="20"/>
                <w:szCs w:val="20"/>
                <w:lang w:eastAsia="en-AU"/>
              </w:rPr>
              <w:t>$      950</w:t>
            </w:r>
          </w:p>
        </w:tc>
      </w:tr>
      <w:tr w:rsidR="00B1497A" w14:paraId="1D78373C" w14:textId="77777777" w:rsidTr="00B13DBA">
        <w:tc>
          <w:tcPr>
            <w:tcW w:w="4673" w:type="dxa"/>
            <w:vAlign w:val="center"/>
          </w:tcPr>
          <w:p w14:paraId="489B86F5" w14:textId="4B796F2D" w:rsidR="00B1497A" w:rsidRDefault="00B1497A" w:rsidP="00B1497A">
            <w:r w:rsidRPr="009A2181">
              <w:rPr>
                <w:rFonts w:ascii="Arial Narrow" w:eastAsia="Times New Roman" w:hAnsi="Arial Narrow" w:cs="Arial"/>
                <w:color w:val="000000"/>
                <w:sz w:val="20"/>
                <w:szCs w:val="20"/>
                <w:lang w:eastAsia="en-AU"/>
              </w:rPr>
              <w:t>Insurance Investigators, Loss Adjusters and Risk Surveyors</w:t>
            </w:r>
          </w:p>
        </w:tc>
        <w:tc>
          <w:tcPr>
            <w:tcW w:w="1130" w:type="dxa"/>
            <w:vAlign w:val="center"/>
          </w:tcPr>
          <w:p w14:paraId="119541D8" w14:textId="0CAAE5CC"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4,726</w:t>
            </w:r>
          </w:p>
        </w:tc>
        <w:tc>
          <w:tcPr>
            <w:tcW w:w="849" w:type="dxa"/>
            <w:vAlign w:val="center"/>
          </w:tcPr>
          <w:p w14:paraId="260BB0F8" w14:textId="133E6B6D"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4,381</w:t>
            </w:r>
          </w:p>
        </w:tc>
        <w:tc>
          <w:tcPr>
            <w:tcW w:w="998" w:type="dxa"/>
            <w:vAlign w:val="center"/>
          </w:tcPr>
          <w:p w14:paraId="2990E819" w14:textId="5CABDD6F"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5,550</w:t>
            </w:r>
          </w:p>
        </w:tc>
        <w:tc>
          <w:tcPr>
            <w:tcW w:w="1134" w:type="dxa"/>
            <w:vAlign w:val="center"/>
          </w:tcPr>
          <w:p w14:paraId="3724BDEE" w14:textId="485AC4F0" w:rsidR="00B1497A" w:rsidRPr="00B1497A" w:rsidRDefault="00B1497A" w:rsidP="00B1497A">
            <w:pPr>
              <w:jc w:val="right"/>
              <w:rPr>
                <w:rFonts w:ascii="Arial Narrow" w:eastAsia="Times New Roman" w:hAnsi="Arial Narrow" w:cs="Arial"/>
                <w:color w:val="000000"/>
                <w:sz w:val="20"/>
                <w:szCs w:val="20"/>
                <w:lang w:eastAsia="en-AU"/>
              </w:rPr>
            </w:pPr>
            <w:r w:rsidRPr="00B1497A">
              <w:rPr>
                <w:rFonts w:ascii="Arial Narrow" w:eastAsia="Times New Roman" w:hAnsi="Arial Narrow" w:cs="Arial"/>
                <w:color w:val="000000"/>
                <w:sz w:val="20"/>
                <w:szCs w:val="20"/>
                <w:lang w:eastAsia="en-AU"/>
              </w:rPr>
              <w:t>-1,169</w:t>
            </w:r>
          </w:p>
        </w:tc>
        <w:tc>
          <w:tcPr>
            <w:tcW w:w="957" w:type="dxa"/>
            <w:vAlign w:val="bottom"/>
          </w:tcPr>
          <w:p w14:paraId="17972BCE" w14:textId="5D420E51" w:rsidR="00B1497A" w:rsidRPr="00B1497A" w:rsidRDefault="00B1497A" w:rsidP="00B1497A">
            <w:pPr>
              <w:jc w:val="right"/>
              <w:rPr>
                <w:rFonts w:ascii="Arial Narrow" w:eastAsia="Times New Roman" w:hAnsi="Arial Narrow" w:cs="Arial"/>
                <w:color w:val="000000"/>
                <w:sz w:val="20"/>
                <w:szCs w:val="20"/>
                <w:lang w:eastAsia="en-AU"/>
              </w:rPr>
            </w:pPr>
            <w:r w:rsidRPr="00B1497A">
              <w:rPr>
                <w:rFonts w:ascii="Arial Narrow" w:eastAsia="Times New Roman" w:hAnsi="Arial Narrow" w:cs="Arial"/>
                <w:color w:val="000000"/>
                <w:sz w:val="20"/>
                <w:szCs w:val="20"/>
                <w:lang w:eastAsia="en-AU"/>
              </w:rPr>
              <w:t>$   1,627</w:t>
            </w:r>
          </w:p>
        </w:tc>
      </w:tr>
      <w:tr w:rsidR="00B1497A" w14:paraId="7DDA45E4" w14:textId="77777777" w:rsidTr="00B13DBA">
        <w:tc>
          <w:tcPr>
            <w:tcW w:w="4673" w:type="dxa"/>
            <w:vAlign w:val="center"/>
          </w:tcPr>
          <w:p w14:paraId="27EBB185" w14:textId="4A2C1F2E" w:rsidR="00B1497A" w:rsidRDefault="00B1497A" w:rsidP="00B1497A">
            <w:r w:rsidRPr="009A2181">
              <w:rPr>
                <w:rFonts w:ascii="Arial Narrow" w:eastAsia="Times New Roman" w:hAnsi="Arial Narrow" w:cs="Arial"/>
                <w:color w:val="000000"/>
                <w:sz w:val="20"/>
                <w:szCs w:val="20"/>
                <w:lang w:eastAsia="en-AU"/>
              </w:rPr>
              <w:t>Court and Legal Clerks</w:t>
            </w:r>
          </w:p>
        </w:tc>
        <w:tc>
          <w:tcPr>
            <w:tcW w:w="1130" w:type="dxa"/>
            <w:vAlign w:val="center"/>
          </w:tcPr>
          <w:p w14:paraId="1806020D" w14:textId="19B4F4D1"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11,421</w:t>
            </w:r>
          </w:p>
        </w:tc>
        <w:tc>
          <w:tcPr>
            <w:tcW w:w="849" w:type="dxa"/>
            <w:vAlign w:val="center"/>
          </w:tcPr>
          <w:p w14:paraId="3989722F" w14:textId="4E20A5E1"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12,358</w:t>
            </w:r>
          </w:p>
        </w:tc>
        <w:tc>
          <w:tcPr>
            <w:tcW w:w="998" w:type="dxa"/>
            <w:vAlign w:val="center"/>
          </w:tcPr>
          <w:p w14:paraId="68EE3729" w14:textId="55888C2B" w:rsidR="00B1497A" w:rsidRPr="00B1497A" w:rsidRDefault="00B1497A" w:rsidP="00B1497A">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13,413</w:t>
            </w:r>
          </w:p>
        </w:tc>
        <w:tc>
          <w:tcPr>
            <w:tcW w:w="1134" w:type="dxa"/>
            <w:vAlign w:val="center"/>
          </w:tcPr>
          <w:p w14:paraId="15C701AE" w14:textId="727628E2" w:rsidR="00B1497A" w:rsidRPr="00B1497A" w:rsidRDefault="00B1497A" w:rsidP="00B1497A">
            <w:pPr>
              <w:jc w:val="right"/>
              <w:rPr>
                <w:rFonts w:ascii="Arial Narrow" w:eastAsia="Times New Roman" w:hAnsi="Arial Narrow" w:cs="Arial"/>
                <w:color w:val="000000"/>
                <w:sz w:val="20"/>
                <w:szCs w:val="20"/>
                <w:lang w:eastAsia="en-AU"/>
              </w:rPr>
            </w:pPr>
            <w:r w:rsidRPr="00B1497A">
              <w:rPr>
                <w:rFonts w:ascii="Arial Narrow" w:eastAsia="Times New Roman" w:hAnsi="Arial Narrow" w:cs="Arial"/>
                <w:color w:val="000000"/>
                <w:sz w:val="20"/>
                <w:szCs w:val="20"/>
                <w:lang w:eastAsia="en-AU"/>
              </w:rPr>
              <w:t>-1,055</w:t>
            </w:r>
          </w:p>
        </w:tc>
        <w:tc>
          <w:tcPr>
            <w:tcW w:w="957" w:type="dxa"/>
            <w:vAlign w:val="bottom"/>
          </w:tcPr>
          <w:p w14:paraId="0E982543" w14:textId="3A0B4915" w:rsidR="00B1497A" w:rsidRPr="00B1497A" w:rsidRDefault="00B1497A" w:rsidP="00B1497A">
            <w:pPr>
              <w:jc w:val="right"/>
              <w:rPr>
                <w:rFonts w:ascii="Arial Narrow" w:eastAsia="Times New Roman" w:hAnsi="Arial Narrow" w:cs="Arial"/>
                <w:color w:val="000000"/>
                <w:sz w:val="20"/>
                <w:szCs w:val="20"/>
                <w:lang w:eastAsia="en-AU"/>
              </w:rPr>
            </w:pPr>
            <w:r w:rsidRPr="00B1497A">
              <w:rPr>
                <w:rFonts w:ascii="Arial Narrow" w:eastAsia="Times New Roman" w:hAnsi="Arial Narrow" w:cs="Arial"/>
                <w:color w:val="000000"/>
                <w:sz w:val="20"/>
                <w:szCs w:val="20"/>
                <w:lang w:eastAsia="en-AU"/>
              </w:rPr>
              <w:t>$   1,043</w:t>
            </w:r>
          </w:p>
        </w:tc>
      </w:tr>
      <w:tr w:rsidR="00B1497A" w14:paraId="427115AE" w14:textId="77777777" w:rsidTr="00B13DBA">
        <w:tc>
          <w:tcPr>
            <w:tcW w:w="4673" w:type="dxa"/>
            <w:vAlign w:val="center"/>
          </w:tcPr>
          <w:p w14:paraId="39B831C4" w14:textId="5DFF8285" w:rsidR="00B1497A" w:rsidRDefault="00B1497A" w:rsidP="00B1497A">
            <w:r w:rsidRPr="009A2181">
              <w:rPr>
                <w:rFonts w:ascii="Arial" w:eastAsia="Times New Roman" w:hAnsi="Arial" w:cs="Arial"/>
                <w:b/>
                <w:bCs/>
                <w:sz w:val="20"/>
                <w:szCs w:val="20"/>
                <w:lang w:eastAsia="en-AU"/>
              </w:rPr>
              <w:t>Total job losses</w:t>
            </w:r>
          </w:p>
        </w:tc>
        <w:tc>
          <w:tcPr>
            <w:tcW w:w="1130" w:type="dxa"/>
            <w:vAlign w:val="center"/>
          </w:tcPr>
          <w:p w14:paraId="6A5A0271" w14:textId="77777777" w:rsidR="00B1497A" w:rsidRDefault="00B1497A" w:rsidP="00B1497A"/>
        </w:tc>
        <w:tc>
          <w:tcPr>
            <w:tcW w:w="849" w:type="dxa"/>
            <w:vAlign w:val="center"/>
          </w:tcPr>
          <w:p w14:paraId="1A1CABE1" w14:textId="77777777" w:rsidR="00B1497A" w:rsidRDefault="00B1497A" w:rsidP="00B1497A"/>
        </w:tc>
        <w:tc>
          <w:tcPr>
            <w:tcW w:w="998" w:type="dxa"/>
            <w:vAlign w:val="center"/>
          </w:tcPr>
          <w:p w14:paraId="58FA8FC2" w14:textId="77777777" w:rsidR="00B1497A" w:rsidRDefault="00B1497A" w:rsidP="00B1497A"/>
        </w:tc>
        <w:tc>
          <w:tcPr>
            <w:tcW w:w="1134" w:type="dxa"/>
            <w:vAlign w:val="bottom"/>
          </w:tcPr>
          <w:p w14:paraId="1F69E816" w14:textId="2E3F04A1" w:rsidR="00B1497A" w:rsidRPr="00B13DBA" w:rsidRDefault="00B1497A" w:rsidP="00B13DBA">
            <w:pPr>
              <w:jc w:val="right"/>
              <w:rPr>
                <w:rFonts w:ascii="Arial Narrow" w:eastAsia="Times New Roman" w:hAnsi="Arial Narrow" w:cs="Arial"/>
                <w:color w:val="000000"/>
                <w:sz w:val="20"/>
                <w:szCs w:val="20"/>
                <w:lang w:eastAsia="en-AU"/>
              </w:rPr>
            </w:pPr>
            <w:r w:rsidRPr="00B13DBA">
              <w:rPr>
                <w:rFonts w:ascii="Arial Narrow" w:eastAsia="Times New Roman" w:hAnsi="Arial Narrow" w:cs="Arial"/>
                <w:color w:val="000000"/>
                <w:sz w:val="20"/>
                <w:szCs w:val="20"/>
                <w:lang w:eastAsia="en-AU"/>
              </w:rPr>
              <w:t>- 222,526</w:t>
            </w:r>
          </w:p>
        </w:tc>
        <w:tc>
          <w:tcPr>
            <w:tcW w:w="957" w:type="dxa"/>
            <w:vAlign w:val="bottom"/>
          </w:tcPr>
          <w:p w14:paraId="3CF948F8" w14:textId="77777777" w:rsidR="00B1497A" w:rsidRDefault="00B1497A" w:rsidP="00B1497A"/>
        </w:tc>
      </w:tr>
    </w:tbl>
    <w:p w14:paraId="2149B308" w14:textId="50D1D864" w:rsidR="008105BF" w:rsidRDefault="00575D2C" w:rsidP="00575D2C">
      <w:pPr>
        <w:pStyle w:val="Caption"/>
      </w:pPr>
      <w:bookmarkStart w:id="42" w:name="_Toc101367002"/>
      <w:r>
        <w:t xml:space="preserve">Table </w:t>
      </w:r>
      <w:r w:rsidR="008A0CCD">
        <w:fldChar w:fldCharType="begin"/>
      </w:r>
      <w:r w:rsidR="008A0CCD">
        <w:instrText xml:space="preserve"> SEQ Table \* ARABIC </w:instrText>
      </w:r>
      <w:r w:rsidR="008A0CCD">
        <w:fldChar w:fldCharType="separate"/>
      </w:r>
      <w:r w:rsidR="00826EB0">
        <w:rPr>
          <w:noProof/>
        </w:rPr>
        <w:t>9</w:t>
      </w:r>
      <w:r w:rsidR="008A0CCD">
        <w:rPr>
          <w:noProof/>
        </w:rPr>
        <w:fldChar w:fldCharType="end"/>
      </w:r>
      <w:r>
        <w:t xml:space="preserve"> Estimated job losses through job </w:t>
      </w:r>
      <w:proofErr w:type="gramStart"/>
      <w:r>
        <w:t>automation  Source</w:t>
      </w:r>
      <w:proofErr w:type="gramEnd"/>
      <w:r>
        <w:t>: ABS Table Builder</w:t>
      </w:r>
      <w:bookmarkEnd w:id="42"/>
    </w:p>
    <w:p w14:paraId="40109BFB" w14:textId="583CC5DF" w:rsidR="00D52463" w:rsidRDefault="00D52463">
      <w:pPr>
        <w:rPr>
          <w:rFonts w:ascii="Arial" w:eastAsia="Calibri" w:hAnsi="Arial" w:cs="Arial"/>
          <w:bCs/>
          <w:caps/>
          <w:color w:val="006CAB"/>
          <w:sz w:val="24"/>
          <w:szCs w:val="24"/>
        </w:rPr>
      </w:pPr>
      <w:bookmarkStart w:id="43" w:name="_Toc88136397"/>
      <w:r>
        <w:br w:type="page"/>
      </w:r>
    </w:p>
    <w:p w14:paraId="5641368C" w14:textId="2B5D9457" w:rsidR="00F63761" w:rsidRPr="00B1497A" w:rsidRDefault="00B1497A" w:rsidP="00FC1129">
      <w:pPr>
        <w:pStyle w:val="Heading2"/>
      </w:pPr>
      <w:bookmarkStart w:id="44" w:name="_Toc89437543"/>
      <w:r w:rsidRPr="00B1497A">
        <w:lastRenderedPageBreak/>
        <w:t>JOBS LOST THROUGH DIGITAL TRANSFORMATION</w:t>
      </w:r>
      <w:bookmarkEnd w:id="43"/>
      <w:bookmarkEnd w:id="44"/>
    </w:p>
    <w:p w14:paraId="10105C5A" w14:textId="77777777" w:rsidR="00E43200" w:rsidRDefault="00E43200" w:rsidP="00E43200">
      <w:pPr>
        <w:pStyle w:val="NoSpacing"/>
        <w:rPr>
          <w:rFonts w:ascii="Arial" w:eastAsia="Calibri" w:hAnsi="Arial" w:cs="Arial"/>
          <w:bCs/>
          <w:sz w:val="18"/>
          <w:szCs w:val="20"/>
        </w:rPr>
      </w:pPr>
    </w:p>
    <w:p w14:paraId="5EB3A550" w14:textId="3837F59E" w:rsidR="00E43200" w:rsidRDefault="00C864A8" w:rsidP="00E43200">
      <w:pPr>
        <w:pStyle w:val="NoSpacing"/>
        <w:rPr>
          <w:rFonts w:ascii="Arial" w:eastAsia="Calibri" w:hAnsi="Arial" w:cs="Arial"/>
          <w:bCs/>
          <w:sz w:val="18"/>
          <w:szCs w:val="20"/>
        </w:rPr>
      </w:pPr>
      <w:r>
        <w:rPr>
          <w:rFonts w:ascii="Arial" w:eastAsia="Calibri" w:hAnsi="Arial" w:cs="Arial"/>
          <w:bCs/>
          <w:sz w:val="18"/>
          <w:szCs w:val="20"/>
        </w:rPr>
        <w:t xml:space="preserve">Structural </w:t>
      </w:r>
      <w:r w:rsidR="00E43200">
        <w:rPr>
          <w:rFonts w:ascii="Arial" w:eastAsia="Calibri" w:hAnsi="Arial" w:cs="Arial"/>
          <w:bCs/>
          <w:sz w:val="18"/>
          <w:szCs w:val="20"/>
        </w:rPr>
        <w:t xml:space="preserve">shifts in </w:t>
      </w:r>
      <w:r>
        <w:rPr>
          <w:rFonts w:ascii="Arial" w:eastAsia="Calibri" w:hAnsi="Arial" w:cs="Arial"/>
          <w:bCs/>
          <w:sz w:val="18"/>
          <w:szCs w:val="20"/>
        </w:rPr>
        <w:t xml:space="preserve">the </w:t>
      </w:r>
      <w:r w:rsidR="00E43200">
        <w:rPr>
          <w:rFonts w:ascii="Arial" w:eastAsia="Calibri" w:hAnsi="Arial" w:cs="Arial"/>
          <w:bCs/>
          <w:sz w:val="18"/>
          <w:szCs w:val="20"/>
        </w:rPr>
        <w:t xml:space="preserve">employment of sales workers </w:t>
      </w:r>
      <w:r w:rsidR="00293ED7">
        <w:rPr>
          <w:rFonts w:ascii="Arial" w:eastAsia="Calibri" w:hAnsi="Arial" w:cs="Arial"/>
          <w:bCs/>
          <w:sz w:val="18"/>
          <w:szCs w:val="20"/>
        </w:rPr>
        <w:t xml:space="preserve">are </w:t>
      </w:r>
      <w:r w:rsidR="00E43200">
        <w:rPr>
          <w:rFonts w:ascii="Arial" w:eastAsia="Calibri" w:hAnsi="Arial" w:cs="Arial"/>
          <w:bCs/>
          <w:sz w:val="18"/>
          <w:szCs w:val="20"/>
        </w:rPr>
        <w:t xml:space="preserve">likely to be driven by </w:t>
      </w:r>
      <w:r w:rsidR="00795518">
        <w:rPr>
          <w:rFonts w:ascii="Arial" w:eastAsia="Calibri" w:hAnsi="Arial" w:cs="Arial"/>
          <w:bCs/>
          <w:sz w:val="18"/>
          <w:szCs w:val="20"/>
        </w:rPr>
        <w:t xml:space="preserve">the </w:t>
      </w:r>
      <w:r w:rsidR="00E43200">
        <w:rPr>
          <w:rFonts w:ascii="Arial" w:eastAsia="Calibri" w:hAnsi="Arial" w:cs="Arial"/>
          <w:bCs/>
          <w:sz w:val="18"/>
          <w:szCs w:val="20"/>
        </w:rPr>
        <w:t>transition of sales of a range of goods and services from bricks and mortar to online</w:t>
      </w:r>
      <w:r>
        <w:rPr>
          <w:rFonts w:ascii="Arial" w:eastAsia="Calibri" w:hAnsi="Arial" w:cs="Arial"/>
          <w:bCs/>
          <w:sz w:val="18"/>
          <w:szCs w:val="20"/>
        </w:rPr>
        <w:t>.</w:t>
      </w:r>
    </w:p>
    <w:p w14:paraId="5D627472" w14:textId="77777777" w:rsidR="00B1497A" w:rsidRDefault="00B1497A" w:rsidP="00F63761"/>
    <w:tbl>
      <w:tblPr>
        <w:tblStyle w:val="TableGrid"/>
        <w:tblW w:w="8788" w:type="dxa"/>
        <w:tblLook w:val="04A0" w:firstRow="1" w:lastRow="0" w:firstColumn="1" w:lastColumn="0" w:noHBand="0" w:noVBand="1"/>
      </w:tblPr>
      <w:tblGrid>
        <w:gridCol w:w="3256"/>
        <w:gridCol w:w="1134"/>
        <w:gridCol w:w="993"/>
        <w:gridCol w:w="1134"/>
        <w:gridCol w:w="1134"/>
        <w:gridCol w:w="1137"/>
      </w:tblGrid>
      <w:tr w:rsidR="00EE7366" w14:paraId="08AD892D" w14:textId="77777777" w:rsidTr="00B13DBA">
        <w:tc>
          <w:tcPr>
            <w:tcW w:w="8788" w:type="dxa"/>
            <w:gridSpan w:val="6"/>
          </w:tcPr>
          <w:p w14:paraId="4806D525" w14:textId="57C846F2" w:rsidR="00EE7366" w:rsidRPr="00EE7366" w:rsidRDefault="00EE7366" w:rsidP="00EE7366">
            <w:pPr>
              <w:spacing w:after="160" w:line="259" w:lineRule="auto"/>
            </w:pPr>
            <w:r w:rsidRPr="00EE7366">
              <w:t xml:space="preserve">Table </w:t>
            </w:r>
            <w:r w:rsidR="00CA52C9">
              <w:t>10</w:t>
            </w:r>
            <w:r w:rsidRPr="00EE7366">
              <w:t>: Estimated structural job losses due to digital disruption 2006-2016</w:t>
            </w:r>
          </w:p>
          <w:p w14:paraId="4D8F2C91" w14:textId="77777777" w:rsidR="00EE7366" w:rsidRDefault="00EE7366" w:rsidP="00F63761"/>
        </w:tc>
      </w:tr>
      <w:tr w:rsidR="00EE7366" w14:paraId="505E322D" w14:textId="77777777" w:rsidTr="00B13DBA">
        <w:tc>
          <w:tcPr>
            <w:tcW w:w="3256" w:type="dxa"/>
            <w:vAlign w:val="center"/>
          </w:tcPr>
          <w:p w14:paraId="0474364E" w14:textId="6F81C6FB" w:rsidR="00EE7366" w:rsidRPr="00EE7366" w:rsidRDefault="00EE7366" w:rsidP="00EE7366">
            <w:pPr>
              <w:rPr>
                <w:rFonts w:ascii="Arial Narrow" w:eastAsia="Times New Roman" w:hAnsi="Arial Narrow" w:cs="Arial"/>
                <w:color w:val="000000"/>
                <w:sz w:val="20"/>
                <w:szCs w:val="20"/>
                <w:lang w:eastAsia="en-AU"/>
              </w:rPr>
            </w:pPr>
            <w:r w:rsidRPr="00EE7366">
              <w:rPr>
                <w:rFonts w:ascii="Arial Narrow" w:eastAsia="Times New Roman" w:hAnsi="Arial Narrow" w:cs="Arial"/>
                <w:color w:val="000000"/>
                <w:sz w:val="20"/>
                <w:szCs w:val="20"/>
                <w:lang w:eastAsia="en-AU"/>
              </w:rPr>
              <w:t xml:space="preserve">Digital Disruption </w:t>
            </w:r>
          </w:p>
        </w:tc>
        <w:tc>
          <w:tcPr>
            <w:tcW w:w="1134" w:type="dxa"/>
            <w:vAlign w:val="center"/>
          </w:tcPr>
          <w:p w14:paraId="7953EF3A" w14:textId="60BB85C4" w:rsidR="00EE7366" w:rsidRPr="00EE7366" w:rsidRDefault="00EE7366" w:rsidP="00EE7366">
            <w:pPr>
              <w:rPr>
                <w:rFonts w:ascii="Arial Narrow" w:eastAsia="Times New Roman" w:hAnsi="Arial Narrow" w:cs="Arial"/>
                <w:color w:val="000000"/>
                <w:sz w:val="20"/>
                <w:szCs w:val="20"/>
                <w:lang w:eastAsia="en-AU"/>
              </w:rPr>
            </w:pPr>
            <w:r w:rsidRPr="00EE7366">
              <w:rPr>
                <w:rFonts w:ascii="Arial Narrow" w:eastAsia="Times New Roman" w:hAnsi="Arial Narrow" w:cs="Arial"/>
                <w:color w:val="000000"/>
                <w:sz w:val="20"/>
                <w:szCs w:val="20"/>
                <w:lang w:eastAsia="en-AU"/>
              </w:rPr>
              <w:t>2006 Actual</w:t>
            </w:r>
          </w:p>
        </w:tc>
        <w:tc>
          <w:tcPr>
            <w:tcW w:w="993" w:type="dxa"/>
            <w:vAlign w:val="center"/>
          </w:tcPr>
          <w:p w14:paraId="240D7A4F" w14:textId="15079057" w:rsidR="00EE7366" w:rsidRPr="00EE7366" w:rsidRDefault="00EE7366" w:rsidP="00EE7366">
            <w:pPr>
              <w:rPr>
                <w:rFonts w:ascii="Arial Narrow" w:eastAsia="Times New Roman" w:hAnsi="Arial Narrow" w:cs="Arial"/>
                <w:color w:val="000000"/>
                <w:sz w:val="20"/>
                <w:szCs w:val="20"/>
                <w:lang w:eastAsia="en-AU"/>
              </w:rPr>
            </w:pPr>
            <w:r w:rsidRPr="00EE7366">
              <w:rPr>
                <w:rFonts w:ascii="Arial Narrow" w:eastAsia="Times New Roman" w:hAnsi="Arial Narrow" w:cs="Arial"/>
                <w:color w:val="000000"/>
                <w:sz w:val="20"/>
                <w:szCs w:val="20"/>
                <w:lang w:eastAsia="en-AU"/>
              </w:rPr>
              <w:t>2016 Actual</w:t>
            </w:r>
          </w:p>
        </w:tc>
        <w:tc>
          <w:tcPr>
            <w:tcW w:w="1134" w:type="dxa"/>
            <w:vAlign w:val="center"/>
          </w:tcPr>
          <w:p w14:paraId="3419F474" w14:textId="5E390ECE" w:rsidR="00EE7366" w:rsidRPr="00EE7366" w:rsidRDefault="00EE7366" w:rsidP="00EE7366">
            <w:pPr>
              <w:rPr>
                <w:rFonts w:ascii="Arial Narrow" w:eastAsia="Times New Roman" w:hAnsi="Arial Narrow" w:cs="Arial"/>
                <w:color w:val="000000"/>
                <w:sz w:val="20"/>
                <w:szCs w:val="20"/>
                <w:lang w:eastAsia="en-AU"/>
              </w:rPr>
            </w:pPr>
            <w:r w:rsidRPr="00EE7366">
              <w:rPr>
                <w:rFonts w:ascii="Arial Narrow" w:eastAsia="Times New Roman" w:hAnsi="Arial Narrow" w:cs="Arial"/>
                <w:color w:val="000000"/>
                <w:sz w:val="20"/>
                <w:szCs w:val="20"/>
                <w:lang w:eastAsia="en-AU"/>
              </w:rPr>
              <w:t>Expected 2016 (No Structural Change)</w:t>
            </w:r>
          </w:p>
        </w:tc>
        <w:tc>
          <w:tcPr>
            <w:tcW w:w="1134" w:type="dxa"/>
            <w:vAlign w:val="center"/>
          </w:tcPr>
          <w:p w14:paraId="62C3D21E" w14:textId="4DF9CD53" w:rsidR="00EE7366" w:rsidRPr="00EE7366" w:rsidRDefault="00EE7366" w:rsidP="00EE7366">
            <w:pPr>
              <w:rPr>
                <w:rFonts w:ascii="Arial Narrow" w:eastAsia="Times New Roman" w:hAnsi="Arial Narrow" w:cs="Arial"/>
                <w:color w:val="000000"/>
                <w:sz w:val="20"/>
                <w:szCs w:val="20"/>
                <w:lang w:eastAsia="en-AU"/>
              </w:rPr>
            </w:pPr>
            <w:r w:rsidRPr="00EE7366">
              <w:rPr>
                <w:rFonts w:ascii="Arial Narrow" w:eastAsia="Times New Roman" w:hAnsi="Arial Narrow" w:cs="Arial"/>
                <w:color w:val="000000"/>
                <w:sz w:val="20"/>
                <w:szCs w:val="20"/>
                <w:lang w:eastAsia="en-AU"/>
              </w:rPr>
              <w:t>Job Losses</w:t>
            </w:r>
          </w:p>
        </w:tc>
        <w:tc>
          <w:tcPr>
            <w:tcW w:w="1137" w:type="dxa"/>
            <w:vAlign w:val="center"/>
          </w:tcPr>
          <w:p w14:paraId="0D60A9C9" w14:textId="0346D6DA" w:rsidR="00EE7366" w:rsidRPr="00EE7366" w:rsidRDefault="00EE7366" w:rsidP="00EE7366">
            <w:pPr>
              <w:rPr>
                <w:rFonts w:ascii="Arial Narrow" w:eastAsia="Times New Roman" w:hAnsi="Arial Narrow" w:cs="Arial"/>
                <w:color w:val="000000"/>
                <w:sz w:val="20"/>
                <w:szCs w:val="20"/>
                <w:lang w:eastAsia="en-AU"/>
              </w:rPr>
            </w:pPr>
            <w:r w:rsidRPr="00EE7366">
              <w:rPr>
                <w:rFonts w:ascii="Arial Narrow" w:eastAsia="Times New Roman" w:hAnsi="Arial Narrow" w:cs="Arial"/>
                <w:color w:val="000000"/>
                <w:sz w:val="20"/>
                <w:szCs w:val="20"/>
                <w:lang w:eastAsia="en-AU"/>
              </w:rPr>
              <w:t>Avg Weekly Income</w:t>
            </w:r>
          </w:p>
        </w:tc>
      </w:tr>
      <w:tr w:rsidR="00EE7366" w14:paraId="49F1F648" w14:textId="77777777" w:rsidTr="00B13DBA">
        <w:tc>
          <w:tcPr>
            <w:tcW w:w="3256" w:type="dxa"/>
            <w:vAlign w:val="center"/>
          </w:tcPr>
          <w:p w14:paraId="48B7BDFE" w14:textId="11CAD4A7" w:rsidR="00EE7366" w:rsidRPr="00EE7366" w:rsidRDefault="00EE7366" w:rsidP="00EE7366">
            <w:pPr>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Retail Managers</w:t>
            </w:r>
          </w:p>
        </w:tc>
        <w:tc>
          <w:tcPr>
            <w:tcW w:w="1134" w:type="dxa"/>
            <w:vAlign w:val="center"/>
          </w:tcPr>
          <w:p w14:paraId="4C00845A" w14:textId="2D4CC69D"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188,733</w:t>
            </w:r>
          </w:p>
        </w:tc>
        <w:tc>
          <w:tcPr>
            <w:tcW w:w="993" w:type="dxa"/>
            <w:vAlign w:val="center"/>
          </w:tcPr>
          <w:p w14:paraId="4AE24AAF" w14:textId="756C347F"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184,751</w:t>
            </w:r>
          </w:p>
        </w:tc>
        <w:tc>
          <w:tcPr>
            <w:tcW w:w="1134" w:type="dxa"/>
            <w:vAlign w:val="center"/>
          </w:tcPr>
          <w:p w14:paraId="6657FB2E" w14:textId="5326E692"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221,646</w:t>
            </w:r>
          </w:p>
        </w:tc>
        <w:tc>
          <w:tcPr>
            <w:tcW w:w="1134" w:type="dxa"/>
            <w:vAlign w:val="center"/>
          </w:tcPr>
          <w:p w14:paraId="584C0B38" w14:textId="16684163"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-36,895</w:t>
            </w:r>
          </w:p>
        </w:tc>
        <w:tc>
          <w:tcPr>
            <w:tcW w:w="1137" w:type="dxa"/>
            <w:vAlign w:val="center"/>
          </w:tcPr>
          <w:p w14:paraId="785758AE" w14:textId="38A13E58"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 xml:space="preserve"> $      1,091 </w:t>
            </w:r>
          </w:p>
        </w:tc>
      </w:tr>
      <w:tr w:rsidR="00EE7366" w14:paraId="172116F1" w14:textId="77777777" w:rsidTr="00B13DBA">
        <w:tc>
          <w:tcPr>
            <w:tcW w:w="3256" w:type="dxa"/>
            <w:vAlign w:val="center"/>
          </w:tcPr>
          <w:p w14:paraId="628217B9" w14:textId="1CE18578" w:rsidR="00EE7366" w:rsidRPr="00EE7366" w:rsidRDefault="00EE7366" w:rsidP="00EE7366">
            <w:pPr>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Sales Representatives</w:t>
            </w:r>
          </w:p>
        </w:tc>
        <w:tc>
          <w:tcPr>
            <w:tcW w:w="1134" w:type="dxa"/>
            <w:vAlign w:val="center"/>
          </w:tcPr>
          <w:p w14:paraId="33D4FFCE" w14:textId="12CA1BB9"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98,528</w:t>
            </w:r>
          </w:p>
        </w:tc>
        <w:tc>
          <w:tcPr>
            <w:tcW w:w="993" w:type="dxa"/>
            <w:vAlign w:val="center"/>
          </w:tcPr>
          <w:p w14:paraId="0D665562" w14:textId="6E96347D"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87,263</w:t>
            </w:r>
          </w:p>
        </w:tc>
        <w:tc>
          <w:tcPr>
            <w:tcW w:w="1134" w:type="dxa"/>
            <w:vAlign w:val="center"/>
          </w:tcPr>
          <w:p w14:paraId="29E65862" w14:textId="136886AA"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115,710</w:t>
            </w:r>
          </w:p>
        </w:tc>
        <w:tc>
          <w:tcPr>
            <w:tcW w:w="1134" w:type="dxa"/>
            <w:vAlign w:val="center"/>
          </w:tcPr>
          <w:p w14:paraId="04D981E5" w14:textId="2C02E6ED"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-28,447</w:t>
            </w:r>
          </w:p>
        </w:tc>
        <w:tc>
          <w:tcPr>
            <w:tcW w:w="1137" w:type="dxa"/>
            <w:vAlign w:val="center"/>
          </w:tcPr>
          <w:p w14:paraId="2758DCF3" w14:textId="0661CA4C"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 xml:space="preserve"> $      1,401 </w:t>
            </w:r>
          </w:p>
        </w:tc>
      </w:tr>
      <w:tr w:rsidR="00EE7366" w14:paraId="5C904312" w14:textId="77777777" w:rsidTr="00B13DBA">
        <w:tc>
          <w:tcPr>
            <w:tcW w:w="3256" w:type="dxa"/>
            <w:vAlign w:val="center"/>
          </w:tcPr>
          <w:p w14:paraId="6B79EC05" w14:textId="709A81ED" w:rsidR="00EE7366" w:rsidRPr="00EE7366" w:rsidRDefault="00EE7366" w:rsidP="00EE7366">
            <w:pPr>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 xml:space="preserve">Sales Assistants and Salespersons, </w:t>
            </w:r>
            <w:proofErr w:type="spellStart"/>
            <w:r w:rsidRPr="009A2181">
              <w:rPr>
                <w:rFonts w:ascii="Arial Narrow" w:eastAsia="Times New Roman" w:hAnsi="Arial Narrow" w:cs="Arial"/>
                <w:color w:val="000000"/>
                <w:sz w:val="20"/>
                <w:szCs w:val="20"/>
                <w:lang w:eastAsia="en-AU"/>
              </w:rPr>
              <w:t>nfd</w:t>
            </w:r>
            <w:proofErr w:type="spellEnd"/>
          </w:p>
        </w:tc>
        <w:tc>
          <w:tcPr>
            <w:tcW w:w="1134" w:type="dxa"/>
            <w:vAlign w:val="center"/>
          </w:tcPr>
          <w:p w14:paraId="3F607F2B" w14:textId="72774367"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22,503</w:t>
            </w:r>
          </w:p>
        </w:tc>
        <w:tc>
          <w:tcPr>
            <w:tcW w:w="993" w:type="dxa"/>
            <w:vAlign w:val="center"/>
          </w:tcPr>
          <w:p w14:paraId="73FB5821" w14:textId="6461AC3E"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6,191</w:t>
            </w:r>
          </w:p>
        </w:tc>
        <w:tc>
          <w:tcPr>
            <w:tcW w:w="1134" w:type="dxa"/>
            <w:vAlign w:val="center"/>
          </w:tcPr>
          <w:p w14:paraId="0C70DD15" w14:textId="1219C109"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26,427</w:t>
            </w:r>
          </w:p>
        </w:tc>
        <w:tc>
          <w:tcPr>
            <w:tcW w:w="1134" w:type="dxa"/>
            <w:vAlign w:val="center"/>
          </w:tcPr>
          <w:p w14:paraId="60DE221A" w14:textId="010F2913"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-20,236</w:t>
            </w:r>
          </w:p>
        </w:tc>
        <w:tc>
          <w:tcPr>
            <w:tcW w:w="1137" w:type="dxa"/>
            <w:vAlign w:val="center"/>
          </w:tcPr>
          <w:p w14:paraId="44CF377B" w14:textId="3DA77739"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 xml:space="preserve"> $      1,045 </w:t>
            </w:r>
          </w:p>
        </w:tc>
      </w:tr>
      <w:tr w:rsidR="00EE7366" w14:paraId="73D6A443" w14:textId="77777777" w:rsidTr="00B13DBA">
        <w:tc>
          <w:tcPr>
            <w:tcW w:w="3256" w:type="dxa"/>
            <w:vAlign w:val="center"/>
          </w:tcPr>
          <w:p w14:paraId="2569FE21" w14:textId="5C959DD3" w:rsidR="00EE7366" w:rsidRPr="00EE7366" w:rsidRDefault="00EE7366" w:rsidP="00EE7366">
            <w:pPr>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Printers</w:t>
            </w:r>
          </w:p>
        </w:tc>
        <w:tc>
          <w:tcPr>
            <w:tcW w:w="1134" w:type="dxa"/>
            <w:vAlign w:val="center"/>
          </w:tcPr>
          <w:p w14:paraId="6E4703BD" w14:textId="72D47DF8"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15,312</w:t>
            </w:r>
          </w:p>
        </w:tc>
        <w:tc>
          <w:tcPr>
            <w:tcW w:w="993" w:type="dxa"/>
            <w:vAlign w:val="center"/>
          </w:tcPr>
          <w:p w14:paraId="35675C00" w14:textId="5CF17686"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9,506</w:t>
            </w:r>
          </w:p>
        </w:tc>
        <w:tc>
          <w:tcPr>
            <w:tcW w:w="1134" w:type="dxa"/>
            <w:vAlign w:val="center"/>
          </w:tcPr>
          <w:p w14:paraId="59414D08" w14:textId="365CCE05"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17,982</w:t>
            </w:r>
          </w:p>
        </w:tc>
        <w:tc>
          <w:tcPr>
            <w:tcW w:w="1134" w:type="dxa"/>
            <w:vAlign w:val="center"/>
          </w:tcPr>
          <w:p w14:paraId="39350E5D" w14:textId="21585967"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-8,476</w:t>
            </w:r>
          </w:p>
        </w:tc>
        <w:tc>
          <w:tcPr>
            <w:tcW w:w="1137" w:type="dxa"/>
            <w:vAlign w:val="center"/>
          </w:tcPr>
          <w:p w14:paraId="4374D330" w14:textId="556A981D"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 xml:space="preserve"> $      1,134 </w:t>
            </w:r>
          </w:p>
        </w:tc>
      </w:tr>
      <w:tr w:rsidR="00EE7366" w14:paraId="1203A885" w14:textId="77777777" w:rsidTr="00B13DBA">
        <w:tc>
          <w:tcPr>
            <w:tcW w:w="3256" w:type="dxa"/>
            <w:vAlign w:val="center"/>
          </w:tcPr>
          <w:p w14:paraId="0C6897A7" w14:textId="755A6640" w:rsidR="00EE7366" w:rsidRPr="00EE7366" w:rsidRDefault="00EE7366" w:rsidP="00EE7366">
            <w:pPr>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Motor Mechanics</w:t>
            </w:r>
          </w:p>
        </w:tc>
        <w:tc>
          <w:tcPr>
            <w:tcW w:w="1134" w:type="dxa"/>
            <w:vAlign w:val="center"/>
          </w:tcPr>
          <w:p w14:paraId="238E9825" w14:textId="28119DA9"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80,884</w:t>
            </w:r>
          </w:p>
        </w:tc>
        <w:tc>
          <w:tcPr>
            <w:tcW w:w="993" w:type="dxa"/>
            <w:vAlign w:val="center"/>
          </w:tcPr>
          <w:p w14:paraId="306F78F1" w14:textId="46DA3256"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86,592</w:t>
            </w:r>
          </w:p>
        </w:tc>
        <w:tc>
          <w:tcPr>
            <w:tcW w:w="1134" w:type="dxa"/>
            <w:vAlign w:val="center"/>
          </w:tcPr>
          <w:p w14:paraId="3F7F838D" w14:textId="3BC9F432"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94,989</w:t>
            </w:r>
          </w:p>
        </w:tc>
        <w:tc>
          <w:tcPr>
            <w:tcW w:w="1134" w:type="dxa"/>
            <w:vAlign w:val="center"/>
          </w:tcPr>
          <w:p w14:paraId="19E69570" w14:textId="4DA9EBAB"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-8,397</w:t>
            </w:r>
          </w:p>
        </w:tc>
        <w:tc>
          <w:tcPr>
            <w:tcW w:w="1137" w:type="dxa"/>
            <w:vAlign w:val="center"/>
          </w:tcPr>
          <w:p w14:paraId="3DFF9BAA" w14:textId="0AC2E03B"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 xml:space="preserve"> $      1,026 </w:t>
            </w:r>
          </w:p>
        </w:tc>
      </w:tr>
      <w:tr w:rsidR="00EE7366" w14:paraId="6E0C6815" w14:textId="77777777" w:rsidTr="00B13DBA">
        <w:tc>
          <w:tcPr>
            <w:tcW w:w="3256" w:type="dxa"/>
            <w:vAlign w:val="center"/>
          </w:tcPr>
          <w:p w14:paraId="3164AF0A" w14:textId="7120FA7E" w:rsidR="00EE7366" w:rsidRPr="00EE7366" w:rsidRDefault="00EE7366" w:rsidP="00EE7366">
            <w:pPr>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Mail Sorters</w:t>
            </w:r>
          </w:p>
        </w:tc>
        <w:tc>
          <w:tcPr>
            <w:tcW w:w="1134" w:type="dxa"/>
            <w:vAlign w:val="center"/>
          </w:tcPr>
          <w:p w14:paraId="7E9BD95D" w14:textId="1936A36B"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13,617</w:t>
            </w:r>
          </w:p>
        </w:tc>
        <w:tc>
          <w:tcPr>
            <w:tcW w:w="993" w:type="dxa"/>
            <w:vAlign w:val="center"/>
          </w:tcPr>
          <w:p w14:paraId="3BEEB09C" w14:textId="60280C39"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10,152</w:t>
            </w:r>
          </w:p>
        </w:tc>
        <w:tc>
          <w:tcPr>
            <w:tcW w:w="1134" w:type="dxa"/>
            <w:vAlign w:val="center"/>
          </w:tcPr>
          <w:p w14:paraId="4EFA12D5" w14:textId="7B69C410"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15,992</w:t>
            </w:r>
          </w:p>
        </w:tc>
        <w:tc>
          <w:tcPr>
            <w:tcW w:w="1134" w:type="dxa"/>
            <w:vAlign w:val="center"/>
          </w:tcPr>
          <w:p w14:paraId="6AB15E20" w14:textId="2393A674"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-5,840</w:t>
            </w:r>
          </w:p>
        </w:tc>
        <w:tc>
          <w:tcPr>
            <w:tcW w:w="1137" w:type="dxa"/>
            <w:vAlign w:val="center"/>
          </w:tcPr>
          <w:p w14:paraId="3174EF48" w14:textId="726587BB"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 xml:space="preserve"> $         917 </w:t>
            </w:r>
          </w:p>
        </w:tc>
      </w:tr>
      <w:tr w:rsidR="00EE7366" w14:paraId="46388C69" w14:textId="77777777" w:rsidTr="00B13DBA">
        <w:tc>
          <w:tcPr>
            <w:tcW w:w="3256" w:type="dxa"/>
            <w:vAlign w:val="center"/>
          </w:tcPr>
          <w:p w14:paraId="0952A01C" w14:textId="3C14F7BC" w:rsidR="00EE7366" w:rsidRPr="00EE7366" w:rsidRDefault="00EE7366" w:rsidP="00EE7366">
            <w:pPr>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Couriers and Postal Deliverers</w:t>
            </w:r>
          </w:p>
        </w:tc>
        <w:tc>
          <w:tcPr>
            <w:tcW w:w="1134" w:type="dxa"/>
            <w:vAlign w:val="center"/>
          </w:tcPr>
          <w:p w14:paraId="41D4FB75" w14:textId="0B70C93B"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35,602</w:t>
            </w:r>
          </w:p>
        </w:tc>
        <w:tc>
          <w:tcPr>
            <w:tcW w:w="993" w:type="dxa"/>
            <w:vAlign w:val="center"/>
          </w:tcPr>
          <w:p w14:paraId="22BF9491" w14:textId="00E49F6C"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36,147</w:t>
            </w:r>
          </w:p>
        </w:tc>
        <w:tc>
          <w:tcPr>
            <w:tcW w:w="1134" w:type="dxa"/>
            <w:vAlign w:val="center"/>
          </w:tcPr>
          <w:p w14:paraId="2AB34915" w14:textId="5DC4B48B"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41,811</w:t>
            </w:r>
          </w:p>
        </w:tc>
        <w:tc>
          <w:tcPr>
            <w:tcW w:w="1134" w:type="dxa"/>
            <w:vAlign w:val="center"/>
          </w:tcPr>
          <w:p w14:paraId="3B076C44" w14:textId="5E4F2F2F"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-5,664</w:t>
            </w:r>
          </w:p>
        </w:tc>
        <w:tc>
          <w:tcPr>
            <w:tcW w:w="1137" w:type="dxa"/>
            <w:vAlign w:val="center"/>
          </w:tcPr>
          <w:p w14:paraId="26D14B0A" w14:textId="1ED1F897"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 xml:space="preserve"> $         960 </w:t>
            </w:r>
          </w:p>
        </w:tc>
      </w:tr>
      <w:tr w:rsidR="00EE7366" w14:paraId="2E29B723" w14:textId="77777777" w:rsidTr="00B13DBA">
        <w:tc>
          <w:tcPr>
            <w:tcW w:w="3256" w:type="dxa"/>
            <w:vAlign w:val="center"/>
          </w:tcPr>
          <w:p w14:paraId="026F6074" w14:textId="783A7C83" w:rsidR="00EE7366" w:rsidRPr="00EE7366" w:rsidRDefault="00EE7366" w:rsidP="00EE7366">
            <w:pPr>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Telemarketers</w:t>
            </w:r>
          </w:p>
        </w:tc>
        <w:tc>
          <w:tcPr>
            <w:tcW w:w="1134" w:type="dxa"/>
            <w:vAlign w:val="center"/>
          </w:tcPr>
          <w:p w14:paraId="05D4007C" w14:textId="76C7AE9D"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10,548</w:t>
            </w:r>
          </w:p>
        </w:tc>
        <w:tc>
          <w:tcPr>
            <w:tcW w:w="993" w:type="dxa"/>
            <w:vAlign w:val="center"/>
          </w:tcPr>
          <w:p w14:paraId="31234D52" w14:textId="6582B525"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6,870</w:t>
            </w:r>
          </w:p>
        </w:tc>
        <w:tc>
          <w:tcPr>
            <w:tcW w:w="1134" w:type="dxa"/>
            <w:vAlign w:val="center"/>
          </w:tcPr>
          <w:p w14:paraId="325A1D12" w14:textId="626C2CDF"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12,387</w:t>
            </w:r>
          </w:p>
        </w:tc>
        <w:tc>
          <w:tcPr>
            <w:tcW w:w="1134" w:type="dxa"/>
            <w:vAlign w:val="center"/>
          </w:tcPr>
          <w:p w14:paraId="461A0169" w14:textId="6B025E72"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-5,517</w:t>
            </w:r>
          </w:p>
        </w:tc>
        <w:tc>
          <w:tcPr>
            <w:tcW w:w="1137" w:type="dxa"/>
            <w:vAlign w:val="center"/>
          </w:tcPr>
          <w:p w14:paraId="6EB4EE5F" w14:textId="54EE29C8"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 xml:space="preserve"> $         777 </w:t>
            </w:r>
          </w:p>
        </w:tc>
      </w:tr>
      <w:tr w:rsidR="00EE7366" w14:paraId="6ECB8A0F" w14:textId="77777777" w:rsidTr="00B13DBA">
        <w:tc>
          <w:tcPr>
            <w:tcW w:w="3256" w:type="dxa"/>
            <w:vAlign w:val="center"/>
          </w:tcPr>
          <w:p w14:paraId="116380AD" w14:textId="4FC5CCED" w:rsidR="00EE7366" w:rsidRPr="00EE7366" w:rsidRDefault="00EE7366" w:rsidP="00EE7366">
            <w:pPr>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Inquiry Clerks</w:t>
            </w:r>
          </w:p>
        </w:tc>
        <w:tc>
          <w:tcPr>
            <w:tcW w:w="1134" w:type="dxa"/>
            <w:vAlign w:val="center"/>
          </w:tcPr>
          <w:p w14:paraId="314C20D9" w14:textId="72536FD2"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51,155</w:t>
            </w:r>
          </w:p>
        </w:tc>
        <w:tc>
          <w:tcPr>
            <w:tcW w:w="993" w:type="dxa"/>
            <w:vAlign w:val="center"/>
          </w:tcPr>
          <w:p w14:paraId="509500EB" w14:textId="05F5AF52"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54,980</w:t>
            </w:r>
          </w:p>
        </w:tc>
        <w:tc>
          <w:tcPr>
            <w:tcW w:w="1134" w:type="dxa"/>
            <w:vAlign w:val="center"/>
          </w:tcPr>
          <w:p w14:paraId="7F511A46" w14:textId="3D53A326"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60,076</w:t>
            </w:r>
          </w:p>
        </w:tc>
        <w:tc>
          <w:tcPr>
            <w:tcW w:w="1134" w:type="dxa"/>
            <w:vAlign w:val="center"/>
          </w:tcPr>
          <w:p w14:paraId="6569E6A3" w14:textId="4CA6B1C9"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-5,096</w:t>
            </w:r>
          </w:p>
        </w:tc>
        <w:tc>
          <w:tcPr>
            <w:tcW w:w="1137" w:type="dxa"/>
            <w:vAlign w:val="center"/>
          </w:tcPr>
          <w:p w14:paraId="2AC1FB1E" w14:textId="31FF42B6"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 xml:space="preserve"> $      1,021 </w:t>
            </w:r>
          </w:p>
        </w:tc>
      </w:tr>
      <w:tr w:rsidR="00EE7366" w14:paraId="11757A88" w14:textId="77777777" w:rsidTr="00B13DBA">
        <w:tc>
          <w:tcPr>
            <w:tcW w:w="3256" w:type="dxa"/>
            <w:vAlign w:val="center"/>
          </w:tcPr>
          <w:p w14:paraId="189F7BDF" w14:textId="28AF2007" w:rsidR="00EE7366" w:rsidRPr="00EE7366" w:rsidRDefault="00EE7366" w:rsidP="00EE7366">
            <w:pPr>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ICT Sales Assistants</w:t>
            </w:r>
          </w:p>
        </w:tc>
        <w:tc>
          <w:tcPr>
            <w:tcW w:w="1134" w:type="dxa"/>
            <w:vAlign w:val="center"/>
          </w:tcPr>
          <w:p w14:paraId="395FD5A8" w14:textId="616C7333"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14,424</w:t>
            </w:r>
          </w:p>
        </w:tc>
        <w:tc>
          <w:tcPr>
            <w:tcW w:w="993" w:type="dxa"/>
            <w:vAlign w:val="center"/>
          </w:tcPr>
          <w:p w14:paraId="2C9457FD" w14:textId="188C5062"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12,692</w:t>
            </w:r>
          </w:p>
        </w:tc>
        <w:tc>
          <w:tcPr>
            <w:tcW w:w="1134" w:type="dxa"/>
            <w:vAlign w:val="center"/>
          </w:tcPr>
          <w:p w14:paraId="5200431A" w14:textId="59F485CF"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16,939</w:t>
            </w:r>
          </w:p>
        </w:tc>
        <w:tc>
          <w:tcPr>
            <w:tcW w:w="1134" w:type="dxa"/>
            <w:vAlign w:val="center"/>
          </w:tcPr>
          <w:p w14:paraId="6F1B0D24" w14:textId="14BE379C"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-4,247</w:t>
            </w:r>
          </w:p>
        </w:tc>
        <w:tc>
          <w:tcPr>
            <w:tcW w:w="1137" w:type="dxa"/>
            <w:vAlign w:val="center"/>
          </w:tcPr>
          <w:p w14:paraId="7BD40FF7" w14:textId="6068143E"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 xml:space="preserve"> $      1,200 </w:t>
            </w:r>
          </w:p>
        </w:tc>
      </w:tr>
      <w:tr w:rsidR="00EE7366" w14:paraId="54CBDC79" w14:textId="77777777" w:rsidTr="00B13DBA">
        <w:tc>
          <w:tcPr>
            <w:tcW w:w="3256" w:type="dxa"/>
            <w:vAlign w:val="center"/>
          </w:tcPr>
          <w:p w14:paraId="62EA7A5D" w14:textId="13DD6DAF" w:rsidR="00EE7366" w:rsidRPr="00EE7366" w:rsidRDefault="00EE7366" w:rsidP="00EE7366">
            <w:pPr>
              <w:rPr>
                <w:rFonts w:ascii="Arial Narrow" w:eastAsia="Times New Roman" w:hAnsi="Arial Narrow" w:cs="Arial"/>
                <w:color w:val="000000"/>
                <w:sz w:val="20"/>
                <w:szCs w:val="20"/>
                <w:lang w:eastAsia="en-AU"/>
              </w:rPr>
            </w:pPr>
            <w:proofErr w:type="spellStart"/>
            <w:r w:rsidRPr="009A2181">
              <w:rPr>
                <w:rFonts w:ascii="Arial Narrow" w:eastAsia="Times New Roman" w:hAnsi="Arial Narrow" w:cs="Arial"/>
                <w:color w:val="000000"/>
                <w:sz w:val="20"/>
                <w:szCs w:val="20"/>
                <w:lang w:eastAsia="en-AU"/>
              </w:rPr>
              <w:t>Panelbeaters</w:t>
            </w:r>
            <w:proofErr w:type="spellEnd"/>
          </w:p>
        </w:tc>
        <w:tc>
          <w:tcPr>
            <w:tcW w:w="1134" w:type="dxa"/>
            <w:vAlign w:val="center"/>
          </w:tcPr>
          <w:p w14:paraId="58651C26" w14:textId="30C5A047"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12,839</w:t>
            </w:r>
          </w:p>
        </w:tc>
        <w:tc>
          <w:tcPr>
            <w:tcW w:w="993" w:type="dxa"/>
            <w:vAlign w:val="center"/>
          </w:tcPr>
          <w:p w14:paraId="39F5B9E4" w14:textId="28A28522"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11,118</w:t>
            </w:r>
          </w:p>
        </w:tc>
        <w:tc>
          <w:tcPr>
            <w:tcW w:w="1134" w:type="dxa"/>
            <w:vAlign w:val="center"/>
          </w:tcPr>
          <w:p w14:paraId="22E942BC" w14:textId="7DDA2BCF"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15,078</w:t>
            </w:r>
          </w:p>
        </w:tc>
        <w:tc>
          <w:tcPr>
            <w:tcW w:w="1134" w:type="dxa"/>
            <w:vAlign w:val="center"/>
          </w:tcPr>
          <w:p w14:paraId="69B1F724" w14:textId="35CFA8D3"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-3,960</w:t>
            </w:r>
          </w:p>
        </w:tc>
        <w:tc>
          <w:tcPr>
            <w:tcW w:w="1137" w:type="dxa"/>
            <w:vAlign w:val="center"/>
          </w:tcPr>
          <w:p w14:paraId="6B631FE7" w14:textId="7A8C6D9B"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 xml:space="preserve"> $      1,074 </w:t>
            </w:r>
          </w:p>
        </w:tc>
      </w:tr>
      <w:tr w:rsidR="00EE7366" w14:paraId="0CEB14E0" w14:textId="77777777" w:rsidTr="00B13DBA">
        <w:tc>
          <w:tcPr>
            <w:tcW w:w="3256" w:type="dxa"/>
            <w:vAlign w:val="center"/>
          </w:tcPr>
          <w:p w14:paraId="2BD5FC07" w14:textId="7855D408" w:rsidR="00EE7366" w:rsidRPr="00EE7366" w:rsidRDefault="00EE7366" w:rsidP="00EE7366">
            <w:pPr>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Graphic Pre-press Trades Workers</w:t>
            </w:r>
          </w:p>
        </w:tc>
        <w:tc>
          <w:tcPr>
            <w:tcW w:w="1134" w:type="dxa"/>
            <w:vAlign w:val="center"/>
          </w:tcPr>
          <w:p w14:paraId="4B326BDD" w14:textId="0FB43982"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5,050</w:t>
            </w:r>
          </w:p>
        </w:tc>
        <w:tc>
          <w:tcPr>
            <w:tcW w:w="993" w:type="dxa"/>
            <w:vAlign w:val="center"/>
          </w:tcPr>
          <w:p w14:paraId="6860D686" w14:textId="100EFAC9"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2,026</w:t>
            </w:r>
          </w:p>
        </w:tc>
        <w:tc>
          <w:tcPr>
            <w:tcW w:w="1134" w:type="dxa"/>
            <w:vAlign w:val="center"/>
          </w:tcPr>
          <w:p w14:paraId="6612B954" w14:textId="29B79A3B"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5,931</w:t>
            </w:r>
          </w:p>
        </w:tc>
        <w:tc>
          <w:tcPr>
            <w:tcW w:w="1134" w:type="dxa"/>
            <w:vAlign w:val="center"/>
          </w:tcPr>
          <w:p w14:paraId="775CC5DF" w14:textId="03A49F88"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-3,905</w:t>
            </w:r>
          </w:p>
        </w:tc>
        <w:tc>
          <w:tcPr>
            <w:tcW w:w="1137" w:type="dxa"/>
            <w:vAlign w:val="center"/>
          </w:tcPr>
          <w:p w14:paraId="3D1FED9A" w14:textId="5D88CC91"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 xml:space="preserve"> $      1,141 </w:t>
            </w:r>
          </w:p>
        </w:tc>
      </w:tr>
      <w:tr w:rsidR="00EE7366" w14:paraId="2552C071" w14:textId="77777777" w:rsidTr="00B13DBA">
        <w:tc>
          <w:tcPr>
            <w:tcW w:w="3256" w:type="dxa"/>
            <w:vAlign w:val="center"/>
          </w:tcPr>
          <w:p w14:paraId="318C8661" w14:textId="641CBE4D" w:rsidR="00EE7366" w:rsidRPr="00EE7366" w:rsidRDefault="00EE7366" w:rsidP="00EE7366">
            <w:pPr>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Journalists and Other Writers</w:t>
            </w:r>
          </w:p>
        </w:tc>
        <w:tc>
          <w:tcPr>
            <w:tcW w:w="1134" w:type="dxa"/>
            <w:vAlign w:val="center"/>
          </w:tcPr>
          <w:p w14:paraId="770C0922" w14:textId="3DBD71D4"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18,709</w:t>
            </w:r>
          </w:p>
        </w:tc>
        <w:tc>
          <w:tcPr>
            <w:tcW w:w="993" w:type="dxa"/>
            <w:vAlign w:val="center"/>
          </w:tcPr>
          <w:p w14:paraId="23C74BA6" w14:textId="27C4B466"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19,157</w:t>
            </w:r>
          </w:p>
        </w:tc>
        <w:tc>
          <w:tcPr>
            <w:tcW w:w="1134" w:type="dxa"/>
            <w:vAlign w:val="center"/>
          </w:tcPr>
          <w:p w14:paraId="2FADE12B" w14:textId="4049737D"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21,972</w:t>
            </w:r>
          </w:p>
        </w:tc>
        <w:tc>
          <w:tcPr>
            <w:tcW w:w="1134" w:type="dxa"/>
            <w:vAlign w:val="center"/>
          </w:tcPr>
          <w:p w14:paraId="3CA3FB80" w14:textId="5CE0525B"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-2,815</w:t>
            </w:r>
          </w:p>
        </w:tc>
        <w:tc>
          <w:tcPr>
            <w:tcW w:w="1137" w:type="dxa"/>
            <w:vAlign w:val="center"/>
          </w:tcPr>
          <w:p w14:paraId="79F41EE9" w14:textId="24C465FF"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 xml:space="preserve"> $      1,363 </w:t>
            </w:r>
          </w:p>
        </w:tc>
      </w:tr>
      <w:tr w:rsidR="00EE7366" w14:paraId="649C500E" w14:textId="77777777" w:rsidTr="00B13DBA">
        <w:tc>
          <w:tcPr>
            <w:tcW w:w="3256" w:type="dxa"/>
            <w:vAlign w:val="center"/>
          </w:tcPr>
          <w:p w14:paraId="72AD62D3" w14:textId="1D89A18F" w:rsidR="00EE7366" w:rsidRPr="00EE7366" w:rsidRDefault="00EE7366" w:rsidP="00EE7366">
            <w:pPr>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Photographic Developers and Printers</w:t>
            </w:r>
          </w:p>
        </w:tc>
        <w:tc>
          <w:tcPr>
            <w:tcW w:w="1134" w:type="dxa"/>
            <w:vAlign w:val="center"/>
          </w:tcPr>
          <w:p w14:paraId="00B52634" w14:textId="4407AE16"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3,285</w:t>
            </w:r>
          </w:p>
        </w:tc>
        <w:tc>
          <w:tcPr>
            <w:tcW w:w="993" w:type="dxa"/>
            <w:vAlign w:val="center"/>
          </w:tcPr>
          <w:p w14:paraId="40873B95" w14:textId="75AE523D"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1,184</w:t>
            </w:r>
          </w:p>
        </w:tc>
        <w:tc>
          <w:tcPr>
            <w:tcW w:w="1134" w:type="dxa"/>
            <w:vAlign w:val="center"/>
          </w:tcPr>
          <w:p w14:paraId="1F05A0CB" w14:textId="3B95DC9B"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3,858</w:t>
            </w:r>
          </w:p>
        </w:tc>
        <w:tc>
          <w:tcPr>
            <w:tcW w:w="1134" w:type="dxa"/>
            <w:vAlign w:val="center"/>
          </w:tcPr>
          <w:p w14:paraId="35F64CA3" w14:textId="7F3CF641"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-2,674</w:t>
            </w:r>
          </w:p>
        </w:tc>
        <w:tc>
          <w:tcPr>
            <w:tcW w:w="1137" w:type="dxa"/>
            <w:vAlign w:val="center"/>
          </w:tcPr>
          <w:p w14:paraId="44E6C83B" w14:textId="60C0148C"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 xml:space="preserve"> $         752 </w:t>
            </w:r>
          </w:p>
        </w:tc>
      </w:tr>
      <w:tr w:rsidR="00EE7366" w14:paraId="22C804C2" w14:textId="77777777" w:rsidTr="00B13DBA">
        <w:tc>
          <w:tcPr>
            <w:tcW w:w="3256" w:type="dxa"/>
            <w:vAlign w:val="center"/>
          </w:tcPr>
          <w:p w14:paraId="5BB81402" w14:textId="43E11F4B" w:rsidR="00EE7366" w:rsidRPr="00EE7366" w:rsidRDefault="00EE7366" w:rsidP="00EE7366">
            <w:pPr>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Models and Sales Demonstrators</w:t>
            </w:r>
          </w:p>
        </w:tc>
        <w:tc>
          <w:tcPr>
            <w:tcW w:w="1134" w:type="dxa"/>
            <w:vAlign w:val="center"/>
          </w:tcPr>
          <w:p w14:paraId="3FE47249" w14:textId="2E7A5152"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10,791</w:t>
            </w:r>
          </w:p>
        </w:tc>
        <w:tc>
          <w:tcPr>
            <w:tcW w:w="993" w:type="dxa"/>
            <w:vAlign w:val="center"/>
          </w:tcPr>
          <w:p w14:paraId="3A012107" w14:textId="258E7ECC"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10,400</w:t>
            </w:r>
          </w:p>
        </w:tc>
        <w:tc>
          <w:tcPr>
            <w:tcW w:w="1134" w:type="dxa"/>
            <w:vAlign w:val="center"/>
          </w:tcPr>
          <w:p w14:paraId="585CE075" w14:textId="66A320F0"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12,673</w:t>
            </w:r>
          </w:p>
        </w:tc>
        <w:tc>
          <w:tcPr>
            <w:tcW w:w="1134" w:type="dxa"/>
            <w:vAlign w:val="center"/>
          </w:tcPr>
          <w:p w14:paraId="7E1BDD50" w14:textId="1B33864F"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-2,273</w:t>
            </w:r>
          </w:p>
        </w:tc>
        <w:tc>
          <w:tcPr>
            <w:tcW w:w="1137" w:type="dxa"/>
            <w:vAlign w:val="center"/>
          </w:tcPr>
          <w:p w14:paraId="0E064D16" w14:textId="22B4467D"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 xml:space="preserve"> $         605 </w:t>
            </w:r>
          </w:p>
        </w:tc>
      </w:tr>
      <w:tr w:rsidR="00EE7366" w14:paraId="7AB03601" w14:textId="77777777" w:rsidTr="00B13DBA">
        <w:tc>
          <w:tcPr>
            <w:tcW w:w="3256" w:type="dxa"/>
            <w:vAlign w:val="center"/>
          </w:tcPr>
          <w:p w14:paraId="6E6B500E" w14:textId="7900EF51" w:rsidR="00EE7366" w:rsidRPr="00EE7366" w:rsidRDefault="00EE7366" w:rsidP="00EE7366">
            <w:pPr>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Binders, Finishers and Screen Printers</w:t>
            </w:r>
          </w:p>
        </w:tc>
        <w:tc>
          <w:tcPr>
            <w:tcW w:w="1134" w:type="dxa"/>
            <w:vAlign w:val="center"/>
          </w:tcPr>
          <w:p w14:paraId="25EB112A" w14:textId="33E9E253"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4,466</w:t>
            </w:r>
          </w:p>
        </w:tc>
        <w:tc>
          <w:tcPr>
            <w:tcW w:w="993" w:type="dxa"/>
            <w:vAlign w:val="center"/>
          </w:tcPr>
          <w:p w14:paraId="45FE3746" w14:textId="2E9C5335"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3,096</w:t>
            </w:r>
          </w:p>
        </w:tc>
        <w:tc>
          <w:tcPr>
            <w:tcW w:w="1134" w:type="dxa"/>
            <w:vAlign w:val="center"/>
          </w:tcPr>
          <w:p w14:paraId="449B490D" w14:textId="3E30F5EA"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5,245</w:t>
            </w:r>
          </w:p>
        </w:tc>
        <w:tc>
          <w:tcPr>
            <w:tcW w:w="1134" w:type="dxa"/>
            <w:vAlign w:val="center"/>
          </w:tcPr>
          <w:p w14:paraId="144E62A6" w14:textId="7756EDCB"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-2,149</w:t>
            </w:r>
          </w:p>
        </w:tc>
        <w:tc>
          <w:tcPr>
            <w:tcW w:w="1137" w:type="dxa"/>
            <w:vAlign w:val="center"/>
          </w:tcPr>
          <w:p w14:paraId="1E2B3580" w14:textId="5CED7224"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 xml:space="preserve"> $         889 </w:t>
            </w:r>
          </w:p>
        </w:tc>
      </w:tr>
      <w:tr w:rsidR="00EE7366" w14:paraId="45BBC462" w14:textId="77777777" w:rsidTr="00B13DBA">
        <w:tc>
          <w:tcPr>
            <w:tcW w:w="3256" w:type="dxa"/>
            <w:vAlign w:val="center"/>
          </w:tcPr>
          <w:p w14:paraId="5514C1A4" w14:textId="1C40B06A" w:rsidR="00EE7366" w:rsidRPr="00EE7366" w:rsidRDefault="00EE7366" w:rsidP="00EE7366">
            <w:pPr>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Betting Clerks</w:t>
            </w:r>
          </w:p>
        </w:tc>
        <w:tc>
          <w:tcPr>
            <w:tcW w:w="1134" w:type="dxa"/>
            <w:vAlign w:val="center"/>
          </w:tcPr>
          <w:p w14:paraId="1855A565" w14:textId="78BC841B"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3,123</w:t>
            </w:r>
          </w:p>
        </w:tc>
        <w:tc>
          <w:tcPr>
            <w:tcW w:w="993" w:type="dxa"/>
            <w:vAlign w:val="center"/>
          </w:tcPr>
          <w:p w14:paraId="28B6CDFD" w14:textId="73250973"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1,866</w:t>
            </w:r>
          </w:p>
        </w:tc>
        <w:tc>
          <w:tcPr>
            <w:tcW w:w="1134" w:type="dxa"/>
            <w:vAlign w:val="center"/>
          </w:tcPr>
          <w:p w14:paraId="08092287" w14:textId="6EE8748A"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3,668</w:t>
            </w:r>
          </w:p>
        </w:tc>
        <w:tc>
          <w:tcPr>
            <w:tcW w:w="1134" w:type="dxa"/>
            <w:vAlign w:val="center"/>
          </w:tcPr>
          <w:p w14:paraId="617E50AF" w14:textId="66CBC465"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-1,802</w:t>
            </w:r>
          </w:p>
        </w:tc>
        <w:tc>
          <w:tcPr>
            <w:tcW w:w="1137" w:type="dxa"/>
            <w:vAlign w:val="center"/>
          </w:tcPr>
          <w:p w14:paraId="45EA39E4" w14:textId="323A570B"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 xml:space="preserve"> $         760 </w:t>
            </w:r>
          </w:p>
        </w:tc>
      </w:tr>
      <w:tr w:rsidR="00EE7366" w14:paraId="26E3C570" w14:textId="77777777" w:rsidTr="00B13DBA">
        <w:tc>
          <w:tcPr>
            <w:tcW w:w="3256" w:type="dxa"/>
            <w:vAlign w:val="center"/>
          </w:tcPr>
          <w:p w14:paraId="4F69B44C" w14:textId="032A209C" w:rsidR="00EE7366" w:rsidRPr="00EE7366" w:rsidRDefault="00EE7366" w:rsidP="00EE7366">
            <w:pPr>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Survey Interviewers</w:t>
            </w:r>
          </w:p>
        </w:tc>
        <w:tc>
          <w:tcPr>
            <w:tcW w:w="1134" w:type="dxa"/>
            <w:vAlign w:val="center"/>
          </w:tcPr>
          <w:p w14:paraId="2536B981" w14:textId="0231AB76"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3,407</w:t>
            </w:r>
          </w:p>
        </w:tc>
        <w:tc>
          <w:tcPr>
            <w:tcW w:w="993" w:type="dxa"/>
            <w:vAlign w:val="center"/>
          </w:tcPr>
          <w:p w14:paraId="3F7740F0" w14:textId="468B767B"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2,631</w:t>
            </w:r>
          </w:p>
        </w:tc>
        <w:tc>
          <w:tcPr>
            <w:tcW w:w="1134" w:type="dxa"/>
            <w:vAlign w:val="center"/>
          </w:tcPr>
          <w:p w14:paraId="5D02FE11" w14:textId="6F4D2863"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4,001</w:t>
            </w:r>
          </w:p>
        </w:tc>
        <w:tc>
          <w:tcPr>
            <w:tcW w:w="1134" w:type="dxa"/>
            <w:vAlign w:val="center"/>
          </w:tcPr>
          <w:p w14:paraId="56D9CBEF" w14:textId="7E13631C"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-1,370</w:t>
            </w:r>
          </w:p>
        </w:tc>
        <w:tc>
          <w:tcPr>
            <w:tcW w:w="1137" w:type="dxa"/>
            <w:vAlign w:val="center"/>
          </w:tcPr>
          <w:p w14:paraId="7C717007" w14:textId="48CE20D5"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 xml:space="preserve"> $         653 </w:t>
            </w:r>
          </w:p>
        </w:tc>
      </w:tr>
      <w:tr w:rsidR="00EE7366" w14:paraId="468CB54F" w14:textId="77777777" w:rsidTr="00B13DBA">
        <w:tc>
          <w:tcPr>
            <w:tcW w:w="3256" w:type="dxa"/>
            <w:vAlign w:val="center"/>
          </w:tcPr>
          <w:p w14:paraId="0B1A2E23" w14:textId="26CE685E" w:rsidR="00EE7366" w:rsidRPr="00EE7366" w:rsidRDefault="00EE7366" w:rsidP="00EE7366">
            <w:pPr>
              <w:rPr>
                <w:rFonts w:ascii="Arial Narrow" w:eastAsia="Times New Roman" w:hAnsi="Arial Narrow" w:cs="Arial"/>
                <w:b/>
                <w:bCs/>
                <w:color w:val="000000"/>
                <w:sz w:val="20"/>
                <w:szCs w:val="20"/>
                <w:lang w:eastAsia="en-AU"/>
              </w:rPr>
            </w:pPr>
            <w:r w:rsidRPr="00EE7366">
              <w:rPr>
                <w:rFonts w:ascii="Arial Narrow" w:eastAsia="Times New Roman" w:hAnsi="Arial Narrow" w:cs="Arial"/>
                <w:b/>
                <w:bCs/>
                <w:color w:val="000000"/>
                <w:sz w:val="20"/>
                <w:szCs w:val="20"/>
                <w:lang w:eastAsia="en-AU"/>
              </w:rPr>
              <w:t>Total job losses</w:t>
            </w:r>
          </w:p>
        </w:tc>
        <w:tc>
          <w:tcPr>
            <w:tcW w:w="1134" w:type="dxa"/>
            <w:vAlign w:val="center"/>
          </w:tcPr>
          <w:p w14:paraId="06689D08" w14:textId="5786A195"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 </w:t>
            </w:r>
          </w:p>
        </w:tc>
        <w:tc>
          <w:tcPr>
            <w:tcW w:w="993" w:type="dxa"/>
            <w:vAlign w:val="center"/>
          </w:tcPr>
          <w:p w14:paraId="765CE4BD" w14:textId="62F1BD40"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 </w:t>
            </w:r>
          </w:p>
        </w:tc>
        <w:tc>
          <w:tcPr>
            <w:tcW w:w="1134" w:type="dxa"/>
            <w:vAlign w:val="center"/>
          </w:tcPr>
          <w:p w14:paraId="64C026A3" w14:textId="6EF61E35" w:rsidR="00EE7366" w:rsidRPr="00EE7366" w:rsidRDefault="00EE7366" w:rsidP="00EE7366">
            <w:pPr>
              <w:jc w:val="right"/>
              <w:rPr>
                <w:rFonts w:ascii="Arial Narrow" w:eastAsia="Times New Roman" w:hAnsi="Arial Narrow" w:cs="Arial"/>
                <w:color w:val="000000"/>
                <w:sz w:val="20"/>
                <w:szCs w:val="20"/>
                <w:lang w:eastAsia="en-AU"/>
              </w:rPr>
            </w:pPr>
            <w:r w:rsidRPr="009A2181">
              <w:rPr>
                <w:rFonts w:ascii="Arial Narrow" w:eastAsia="Times New Roman" w:hAnsi="Arial Narrow" w:cs="Arial"/>
                <w:color w:val="000000"/>
                <w:sz w:val="20"/>
                <w:szCs w:val="20"/>
                <w:lang w:eastAsia="en-AU"/>
              </w:rPr>
              <w:t> </w:t>
            </w:r>
          </w:p>
        </w:tc>
        <w:tc>
          <w:tcPr>
            <w:tcW w:w="1134" w:type="dxa"/>
            <w:vAlign w:val="center"/>
          </w:tcPr>
          <w:p w14:paraId="3A971E58" w14:textId="72F1CEE9" w:rsidR="00EE7366" w:rsidRPr="00EE7366" w:rsidRDefault="00EE7366" w:rsidP="00EE7366">
            <w:pPr>
              <w:jc w:val="right"/>
              <w:rPr>
                <w:rFonts w:ascii="Arial Narrow" w:eastAsia="Times New Roman" w:hAnsi="Arial Narrow" w:cs="Arial"/>
                <w:color w:val="000000"/>
                <w:sz w:val="20"/>
                <w:szCs w:val="20"/>
                <w:lang w:eastAsia="en-AU"/>
              </w:rPr>
            </w:pPr>
            <w:r w:rsidRPr="00EE7366">
              <w:rPr>
                <w:rFonts w:ascii="Arial Narrow" w:eastAsia="Times New Roman" w:hAnsi="Arial Narrow" w:cs="Arial"/>
                <w:color w:val="000000"/>
                <w:sz w:val="20"/>
                <w:szCs w:val="20"/>
                <w:lang w:eastAsia="en-AU"/>
              </w:rPr>
              <w:t>-149,762</w:t>
            </w:r>
          </w:p>
        </w:tc>
        <w:tc>
          <w:tcPr>
            <w:tcW w:w="1137" w:type="dxa"/>
            <w:vAlign w:val="bottom"/>
          </w:tcPr>
          <w:p w14:paraId="5273FBB8" w14:textId="419BC3FE" w:rsidR="00EE7366" w:rsidRPr="00EE7366" w:rsidRDefault="00EE7366" w:rsidP="00EE7366">
            <w:pPr>
              <w:jc w:val="right"/>
              <w:rPr>
                <w:rFonts w:ascii="Arial Narrow" w:eastAsia="Times New Roman" w:hAnsi="Arial Narrow" w:cs="Arial"/>
                <w:color w:val="000000"/>
                <w:sz w:val="20"/>
                <w:szCs w:val="20"/>
                <w:lang w:eastAsia="en-AU"/>
              </w:rPr>
            </w:pPr>
            <w:r w:rsidRPr="00EE7366">
              <w:rPr>
                <w:rFonts w:ascii="Arial Narrow" w:eastAsia="Times New Roman" w:hAnsi="Arial Narrow" w:cs="Arial"/>
                <w:color w:val="000000"/>
                <w:sz w:val="20"/>
                <w:szCs w:val="20"/>
                <w:lang w:eastAsia="en-AU"/>
              </w:rPr>
              <w:t> </w:t>
            </w:r>
          </w:p>
        </w:tc>
      </w:tr>
    </w:tbl>
    <w:p w14:paraId="60E09D4B" w14:textId="6FF9A83A" w:rsidR="00F63761" w:rsidRDefault="00575D2C" w:rsidP="00575D2C">
      <w:pPr>
        <w:pStyle w:val="Caption"/>
      </w:pPr>
      <w:bookmarkStart w:id="45" w:name="_Toc101367003"/>
      <w:r>
        <w:t xml:space="preserve">Table </w:t>
      </w:r>
      <w:r w:rsidR="008A0CCD">
        <w:fldChar w:fldCharType="begin"/>
      </w:r>
      <w:r w:rsidR="008A0CCD">
        <w:instrText xml:space="preserve"> SEQ Table \* ARABIC </w:instrText>
      </w:r>
      <w:r w:rsidR="008A0CCD">
        <w:fldChar w:fldCharType="separate"/>
      </w:r>
      <w:r w:rsidR="00826EB0">
        <w:rPr>
          <w:noProof/>
        </w:rPr>
        <w:t>10</w:t>
      </w:r>
      <w:r w:rsidR="008A0CCD">
        <w:rPr>
          <w:noProof/>
        </w:rPr>
        <w:fldChar w:fldCharType="end"/>
      </w:r>
      <w:r>
        <w:t xml:space="preserve"> Estimated job losses through digital disruption Source: ABS Table Builder</w:t>
      </w:r>
      <w:bookmarkEnd w:id="45"/>
    </w:p>
    <w:p w14:paraId="76EA5313" w14:textId="59C7C253" w:rsidR="002135CC" w:rsidRPr="002135CC" w:rsidRDefault="002135CC" w:rsidP="002135CC">
      <w:pPr>
        <w:pStyle w:val="NoSpacing"/>
      </w:pPr>
      <w:r w:rsidRPr="002135CC">
        <w:t>Australia has often been referred to as ‘the lucky country’.</w:t>
      </w:r>
      <w:r w:rsidR="00293ED7">
        <w:t xml:space="preserve"> </w:t>
      </w:r>
      <w:r w:rsidRPr="002135CC">
        <w:t>It is possible that Australia has avoided some of the worst impacts of de-industrialisation (such as the rust-belt towns of the US) through the historical accident of having the majority of the population of Australia contained in a small number of cities.</w:t>
      </w:r>
    </w:p>
    <w:p w14:paraId="1681EC1A" w14:textId="77777777" w:rsidR="002135CC" w:rsidRPr="002135CC" w:rsidRDefault="002135CC" w:rsidP="002135CC">
      <w:pPr>
        <w:pStyle w:val="NoSpacing"/>
      </w:pPr>
    </w:p>
    <w:p w14:paraId="20A1A0B9" w14:textId="291A2450" w:rsidR="002135CC" w:rsidRPr="002135CC" w:rsidRDefault="00795518" w:rsidP="00556336">
      <w:pPr>
        <w:pStyle w:val="NoSpacing"/>
        <w:rPr>
          <w:bCs/>
        </w:rPr>
      </w:pPr>
      <w:r>
        <w:t>The</w:t>
      </w:r>
      <w:r w:rsidR="002135CC" w:rsidRPr="002135CC">
        <w:t xml:space="preserve"> US had many </w:t>
      </w:r>
      <w:r>
        <w:t>single-</w:t>
      </w:r>
      <w:r w:rsidR="002135CC" w:rsidRPr="002135CC">
        <w:t xml:space="preserve">employer towns and </w:t>
      </w:r>
      <w:r w:rsidR="00B13DBA">
        <w:t>when firms shut down there were</w:t>
      </w:r>
      <w:r>
        <w:t xml:space="preserve"> </w:t>
      </w:r>
      <w:r w:rsidR="002135CC" w:rsidRPr="002135CC">
        <w:t xml:space="preserve">high costs of </w:t>
      </w:r>
    </w:p>
    <w:p w14:paraId="739F99CB" w14:textId="5FE6890C" w:rsidR="002135CC" w:rsidRPr="002135CC" w:rsidRDefault="002135CC" w:rsidP="002135CC">
      <w:pPr>
        <w:pStyle w:val="Bodycopy"/>
        <w:rPr>
          <w:rFonts w:asciiTheme="minorHAnsi" w:eastAsiaTheme="minorHAnsi" w:hAnsiTheme="minorHAnsi" w:cstheme="minorBidi"/>
          <w:bCs w:val="0"/>
          <w:sz w:val="22"/>
          <w:szCs w:val="22"/>
        </w:rPr>
      </w:pPr>
      <w:r w:rsidRPr="002135CC">
        <w:rPr>
          <w:rFonts w:asciiTheme="minorHAnsi" w:eastAsiaTheme="minorHAnsi" w:hAnsiTheme="minorHAnsi" w:cstheme="minorBidi"/>
          <w:bCs w:val="0"/>
          <w:sz w:val="22"/>
          <w:szCs w:val="22"/>
        </w:rPr>
        <w:t>There is the potential for Australia to thrive in the new economy</w:t>
      </w:r>
      <w:r w:rsidR="007917CD">
        <w:rPr>
          <w:rFonts w:asciiTheme="minorHAnsi" w:eastAsiaTheme="minorHAnsi" w:hAnsiTheme="minorHAnsi" w:cstheme="minorBidi"/>
          <w:bCs w:val="0"/>
          <w:sz w:val="22"/>
          <w:szCs w:val="22"/>
        </w:rPr>
        <w:t>,</w:t>
      </w:r>
      <w:r w:rsidRPr="002135CC">
        <w:rPr>
          <w:rFonts w:asciiTheme="minorHAnsi" w:eastAsiaTheme="minorHAnsi" w:hAnsiTheme="minorHAnsi" w:cstheme="minorBidi"/>
          <w:bCs w:val="0"/>
          <w:sz w:val="22"/>
          <w:szCs w:val="22"/>
        </w:rPr>
        <w:t xml:space="preserve"> but</w:t>
      </w:r>
      <w:r w:rsidR="00795518">
        <w:rPr>
          <w:rFonts w:asciiTheme="minorHAnsi" w:eastAsiaTheme="minorHAnsi" w:hAnsiTheme="minorHAnsi" w:cstheme="minorBidi"/>
          <w:bCs w:val="0"/>
          <w:sz w:val="22"/>
          <w:szCs w:val="22"/>
        </w:rPr>
        <w:t xml:space="preserve"> if it is to do so we will need </w:t>
      </w:r>
      <w:r w:rsidRPr="002135CC">
        <w:rPr>
          <w:rFonts w:asciiTheme="minorHAnsi" w:eastAsiaTheme="minorHAnsi" w:hAnsiTheme="minorHAnsi" w:cstheme="minorBidi"/>
          <w:bCs w:val="0"/>
          <w:sz w:val="22"/>
          <w:szCs w:val="22"/>
        </w:rPr>
        <w:t>a knowledge framework for policy settings that will allow the new industries to flourish. A critical element in this will be the development of appropriate industry support and effective competition policies.</w:t>
      </w:r>
    </w:p>
    <w:p w14:paraId="2064DE37" w14:textId="2E3731B7" w:rsidR="00F07B0F" w:rsidRDefault="002135CC" w:rsidP="002135CC">
      <w:r>
        <w:t xml:space="preserve">Looking back over the period from 2006-2016 we can see that the policy settings that drove structural change in Australia have not delivered improved income equality and more </w:t>
      </w:r>
      <w:r w:rsidR="009909AB">
        <w:t>well-paid</w:t>
      </w:r>
      <w:r>
        <w:t xml:space="preserve"> jobs across the board</w:t>
      </w:r>
      <w:r w:rsidR="00795518">
        <w:t>.</w:t>
      </w:r>
      <w:r>
        <w:t xml:space="preserve"> </w:t>
      </w:r>
      <w:r w:rsidR="00795518">
        <w:t>On the contrary, they</w:t>
      </w:r>
      <w:r w:rsidR="00A92446">
        <w:t xml:space="preserve"> </w:t>
      </w:r>
      <w:r>
        <w:t>have led to more working poor, less secure employment for many and a shrinkage of the powerhouse for productivity growth – manufacturing.</w:t>
      </w:r>
    </w:p>
    <w:p w14:paraId="1A32EBAA" w14:textId="77777777" w:rsidR="00F07B0F" w:rsidRDefault="00F07B0F" w:rsidP="002135CC"/>
    <w:p w14:paraId="600AFD49" w14:textId="77777777" w:rsidR="00F07B0F" w:rsidRDefault="00F07B0F" w:rsidP="00F07B0F">
      <w:pPr>
        <w:pStyle w:val="NoSpacing"/>
        <w:rPr>
          <w:rFonts w:ascii="Arial" w:eastAsia="Calibri" w:hAnsi="Arial" w:cs="Arial"/>
          <w:bCs/>
          <w:sz w:val="18"/>
          <w:szCs w:val="20"/>
        </w:rPr>
      </w:pPr>
    </w:p>
    <w:p w14:paraId="7462BE75" w14:textId="77777777" w:rsidR="00F07B0F" w:rsidRDefault="00F07B0F" w:rsidP="00F07B0F">
      <w:pPr>
        <w:pStyle w:val="NoSpacing"/>
        <w:rPr>
          <w:rFonts w:ascii="Arial" w:eastAsia="Calibri" w:hAnsi="Arial" w:cs="Arial"/>
          <w:bCs/>
          <w:sz w:val="18"/>
          <w:szCs w:val="20"/>
        </w:rPr>
      </w:pPr>
    </w:p>
    <w:p w14:paraId="0B317CCD" w14:textId="77777777" w:rsidR="00F07B0F" w:rsidRDefault="00F07B0F" w:rsidP="00F07B0F">
      <w:pPr>
        <w:pStyle w:val="NoSpacing"/>
        <w:rPr>
          <w:rFonts w:ascii="Arial" w:eastAsia="Calibri" w:hAnsi="Arial" w:cs="Arial"/>
          <w:bCs/>
          <w:sz w:val="18"/>
          <w:szCs w:val="20"/>
        </w:rPr>
      </w:pPr>
    </w:p>
    <w:p w14:paraId="4F8D8398" w14:textId="58ADAF82" w:rsidR="0009774B" w:rsidRDefault="0009774B" w:rsidP="002135CC">
      <w:pPr>
        <w:rPr>
          <w:b/>
          <w:bCs/>
        </w:rPr>
      </w:pPr>
      <w:r>
        <w:rPr>
          <w:b/>
          <w:bCs/>
        </w:rPr>
        <w:br w:type="page"/>
      </w:r>
    </w:p>
    <w:p w14:paraId="175E9A3A" w14:textId="46602B3C" w:rsidR="0009774B" w:rsidRPr="005670D4" w:rsidRDefault="0009774B" w:rsidP="00FC1129">
      <w:pPr>
        <w:pStyle w:val="Heading1"/>
      </w:pPr>
      <w:bookmarkStart w:id="46" w:name="_Toc88136398"/>
      <w:bookmarkStart w:id="47" w:name="_Toc89437544"/>
      <w:r w:rsidRPr="005670D4">
        <w:lastRenderedPageBreak/>
        <w:t>THE FAILURE OF COMPETITION POLICY TO RESPOND TO STRUCTURAL CHANGES IN THE AUSTRALIAN ECONOMY</w:t>
      </w:r>
      <w:bookmarkEnd w:id="46"/>
      <w:bookmarkEnd w:id="47"/>
    </w:p>
    <w:p w14:paraId="3B618009" w14:textId="07F712C8" w:rsidR="00FC1129" w:rsidRDefault="00FC1129" w:rsidP="0009774B"/>
    <w:p w14:paraId="2C982C05" w14:textId="00EA69FF" w:rsidR="00C96196" w:rsidRDefault="00393D44" w:rsidP="0009774B">
      <w:r>
        <w:t>S</w:t>
      </w:r>
      <w:r w:rsidR="00C96196">
        <w:t>tructural changes in Australia’s economy have also involved increased consolidation and the weakening of the wholesale industry sector.</w:t>
      </w:r>
    </w:p>
    <w:p w14:paraId="03F5358F" w14:textId="74050E97" w:rsidR="002135CC" w:rsidRDefault="0009774B" w:rsidP="0009774B">
      <w:r>
        <w:t>A key premise of reforms to Australia’s economy (including reducing industry support) has been that exposure to competition will make markets work more effectively with greater price competition.</w:t>
      </w:r>
      <w:r w:rsidR="00293ED7">
        <w:t xml:space="preserve"> </w:t>
      </w:r>
      <w:r>
        <w:t xml:space="preserve">The decade from 2006-2016 was remarkable for the rise </w:t>
      </w:r>
      <w:proofErr w:type="gramStart"/>
      <w:r>
        <w:t>of  oligopolies</w:t>
      </w:r>
      <w:proofErr w:type="gramEnd"/>
      <w:r>
        <w:t xml:space="preserve"> and the extent to which competition was suppressed through companies vertically integrating</w:t>
      </w:r>
      <w:r w:rsidR="002135CC">
        <w:t>.</w:t>
      </w:r>
    </w:p>
    <w:p w14:paraId="5039C459" w14:textId="4D090A83" w:rsidR="00DC6EFB" w:rsidRDefault="00393D44" w:rsidP="0009774B">
      <w:r>
        <w:t>Table 10</w:t>
      </w:r>
      <w:r w:rsidR="00C732A3">
        <w:t xml:space="preserve"> below illustrates the outcomes of </w:t>
      </w:r>
      <w:r w:rsidR="00DC6EFB">
        <w:t xml:space="preserve">both increased automation and concentrated market power in the food retail industry. From </w:t>
      </w:r>
      <w:r w:rsidR="00FB2E14">
        <w:t>this</w:t>
      </w:r>
      <w:r w:rsidR="00DC6EFB">
        <w:t xml:space="preserve"> it can be seen that there was a structural decline of around 9,500 checkout and cashier jobs from 2006-2016,</w:t>
      </w:r>
    </w:p>
    <w:p w14:paraId="5C25B859" w14:textId="72FD3AA4" w:rsidR="00DC6EFB" w:rsidRDefault="00DC6EFB" w:rsidP="0009774B">
      <w:r>
        <w:t>Independent food retailers selling meat, fish, poultry, fruit and vegetables had a structural loss of around 6,500 jobs. Despite employing fewer checkout operators, supermarkets and grocery stores added around 2,350 jobs through structural change.</w:t>
      </w:r>
    </w:p>
    <w:p w14:paraId="7656E69D" w14:textId="7EDA0593" w:rsidR="00C732A3" w:rsidRDefault="00C732A3" w:rsidP="0009774B"/>
    <w:tbl>
      <w:tblPr>
        <w:tblStyle w:val="TableGrid"/>
        <w:tblW w:w="8783" w:type="dxa"/>
        <w:tblLook w:val="04A0" w:firstRow="1" w:lastRow="0" w:firstColumn="1" w:lastColumn="0" w:noHBand="0" w:noVBand="1"/>
      </w:tblPr>
      <w:tblGrid>
        <w:gridCol w:w="3539"/>
        <w:gridCol w:w="1134"/>
        <w:gridCol w:w="1417"/>
        <w:gridCol w:w="1134"/>
        <w:gridCol w:w="1559"/>
      </w:tblGrid>
      <w:tr w:rsidR="00C732A3" w14:paraId="28B8A003" w14:textId="77777777" w:rsidTr="00CF740C">
        <w:tc>
          <w:tcPr>
            <w:tcW w:w="8783" w:type="dxa"/>
            <w:gridSpan w:val="5"/>
          </w:tcPr>
          <w:p w14:paraId="651D1B99" w14:textId="4BD13388" w:rsidR="00C732A3" w:rsidRDefault="00C732A3" w:rsidP="0009774B">
            <w:r>
              <w:t xml:space="preserve">Table </w:t>
            </w:r>
            <w:r w:rsidR="003116AC">
              <w:t>1</w:t>
            </w:r>
            <w:r w:rsidR="00CA52C9">
              <w:t>1</w:t>
            </w:r>
            <w:r w:rsidR="003116AC">
              <w:t xml:space="preserve"> Impact of food industry consolidation and job losses through automation </w:t>
            </w:r>
          </w:p>
        </w:tc>
      </w:tr>
      <w:tr w:rsidR="00C732A3" w14:paraId="608D8C90" w14:textId="77777777" w:rsidTr="00C732A3">
        <w:tc>
          <w:tcPr>
            <w:tcW w:w="3539" w:type="dxa"/>
          </w:tcPr>
          <w:p w14:paraId="4DDF6E5A" w14:textId="1361BCBA" w:rsidR="00C732A3" w:rsidRPr="00C732A3" w:rsidRDefault="00C732A3" w:rsidP="00C732A3">
            <w:pPr>
              <w:rPr>
                <w:rFonts w:ascii="Arial Narrow" w:eastAsia="Times New Roman" w:hAnsi="Arial Narrow" w:cs="Arial"/>
                <w:color w:val="000000"/>
                <w:sz w:val="20"/>
                <w:szCs w:val="20"/>
                <w:lang w:eastAsia="en-AU"/>
              </w:rPr>
            </w:pPr>
            <w:r w:rsidRPr="00C732A3">
              <w:rPr>
                <w:rFonts w:ascii="Arial Narrow" w:eastAsia="Times New Roman" w:hAnsi="Arial Narrow" w:cs="Arial"/>
                <w:color w:val="000000"/>
                <w:sz w:val="20"/>
                <w:szCs w:val="20"/>
                <w:lang w:eastAsia="en-AU"/>
              </w:rPr>
              <w:t>Industry or occupation</w:t>
            </w:r>
          </w:p>
        </w:tc>
        <w:tc>
          <w:tcPr>
            <w:tcW w:w="1134" w:type="dxa"/>
          </w:tcPr>
          <w:p w14:paraId="0F9955AE" w14:textId="6EE52512" w:rsidR="00C732A3" w:rsidRPr="00C732A3" w:rsidRDefault="00C732A3" w:rsidP="00FB2E14">
            <w:pPr>
              <w:rPr>
                <w:rFonts w:ascii="Arial Narrow" w:eastAsia="Times New Roman" w:hAnsi="Arial Narrow" w:cs="Arial"/>
                <w:color w:val="000000"/>
                <w:sz w:val="20"/>
                <w:szCs w:val="20"/>
                <w:lang w:eastAsia="en-AU"/>
              </w:rPr>
            </w:pPr>
            <w:r w:rsidRPr="00C732A3">
              <w:rPr>
                <w:rFonts w:ascii="Arial Narrow" w:eastAsia="Times New Roman" w:hAnsi="Arial Narrow" w:cs="Arial"/>
                <w:color w:val="000000"/>
                <w:sz w:val="20"/>
                <w:szCs w:val="20"/>
                <w:lang w:eastAsia="en-AU"/>
              </w:rPr>
              <w:t>2006</w:t>
            </w:r>
            <w:r w:rsidR="00FB2E14">
              <w:rPr>
                <w:rFonts w:ascii="Arial Narrow" w:eastAsia="Times New Roman" w:hAnsi="Arial Narrow" w:cs="Arial"/>
                <w:color w:val="000000"/>
                <w:sz w:val="20"/>
                <w:szCs w:val="20"/>
                <w:lang w:eastAsia="en-AU"/>
              </w:rPr>
              <w:t xml:space="preserve"> actual </w:t>
            </w:r>
          </w:p>
        </w:tc>
        <w:tc>
          <w:tcPr>
            <w:tcW w:w="1417" w:type="dxa"/>
          </w:tcPr>
          <w:p w14:paraId="0878A5AB" w14:textId="67CC0970" w:rsidR="00C732A3" w:rsidRPr="00C732A3" w:rsidRDefault="00C732A3" w:rsidP="00FB2E14">
            <w:pPr>
              <w:rPr>
                <w:rFonts w:ascii="Arial Narrow" w:eastAsia="Times New Roman" w:hAnsi="Arial Narrow" w:cs="Arial"/>
                <w:color w:val="000000"/>
                <w:sz w:val="20"/>
                <w:szCs w:val="20"/>
                <w:lang w:eastAsia="en-AU"/>
              </w:rPr>
            </w:pPr>
            <w:r w:rsidRPr="00C732A3">
              <w:rPr>
                <w:rFonts w:ascii="Arial Narrow" w:eastAsia="Times New Roman" w:hAnsi="Arial Narrow" w:cs="Arial"/>
                <w:color w:val="000000"/>
                <w:sz w:val="20"/>
                <w:szCs w:val="20"/>
                <w:lang w:eastAsia="en-AU"/>
              </w:rPr>
              <w:t>2016</w:t>
            </w:r>
            <w:r w:rsidR="00FB2E14">
              <w:rPr>
                <w:rFonts w:ascii="Arial Narrow" w:eastAsia="Times New Roman" w:hAnsi="Arial Narrow" w:cs="Arial"/>
                <w:color w:val="000000"/>
                <w:sz w:val="20"/>
                <w:szCs w:val="20"/>
                <w:lang w:eastAsia="en-AU"/>
              </w:rPr>
              <w:t xml:space="preserve"> actual</w:t>
            </w:r>
          </w:p>
        </w:tc>
        <w:tc>
          <w:tcPr>
            <w:tcW w:w="1134" w:type="dxa"/>
          </w:tcPr>
          <w:p w14:paraId="1778401B" w14:textId="1422F2AE" w:rsidR="00C732A3" w:rsidRPr="00C732A3" w:rsidRDefault="00C732A3" w:rsidP="00C732A3">
            <w:pPr>
              <w:jc w:val="center"/>
              <w:rPr>
                <w:rFonts w:ascii="Arial Narrow" w:eastAsia="Times New Roman" w:hAnsi="Arial Narrow" w:cs="Arial"/>
                <w:color w:val="000000"/>
                <w:sz w:val="20"/>
                <w:szCs w:val="20"/>
                <w:lang w:eastAsia="en-AU"/>
              </w:rPr>
            </w:pPr>
            <w:r w:rsidRPr="00C732A3">
              <w:rPr>
                <w:rFonts w:ascii="Arial Narrow" w:eastAsia="Times New Roman" w:hAnsi="Arial Narrow" w:cs="Arial"/>
                <w:color w:val="000000"/>
                <w:sz w:val="20"/>
                <w:szCs w:val="20"/>
                <w:lang w:eastAsia="en-AU"/>
              </w:rPr>
              <w:t>Expected 2016</w:t>
            </w:r>
            <w:r w:rsidR="00FB2E14">
              <w:rPr>
                <w:rFonts w:ascii="Arial Narrow" w:eastAsia="Times New Roman" w:hAnsi="Arial Narrow" w:cs="Arial"/>
                <w:color w:val="000000"/>
                <w:sz w:val="20"/>
                <w:szCs w:val="20"/>
                <w:lang w:eastAsia="en-AU"/>
              </w:rPr>
              <w:t xml:space="preserve"> (no structural change)</w:t>
            </w:r>
          </w:p>
        </w:tc>
        <w:tc>
          <w:tcPr>
            <w:tcW w:w="1559" w:type="dxa"/>
          </w:tcPr>
          <w:p w14:paraId="7B3FFB03" w14:textId="447536E7" w:rsidR="00C732A3" w:rsidRPr="00C732A3" w:rsidRDefault="00C732A3" w:rsidP="00C732A3">
            <w:pPr>
              <w:jc w:val="center"/>
              <w:rPr>
                <w:rFonts w:ascii="Arial Narrow" w:eastAsia="Times New Roman" w:hAnsi="Arial Narrow" w:cs="Arial"/>
                <w:color w:val="000000"/>
                <w:sz w:val="20"/>
                <w:szCs w:val="20"/>
                <w:lang w:eastAsia="en-AU"/>
              </w:rPr>
            </w:pPr>
            <w:r w:rsidRPr="00C732A3">
              <w:rPr>
                <w:rFonts w:ascii="Arial Narrow" w:eastAsia="Times New Roman" w:hAnsi="Arial Narrow" w:cs="Arial"/>
                <w:color w:val="000000"/>
                <w:sz w:val="20"/>
                <w:szCs w:val="20"/>
                <w:lang w:eastAsia="en-AU"/>
              </w:rPr>
              <w:t>Structural change</w:t>
            </w:r>
          </w:p>
        </w:tc>
      </w:tr>
      <w:tr w:rsidR="00C732A3" w14:paraId="1D6067B0" w14:textId="77777777" w:rsidTr="00C732A3">
        <w:tc>
          <w:tcPr>
            <w:tcW w:w="3539" w:type="dxa"/>
            <w:vAlign w:val="bottom"/>
          </w:tcPr>
          <w:p w14:paraId="31564E80" w14:textId="34D6BFC6" w:rsidR="00C732A3" w:rsidRPr="00C732A3" w:rsidRDefault="00C732A3" w:rsidP="00C732A3">
            <w:pPr>
              <w:rPr>
                <w:rFonts w:ascii="Arial Narrow" w:eastAsia="Times New Roman" w:hAnsi="Arial Narrow" w:cs="Arial"/>
                <w:color w:val="000000"/>
                <w:sz w:val="20"/>
                <w:szCs w:val="20"/>
                <w:lang w:eastAsia="en-AU"/>
              </w:rPr>
            </w:pPr>
            <w:r w:rsidRPr="00C732A3">
              <w:rPr>
                <w:rFonts w:ascii="Arial Narrow" w:eastAsia="Times New Roman" w:hAnsi="Arial Narrow" w:cs="Arial"/>
                <w:color w:val="000000"/>
                <w:sz w:val="20"/>
                <w:szCs w:val="20"/>
                <w:lang w:eastAsia="en-AU"/>
              </w:rPr>
              <w:t>Supermarkets and Grocery Stores</w:t>
            </w:r>
          </w:p>
        </w:tc>
        <w:tc>
          <w:tcPr>
            <w:tcW w:w="1134" w:type="dxa"/>
            <w:vAlign w:val="bottom"/>
          </w:tcPr>
          <w:p w14:paraId="570E4456" w14:textId="5A84A2CA" w:rsidR="00C732A3" w:rsidRPr="00C732A3" w:rsidRDefault="00C732A3" w:rsidP="00C732A3">
            <w:pPr>
              <w:jc w:val="right"/>
              <w:rPr>
                <w:rFonts w:ascii="Arial Narrow" w:eastAsia="Times New Roman" w:hAnsi="Arial Narrow" w:cs="Arial"/>
                <w:color w:val="000000"/>
                <w:sz w:val="20"/>
                <w:szCs w:val="20"/>
                <w:lang w:eastAsia="en-AU"/>
              </w:rPr>
            </w:pPr>
            <w:r w:rsidRPr="00C732A3">
              <w:rPr>
                <w:rFonts w:ascii="Arial Narrow" w:eastAsia="Times New Roman" w:hAnsi="Arial Narrow" w:cs="Arial"/>
                <w:color w:val="000000"/>
                <w:sz w:val="20"/>
                <w:szCs w:val="20"/>
                <w:lang w:eastAsia="en-AU"/>
              </w:rPr>
              <w:t>218</w:t>
            </w:r>
            <w:r w:rsidR="000E224D">
              <w:rPr>
                <w:rFonts w:ascii="Arial Narrow" w:eastAsia="Times New Roman" w:hAnsi="Arial Narrow" w:cs="Arial"/>
                <w:color w:val="000000"/>
                <w:sz w:val="20"/>
                <w:szCs w:val="20"/>
                <w:lang w:eastAsia="en-AU"/>
              </w:rPr>
              <w:t>,</w:t>
            </w:r>
            <w:r w:rsidRPr="00C732A3">
              <w:rPr>
                <w:rFonts w:ascii="Arial Narrow" w:eastAsia="Times New Roman" w:hAnsi="Arial Narrow" w:cs="Arial"/>
                <w:color w:val="000000"/>
                <w:sz w:val="20"/>
                <w:szCs w:val="20"/>
                <w:lang w:eastAsia="en-AU"/>
              </w:rPr>
              <w:t>823</w:t>
            </w:r>
          </w:p>
        </w:tc>
        <w:tc>
          <w:tcPr>
            <w:tcW w:w="1417" w:type="dxa"/>
            <w:vAlign w:val="bottom"/>
          </w:tcPr>
          <w:p w14:paraId="59608E27" w14:textId="4949D797" w:rsidR="00C732A3" w:rsidRPr="00C732A3" w:rsidRDefault="00C732A3" w:rsidP="00C732A3">
            <w:pPr>
              <w:jc w:val="right"/>
              <w:rPr>
                <w:rFonts w:ascii="Arial Narrow" w:eastAsia="Times New Roman" w:hAnsi="Arial Narrow" w:cs="Arial"/>
                <w:color w:val="000000"/>
                <w:sz w:val="20"/>
                <w:szCs w:val="20"/>
                <w:lang w:eastAsia="en-AU"/>
              </w:rPr>
            </w:pPr>
            <w:r w:rsidRPr="00C732A3">
              <w:rPr>
                <w:rFonts w:ascii="Arial Narrow" w:eastAsia="Times New Roman" w:hAnsi="Arial Narrow" w:cs="Arial"/>
                <w:color w:val="000000"/>
                <w:sz w:val="20"/>
                <w:szCs w:val="20"/>
                <w:lang w:eastAsia="en-AU"/>
              </w:rPr>
              <w:t>254</w:t>
            </w:r>
            <w:r w:rsidR="000E224D">
              <w:rPr>
                <w:rFonts w:ascii="Arial Narrow" w:eastAsia="Times New Roman" w:hAnsi="Arial Narrow" w:cs="Arial"/>
                <w:color w:val="000000"/>
                <w:sz w:val="20"/>
                <w:szCs w:val="20"/>
                <w:lang w:eastAsia="en-AU"/>
              </w:rPr>
              <w:t>,</w:t>
            </w:r>
            <w:r w:rsidRPr="00C732A3">
              <w:rPr>
                <w:rFonts w:ascii="Arial Narrow" w:eastAsia="Times New Roman" w:hAnsi="Arial Narrow" w:cs="Arial"/>
                <w:color w:val="000000"/>
                <w:sz w:val="20"/>
                <w:szCs w:val="20"/>
                <w:lang w:eastAsia="en-AU"/>
              </w:rPr>
              <w:t>271</w:t>
            </w:r>
          </w:p>
        </w:tc>
        <w:tc>
          <w:tcPr>
            <w:tcW w:w="1134" w:type="dxa"/>
            <w:vAlign w:val="bottom"/>
          </w:tcPr>
          <w:p w14:paraId="683A521F" w14:textId="16F8EE13" w:rsidR="00C732A3" w:rsidRPr="00C732A3" w:rsidRDefault="00C732A3" w:rsidP="00C732A3">
            <w:pPr>
              <w:jc w:val="right"/>
              <w:rPr>
                <w:rFonts w:ascii="Arial Narrow" w:eastAsia="Times New Roman" w:hAnsi="Arial Narrow" w:cs="Arial"/>
                <w:color w:val="000000"/>
                <w:sz w:val="20"/>
                <w:szCs w:val="20"/>
                <w:lang w:eastAsia="en-AU"/>
              </w:rPr>
            </w:pPr>
            <w:r w:rsidRPr="00C732A3">
              <w:rPr>
                <w:rFonts w:ascii="Arial Narrow" w:eastAsia="Times New Roman" w:hAnsi="Arial Narrow" w:cs="Arial"/>
                <w:color w:val="000000"/>
                <w:sz w:val="20"/>
                <w:szCs w:val="20"/>
                <w:lang w:eastAsia="en-AU"/>
              </w:rPr>
              <w:t>251</w:t>
            </w:r>
            <w:r w:rsidR="000E224D">
              <w:rPr>
                <w:rFonts w:ascii="Arial Narrow" w:eastAsia="Times New Roman" w:hAnsi="Arial Narrow" w:cs="Arial"/>
                <w:color w:val="000000"/>
                <w:sz w:val="20"/>
                <w:szCs w:val="20"/>
                <w:lang w:eastAsia="en-AU"/>
              </w:rPr>
              <w:t>,</w:t>
            </w:r>
            <w:r w:rsidRPr="00C732A3">
              <w:rPr>
                <w:rFonts w:ascii="Arial Narrow" w:eastAsia="Times New Roman" w:hAnsi="Arial Narrow" w:cs="Arial"/>
                <w:color w:val="000000"/>
                <w:sz w:val="20"/>
                <w:szCs w:val="20"/>
                <w:lang w:eastAsia="en-AU"/>
              </w:rPr>
              <w:t>913</w:t>
            </w:r>
          </w:p>
        </w:tc>
        <w:tc>
          <w:tcPr>
            <w:tcW w:w="1559" w:type="dxa"/>
            <w:vAlign w:val="bottom"/>
          </w:tcPr>
          <w:p w14:paraId="206D54F1" w14:textId="17A2F29B" w:rsidR="00C732A3" w:rsidRPr="00C732A3" w:rsidRDefault="00C732A3" w:rsidP="00C732A3">
            <w:pPr>
              <w:jc w:val="right"/>
              <w:rPr>
                <w:rFonts w:ascii="Arial Narrow" w:eastAsia="Times New Roman" w:hAnsi="Arial Narrow" w:cs="Arial"/>
                <w:color w:val="000000"/>
                <w:sz w:val="20"/>
                <w:szCs w:val="20"/>
                <w:lang w:eastAsia="en-AU"/>
              </w:rPr>
            </w:pPr>
            <w:r w:rsidRPr="00C732A3">
              <w:rPr>
                <w:rFonts w:ascii="Arial Narrow" w:eastAsia="Times New Roman" w:hAnsi="Arial Narrow" w:cs="Arial"/>
                <w:color w:val="000000"/>
                <w:sz w:val="20"/>
                <w:szCs w:val="20"/>
                <w:lang w:eastAsia="en-AU"/>
              </w:rPr>
              <w:t>2358</w:t>
            </w:r>
          </w:p>
        </w:tc>
      </w:tr>
      <w:tr w:rsidR="00C732A3" w14:paraId="4722EC64" w14:textId="77777777" w:rsidTr="00C732A3">
        <w:tc>
          <w:tcPr>
            <w:tcW w:w="3539" w:type="dxa"/>
            <w:vAlign w:val="center"/>
          </w:tcPr>
          <w:p w14:paraId="16767F04" w14:textId="2D87D4EA" w:rsidR="00C732A3" w:rsidRPr="00C732A3" w:rsidRDefault="00C732A3" w:rsidP="00C732A3">
            <w:pPr>
              <w:rPr>
                <w:rFonts w:ascii="Arial Narrow" w:eastAsia="Times New Roman" w:hAnsi="Arial Narrow" w:cs="Arial"/>
                <w:color w:val="000000"/>
                <w:sz w:val="20"/>
                <w:szCs w:val="20"/>
                <w:lang w:eastAsia="en-AU"/>
              </w:rPr>
            </w:pPr>
            <w:r w:rsidRPr="00C732A3">
              <w:rPr>
                <w:rFonts w:ascii="Arial Narrow" w:eastAsia="Times New Roman" w:hAnsi="Arial Narrow" w:cs="Arial"/>
                <w:color w:val="000000"/>
                <w:sz w:val="20"/>
                <w:szCs w:val="20"/>
                <w:lang w:eastAsia="en-AU"/>
              </w:rPr>
              <w:t>Checkout Operators and Office Cashiers</w:t>
            </w:r>
          </w:p>
        </w:tc>
        <w:tc>
          <w:tcPr>
            <w:tcW w:w="1134" w:type="dxa"/>
            <w:vAlign w:val="center"/>
          </w:tcPr>
          <w:p w14:paraId="5AF37925" w14:textId="6141DE00" w:rsidR="00C732A3" w:rsidRPr="00C732A3" w:rsidRDefault="00C732A3" w:rsidP="00C732A3">
            <w:pPr>
              <w:jc w:val="right"/>
              <w:rPr>
                <w:rFonts w:ascii="Arial Narrow" w:eastAsia="Times New Roman" w:hAnsi="Arial Narrow" w:cs="Arial"/>
                <w:color w:val="000000"/>
                <w:sz w:val="20"/>
                <w:szCs w:val="20"/>
                <w:lang w:eastAsia="en-AU"/>
              </w:rPr>
            </w:pPr>
            <w:r w:rsidRPr="00C732A3">
              <w:rPr>
                <w:rFonts w:ascii="Arial Narrow" w:eastAsia="Times New Roman" w:hAnsi="Arial Narrow" w:cs="Arial"/>
                <w:color w:val="000000"/>
                <w:sz w:val="20"/>
                <w:szCs w:val="20"/>
                <w:lang w:eastAsia="en-AU"/>
              </w:rPr>
              <w:t xml:space="preserve">        95,681 </w:t>
            </w:r>
          </w:p>
        </w:tc>
        <w:tc>
          <w:tcPr>
            <w:tcW w:w="1417" w:type="dxa"/>
            <w:vAlign w:val="center"/>
          </w:tcPr>
          <w:p w14:paraId="497B5F3A" w14:textId="36EEA0F5" w:rsidR="00C732A3" w:rsidRPr="00C732A3" w:rsidRDefault="00C732A3" w:rsidP="00C732A3">
            <w:pPr>
              <w:jc w:val="right"/>
              <w:rPr>
                <w:rFonts w:ascii="Arial Narrow" w:eastAsia="Times New Roman" w:hAnsi="Arial Narrow" w:cs="Arial"/>
                <w:color w:val="000000"/>
                <w:sz w:val="20"/>
                <w:szCs w:val="20"/>
                <w:lang w:eastAsia="en-AU"/>
              </w:rPr>
            </w:pPr>
            <w:r w:rsidRPr="00C732A3">
              <w:rPr>
                <w:rFonts w:ascii="Arial Narrow" w:eastAsia="Times New Roman" w:hAnsi="Arial Narrow" w:cs="Arial"/>
                <w:color w:val="000000"/>
                <w:sz w:val="20"/>
                <w:szCs w:val="20"/>
                <w:lang w:eastAsia="en-AU"/>
              </w:rPr>
              <w:t xml:space="preserve">      102,803 </w:t>
            </w:r>
          </w:p>
        </w:tc>
        <w:tc>
          <w:tcPr>
            <w:tcW w:w="1134" w:type="dxa"/>
            <w:vAlign w:val="bottom"/>
          </w:tcPr>
          <w:p w14:paraId="1D01054C" w14:textId="7BA1B39D" w:rsidR="00C732A3" w:rsidRPr="00C732A3" w:rsidRDefault="00C732A3" w:rsidP="00C732A3">
            <w:pPr>
              <w:jc w:val="right"/>
              <w:rPr>
                <w:rFonts w:ascii="Arial Narrow" w:eastAsia="Times New Roman" w:hAnsi="Arial Narrow" w:cs="Arial"/>
                <w:color w:val="000000"/>
                <w:sz w:val="20"/>
                <w:szCs w:val="20"/>
                <w:lang w:eastAsia="en-AU"/>
              </w:rPr>
            </w:pPr>
            <w:r w:rsidRPr="00C732A3">
              <w:rPr>
                <w:rFonts w:ascii="Arial Narrow" w:eastAsia="Times New Roman" w:hAnsi="Arial Narrow" w:cs="Arial"/>
                <w:color w:val="000000"/>
                <w:sz w:val="20"/>
                <w:szCs w:val="20"/>
                <w:lang w:eastAsia="en-AU"/>
              </w:rPr>
              <w:t>112367</w:t>
            </w:r>
          </w:p>
        </w:tc>
        <w:tc>
          <w:tcPr>
            <w:tcW w:w="1559" w:type="dxa"/>
            <w:vAlign w:val="bottom"/>
          </w:tcPr>
          <w:p w14:paraId="4B34E430" w14:textId="05747B5C" w:rsidR="00C732A3" w:rsidRPr="00C732A3" w:rsidRDefault="00C732A3" w:rsidP="00C732A3">
            <w:pPr>
              <w:jc w:val="right"/>
              <w:rPr>
                <w:rFonts w:ascii="Arial Narrow" w:eastAsia="Times New Roman" w:hAnsi="Arial Narrow" w:cs="Arial"/>
                <w:color w:val="000000"/>
                <w:sz w:val="20"/>
                <w:szCs w:val="20"/>
                <w:lang w:eastAsia="en-AU"/>
              </w:rPr>
            </w:pPr>
            <w:r w:rsidRPr="00C732A3">
              <w:rPr>
                <w:rFonts w:ascii="Arial Narrow" w:eastAsia="Times New Roman" w:hAnsi="Arial Narrow" w:cs="Arial"/>
                <w:color w:val="000000"/>
                <w:sz w:val="20"/>
                <w:szCs w:val="20"/>
                <w:lang w:eastAsia="en-AU"/>
              </w:rPr>
              <w:t xml:space="preserve">-     9,564 </w:t>
            </w:r>
          </w:p>
        </w:tc>
      </w:tr>
      <w:tr w:rsidR="00C732A3" w14:paraId="2AB6E149" w14:textId="77777777" w:rsidTr="00C732A3">
        <w:tc>
          <w:tcPr>
            <w:tcW w:w="3539" w:type="dxa"/>
            <w:vAlign w:val="center"/>
          </w:tcPr>
          <w:p w14:paraId="21D381D6" w14:textId="4EFFE182" w:rsidR="00C732A3" w:rsidRPr="00C732A3" w:rsidRDefault="00C732A3" w:rsidP="00C732A3">
            <w:pPr>
              <w:rPr>
                <w:rFonts w:ascii="Arial Narrow" w:eastAsia="Times New Roman" w:hAnsi="Arial Narrow" w:cs="Arial"/>
                <w:color w:val="000000"/>
                <w:sz w:val="20"/>
                <w:szCs w:val="20"/>
                <w:lang w:eastAsia="en-AU"/>
              </w:rPr>
            </w:pPr>
            <w:r w:rsidRPr="00C732A3">
              <w:rPr>
                <w:rFonts w:ascii="Arial Narrow" w:eastAsia="Times New Roman" w:hAnsi="Arial Narrow" w:cs="Arial"/>
                <w:color w:val="000000"/>
                <w:sz w:val="20"/>
                <w:szCs w:val="20"/>
                <w:lang w:eastAsia="en-AU"/>
              </w:rPr>
              <w:t>Fish and Seafood Wholesaling</w:t>
            </w:r>
          </w:p>
        </w:tc>
        <w:tc>
          <w:tcPr>
            <w:tcW w:w="1134" w:type="dxa"/>
            <w:vAlign w:val="bottom"/>
          </w:tcPr>
          <w:p w14:paraId="4A28A97C" w14:textId="60AD2C7F" w:rsidR="00C732A3" w:rsidRPr="00C732A3" w:rsidRDefault="00C732A3" w:rsidP="00C732A3">
            <w:pPr>
              <w:jc w:val="right"/>
              <w:rPr>
                <w:rFonts w:ascii="Arial Narrow" w:eastAsia="Times New Roman" w:hAnsi="Arial Narrow" w:cs="Arial"/>
                <w:color w:val="000000"/>
                <w:sz w:val="20"/>
                <w:szCs w:val="20"/>
                <w:lang w:eastAsia="en-AU"/>
              </w:rPr>
            </w:pPr>
            <w:r w:rsidRPr="00C732A3">
              <w:rPr>
                <w:rFonts w:ascii="Arial Narrow" w:eastAsia="Times New Roman" w:hAnsi="Arial Narrow" w:cs="Arial"/>
                <w:color w:val="000000"/>
                <w:sz w:val="20"/>
                <w:szCs w:val="20"/>
                <w:lang w:eastAsia="en-AU"/>
              </w:rPr>
              <w:t xml:space="preserve">         2,477 </w:t>
            </w:r>
          </w:p>
        </w:tc>
        <w:tc>
          <w:tcPr>
            <w:tcW w:w="1417" w:type="dxa"/>
            <w:vAlign w:val="bottom"/>
          </w:tcPr>
          <w:p w14:paraId="14FAE379" w14:textId="6E90E730" w:rsidR="00C732A3" w:rsidRPr="00C732A3" w:rsidRDefault="00C732A3" w:rsidP="00C732A3">
            <w:pPr>
              <w:jc w:val="right"/>
              <w:rPr>
                <w:rFonts w:ascii="Arial Narrow" w:eastAsia="Times New Roman" w:hAnsi="Arial Narrow" w:cs="Arial"/>
                <w:color w:val="000000"/>
                <w:sz w:val="20"/>
                <w:szCs w:val="20"/>
                <w:lang w:eastAsia="en-AU"/>
              </w:rPr>
            </w:pPr>
            <w:r w:rsidRPr="00C732A3">
              <w:rPr>
                <w:rFonts w:ascii="Arial Narrow" w:eastAsia="Times New Roman" w:hAnsi="Arial Narrow" w:cs="Arial"/>
                <w:color w:val="000000"/>
                <w:sz w:val="20"/>
                <w:szCs w:val="20"/>
                <w:lang w:eastAsia="en-AU"/>
              </w:rPr>
              <w:t xml:space="preserve">         4,201 </w:t>
            </w:r>
          </w:p>
        </w:tc>
        <w:tc>
          <w:tcPr>
            <w:tcW w:w="1134" w:type="dxa"/>
            <w:vAlign w:val="bottom"/>
          </w:tcPr>
          <w:p w14:paraId="77F5623C" w14:textId="48022196" w:rsidR="00C732A3" w:rsidRPr="00C732A3" w:rsidRDefault="00C732A3" w:rsidP="00C732A3">
            <w:pPr>
              <w:jc w:val="right"/>
              <w:rPr>
                <w:rFonts w:ascii="Arial Narrow" w:eastAsia="Times New Roman" w:hAnsi="Arial Narrow" w:cs="Arial"/>
                <w:color w:val="000000"/>
                <w:sz w:val="20"/>
                <w:szCs w:val="20"/>
                <w:lang w:eastAsia="en-AU"/>
              </w:rPr>
            </w:pPr>
            <w:r w:rsidRPr="00C732A3">
              <w:rPr>
                <w:rFonts w:ascii="Arial Narrow" w:eastAsia="Times New Roman" w:hAnsi="Arial Narrow" w:cs="Arial"/>
                <w:color w:val="000000"/>
                <w:sz w:val="20"/>
                <w:szCs w:val="20"/>
                <w:lang w:eastAsia="en-AU"/>
              </w:rPr>
              <w:t xml:space="preserve">         4,836 </w:t>
            </w:r>
          </w:p>
        </w:tc>
        <w:tc>
          <w:tcPr>
            <w:tcW w:w="1559" w:type="dxa"/>
            <w:vAlign w:val="bottom"/>
          </w:tcPr>
          <w:p w14:paraId="1BC68A5D" w14:textId="14CF48CB" w:rsidR="00C732A3" w:rsidRPr="00C732A3" w:rsidRDefault="00C732A3" w:rsidP="00C732A3">
            <w:pPr>
              <w:jc w:val="right"/>
              <w:rPr>
                <w:rFonts w:ascii="Arial Narrow" w:eastAsia="Times New Roman" w:hAnsi="Arial Narrow" w:cs="Arial"/>
                <w:color w:val="000000"/>
                <w:sz w:val="20"/>
                <w:szCs w:val="20"/>
                <w:lang w:eastAsia="en-AU"/>
              </w:rPr>
            </w:pPr>
            <w:r w:rsidRPr="00C732A3">
              <w:rPr>
                <w:rFonts w:ascii="Arial Narrow" w:eastAsia="Times New Roman" w:hAnsi="Arial Narrow" w:cs="Arial"/>
                <w:color w:val="000000"/>
                <w:sz w:val="20"/>
                <w:szCs w:val="20"/>
                <w:lang w:eastAsia="en-AU"/>
              </w:rPr>
              <w:t xml:space="preserve">-       2,359 </w:t>
            </w:r>
          </w:p>
        </w:tc>
      </w:tr>
      <w:tr w:rsidR="00C732A3" w14:paraId="08128106" w14:textId="77777777" w:rsidTr="00C732A3">
        <w:tc>
          <w:tcPr>
            <w:tcW w:w="3539" w:type="dxa"/>
            <w:vAlign w:val="center"/>
          </w:tcPr>
          <w:p w14:paraId="44ED7CA5" w14:textId="497B2386" w:rsidR="00C732A3" w:rsidRPr="00C732A3" w:rsidRDefault="00C732A3" w:rsidP="00C732A3">
            <w:pPr>
              <w:rPr>
                <w:rFonts w:ascii="Arial Narrow" w:eastAsia="Times New Roman" w:hAnsi="Arial Narrow" w:cs="Arial"/>
                <w:color w:val="000000"/>
                <w:sz w:val="20"/>
                <w:szCs w:val="20"/>
                <w:lang w:eastAsia="en-AU"/>
              </w:rPr>
            </w:pPr>
            <w:r w:rsidRPr="00C732A3">
              <w:rPr>
                <w:rFonts w:ascii="Arial Narrow" w:eastAsia="Times New Roman" w:hAnsi="Arial Narrow" w:cs="Arial"/>
                <w:color w:val="000000"/>
                <w:sz w:val="20"/>
                <w:szCs w:val="20"/>
                <w:lang w:eastAsia="en-AU"/>
              </w:rPr>
              <w:t xml:space="preserve">Food Retailing, </w:t>
            </w:r>
            <w:proofErr w:type="spellStart"/>
            <w:r w:rsidRPr="00C732A3">
              <w:rPr>
                <w:rFonts w:ascii="Arial Narrow" w:eastAsia="Times New Roman" w:hAnsi="Arial Narrow" w:cs="Arial"/>
                <w:color w:val="000000"/>
                <w:sz w:val="20"/>
                <w:szCs w:val="20"/>
                <w:lang w:eastAsia="en-AU"/>
              </w:rPr>
              <w:t>nfd</w:t>
            </w:r>
            <w:proofErr w:type="spellEnd"/>
          </w:p>
        </w:tc>
        <w:tc>
          <w:tcPr>
            <w:tcW w:w="1134" w:type="dxa"/>
            <w:vAlign w:val="bottom"/>
          </w:tcPr>
          <w:p w14:paraId="65D39896" w14:textId="6F284A4B" w:rsidR="00C732A3" w:rsidRPr="00C732A3" w:rsidRDefault="00C732A3" w:rsidP="00C732A3">
            <w:pPr>
              <w:jc w:val="right"/>
              <w:rPr>
                <w:rFonts w:ascii="Arial Narrow" w:eastAsia="Times New Roman" w:hAnsi="Arial Narrow" w:cs="Arial"/>
                <w:color w:val="000000"/>
                <w:sz w:val="20"/>
                <w:szCs w:val="20"/>
                <w:lang w:eastAsia="en-AU"/>
              </w:rPr>
            </w:pPr>
            <w:r w:rsidRPr="00C732A3">
              <w:rPr>
                <w:rFonts w:ascii="Arial Narrow" w:eastAsia="Times New Roman" w:hAnsi="Arial Narrow" w:cs="Arial"/>
                <w:color w:val="000000"/>
                <w:sz w:val="20"/>
                <w:szCs w:val="20"/>
                <w:lang w:eastAsia="en-AU"/>
              </w:rPr>
              <w:t xml:space="preserve">         5,779 </w:t>
            </w:r>
          </w:p>
        </w:tc>
        <w:tc>
          <w:tcPr>
            <w:tcW w:w="1417" w:type="dxa"/>
            <w:vAlign w:val="bottom"/>
          </w:tcPr>
          <w:p w14:paraId="019199BF" w14:textId="77B70213" w:rsidR="00C732A3" w:rsidRPr="00C732A3" w:rsidRDefault="00C732A3" w:rsidP="00C732A3">
            <w:pPr>
              <w:jc w:val="right"/>
              <w:rPr>
                <w:rFonts w:ascii="Arial Narrow" w:eastAsia="Times New Roman" w:hAnsi="Arial Narrow" w:cs="Arial"/>
                <w:color w:val="000000"/>
                <w:sz w:val="20"/>
                <w:szCs w:val="20"/>
                <w:lang w:eastAsia="en-AU"/>
              </w:rPr>
            </w:pPr>
            <w:r w:rsidRPr="00C732A3">
              <w:rPr>
                <w:rFonts w:ascii="Arial Narrow" w:eastAsia="Times New Roman" w:hAnsi="Arial Narrow" w:cs="Arial"/>
                <w:color w:val="000000"/>
                <w:sz w:val="20"/>
                <w:szCs w:val="20"/>
                <w:lang w:eastAsia="en-AU"/>
              </w:rPr>
              <w:t xml:space="preserve">         9,323 </w:t>
            </w:r>
          </w:p>
        </w:tc>
        <w:tc>
          <w:tcPr>
            <w:tcW w:w="1134" w:type="dxa"/>
            <w:vAlign w:val="bottom"/>
          </w:tcPr>
          <w:p w14:paraId="49C3F367" w14:textId="42D78338" w:rsidR="00C732A3" w:rsidRPr="00C732A3" w:rsidRDefault="00C732A3" w:rsidP="00C732A3">
            <w:pPr>
              <w:jc w:val="right"/>
              <w:rPr>
                <w:rFonts w:ascii="Arial Narrow" w:eastAsia="Times New Roman" w:hAnsi="Arial Narrow" w:cs="Arial"/>
                <w:color w:val="000000"/>
                <w:sz w:val="20"/>
                <w:szCs w:val="20"/>
                <w:lang w:eastAsia="en-AU"/>
              </w:rPr>
            </w:pPr>
            <w:r w:rsidRPr="00C732A3">
              <w:rPr>
                <w:rFonts w:ascii="Arial Narrow" w:eastAsia="Times New Roman" w:hAnsi="Arial Narrow" w:cs="Arial"/>
                <w:color w:val="000000"/>
                <w:sz w:val="20"/>
                <w:szCs w:val="20"/>
                <w:lang w:eastAsia="en-AU"/>
              </w:rPr>
              <w:t xml:space="preserve">       10,731 </w:t>
            </w:r>
          </w:p>
        </w:tc>
        <w:tc>
          <w:tcPr>
            <w:tcW w:w="1559" w:type="dxa"/>
            <w:vAlign w:val="bottom"/>
          </w:tcPr>
          <w:p w14:paraId="7D5D870A" w14:textId="60D1DFF9" w:rsidR="00C732A3" w:rsidRPr="00C732A3" w:rsidRDefault="00C732A3" w:rsidP="00C732A3">
            <w:pPr>
              <w:jc w:val="right"/>
              <w:rPr>
                <w:rFonts w:ascii="Arial Narrow" w:eastAsia="Times New Roman" w:hAnsi="Arial Narrow" w:cs="Arial"/>
                <w:color w:val="000000"/>
                <w:sz w:val="20"/>
                <w:szCs w:val="20"/>
                <w:lang w:eastAsia="en-AU"/>
              </w:rPr>
            </w:pPr>
            <w:r w:rsidRPr="00C732A3">
              <w:rPr>
                <w:rFonts w:ascii="Arial Narrow" w:eastAsia="Times New Roman" w:hAnsi="Arial Narrow" w:cs="Arial"/>
                <w:color w:val="000000"/>
                <w:sz w:val="20"/>
                <w:szCs w:val="20"/>
                <w:lang w:eastAsia="en-AU"/>
              </w:rPr>
              <w:t xml:space="preserve">-       4,952 </w:t>
            </w:r>
          </w:p>
        </w:tc>
      </w:tr>
      <w:tr w:rsidR="00C732A3" w14:paraId="340022E9" w14:textId="77777777" w:rsidTr="00C732A3">
        <w:tc>
          <w:tcPr>
            <w:tcW w:w="3539" w:type="dxa"/>
            <w:vAlign w:val="center"/>
          </w:tcPr>
          <w:p w14:paraId="48EC765B" w14:textId="140EA9B8" w:rsidR="00C732A3" w:rsidRPr="00C732A3" w:rsidRDefault="00C732A3" w:rsidP="00C732A3">
            <w:pPr>
              <w:rPr>
                <w:rFonts w:ascii="Arial Narrow" w:eastAsia="Times New Roman" w:hAnsi="Arial Narrow" w:cs="Arial"/>
                <w:color w:val="000000"/>
                <w:sz w:val="20"/>
                <w:szCs w:val="20"/>
                <w:lang w:eastAsia="en-AU"/>
              </w:rPr>
            </w:pPr>
            <w:r w:rsidRPr="00C732A3">
              <w:rPr>
                <w:rFonts w:ascii="Arial Narrow" w:eastAsia="Times New Roman" w:hAnsi="Arial Narrow" w:cs="Arial"/>
                <w:color w:val="000000"/>
                <w:sz w:val="20"/>
                <w:szCs w:val="20"/>
                <w:lang w:eastAsia="en-AU"/>
              </w:rPr>
              <w:t>Fresh Meat, Fish and Poultry Retailing</w:t>
            </w:r>
          </w:p>
        </w:tc>
        <w:tc>
          <w:tcPr>
            <w:tcW w:w="1134" w:type="dxa"/>
            <w:vAlign w:val="bottom"/>
          </w:tcPr>
          <w:p w14:paraId="32855D39" w14:textId="6E8A2B1F" w:rsidR="00C732A3" w:rsidRPr="00C732A3" w:rsidRDefault="00C732A3" w:rsidP="00C732A3">
            <w:pPr>
              <w:jc w:val="right"/>
              <w:rPr>
                <w:rFonts w:ascii="Arial Narrow" w:eastAsia="Times New Roman" w:hAnsi="Arial Narrow" w:cs="Arial"/>
                <w:color w:val="000000"/>
                <w:sz w:val="20"/>
                <w:szCs w:val="20"/>
                <w:lang w:eastAsia="en-AU"/>
              </w:rPr>
            </w:pPr>
            <w:r w:rsidRPr="00C732A3">
              <w:rPr>
                <w:rFonts w:ascii="Arial Narrow" w:eastAsia="Times New Roman" w:hAnsi="Arial Narrow" w:cs="Arial"/>
                <w:color w:val="000000"/>
                <w:sz w:val="20"/>
                <w:szCs w:val="20"/>
                <w:lang w:eastAsia="en-AU"/>
              </w:rPr>
              <w:t xml:space="preserve">       21,564 </w:t>
            </w:r>
          </w:p>
        </w:tc>
        <w:tc>
          <w:tcPr>
            <w:tcW w:w="1417" w:type="dxa"/>
            <w:vAlign w:val="bottom"/>
          </w:tcPr>
          <w:p w14:paraId="41561738" w14:textId="45A53208" w:rsidR="00C732A3" w:rsidRPr="00C732A3" w:rsidRDefault="00C732A3" w:rsidP="00C732A3">
            <w:pPr>
              <w:jc w:val="right"/>
              <w:rPr>
                <w:rFonts w:ascii="Arial Narrow" w:eastAsia="Times New Roman" w:hAnsi="Arial Narrow" w:cs="Arial"/>
                <w:color w:val="000000"/>
                <w:sz w:val="20"/>
                <w:szCs w:val="20"/>
                <w:lang w:eastAsia="en-AU"/>
              </w:rPr>
            </w:pPr>
            <w:r w:rsidRPr="00C732A3">
              <w:rPr>
                <w:rFonts w:ascii="Arial Narrow" w:eastAsia="Times New Roman" w:hAnsi="Arial Narrow" w:cs="Arial"/>
                <w:color w:val="000000"/>
                <w:sz w:val="20"/>
                <w:szCs w:val="20"/>
                <w:lang w:eastAsia="en-AU"/>
              </w:rPr>
              <w:t xml:space="preserve">       22,924 </w:t>
            </w:r>
          </w:p>
        </w:tc>
        <w:tc>
          <w:tcPr>
            <w:tcW w:w="1134" w:type="dxa"/>
            <w:vAlign w:val="bottom"/>
          </w:tcPr>
          <w:p w14:paraId="1EC58C13" w14:textId="6D7D3ACA" w:rsidR="00C732A3" w:rsidRPr="00C732A3" w:rsidRDefault="00C732A3" w:rsidP="00C732A3">
            <w:pPr>
              <w:jc w:val="right"/>
              <w:rPr>
                <w:rFonts w:ascii="Arial Narrow" w:eastAsia="Times New Roman" w:hAnsi="Arial Narrow" w:cs="Arial"/>
                <w:color w:val="000000"/>
                <w:sz w:val="20"/>
                <w:szCs w:val="20"/>
                <w:lang w:eastAsia="en-AU"/>
              </w:rPr>
            </w:pPr>
            <w:r w:rsidRPr="00C732A3">
              <w:rPr>
                <w:rFonts w:ascii="Arial Narrow" w:eastAsia="Times New Roman" w:hAnsi="Arial Narrow" w:cs="Arial"/>
                <w:color w:val="000000"/>
                <w:sz w:val="20"/>
                <w:szCs w:val="20"/>
                <w:lang w:eastAsia="en-AU"/>
              </w:rPr>
              <w:t xml:space="preserve">       26,387 </w:t>
            </w:r>
          </w:p>
        </w:tc>
        <w:tc>
          <w:tcPr>
            <w:tcW w:w="1559" w:type="dxa"/>
            <w:vAlign w:val="bottom"/>
          </w:tcPr>
          <w:p w14:paraId="1B9B6861" w14:textId="78454812" w:rsidR="00C732A3" w:rsidRPr="00C732A3" w:rsidRDefault="00C732A3" w:rsidP="00C732A3">
            <w:pPr>
              <w:jc w:val="right"/>
              <w:rPr>
                <w:rFonts w:ascii="Arial Narrow" w:eastAsia="Times New Roman" w:hAnsi="Arial Narrow" w:cs="Arial"/>
                <w:color w:val="000000"/>
                <w:sz w:val="20"/>
                <w:szCs w:val="20"/>
                <w:lang w:eastAsia="en-AU"/>
              </w:rPr>
            </w:pPr>
            <w:r w:rsidRPr="00C732A3">
              <w:rPr>
                <w:rFonts w:ascii="Arial Narrow" w:eastAsia="Times New Roman" w:hAnsi="Arial Narrow" w:cs="Arial"/>
                <w:color w:val="000000"/>
                <w:sz w:val="20"/>
                <w:szCs w:val="20"/>
                <w:lang w:eastAsia="en-AU"/>
              </w:rPr>
              <w:t xml:space="preserve">-       4,823 </w:t>
            </w:r>
          </w:p>
        </w:tc>
      </w:tr>
      <w:tr w:rsidR="00C732A3" w14:paraId="64C1823B" w14:textId="77777777" w:rsidTr="00C732A3">
        <w:tc>
          <w:tcPr>
            <w:tcW w:w="3539" w:type="dxa"/>
            <w:vAlign w:val="center"/>
          </w:tcPr>
          <w:p w14:paraId="6E604AE2" w14:textId="6EADF0D1" w:rsidR="00C732A3" w:rsidRPr="00C732A3" w:rsidRDefault="00C732A3" w:rsidP="00C732A3">
            <w:pPr>
              <w:rPr>
                <w:rFonts w:ascii="Arial Narrow" w:eastAsia="Times New Roman" w:hAnsi="Arial Narrow" w:cs="Arial"/>
                <w:color w:val="000000"/>
                <w:sz w:val="20"/>
                <w:szCs w:val="20"/>
                <w:lang w:eastAsia="en-AU"/>
              </w:rPr>
            </w:pPr>
            <w:r w:rsidRPr="00C732A3">
              <w:rPr>
                <w:rFonts w:ascii="Arial Narrow" w:eastAsia="Times New Roman" w:hAnsi="Arial Narrow" w:cs="Arial"/>
                <w:color w:val="000000"/>
                <w:sz w:val="20"/>
                <w:szCs w:val="20"/>
                <w:lang w:eastAsia="en-AU"/>
              </w:rPr>
              <w:t>Fruit and Vegetable Retailing</w:t>
            </w:r>
          </w:p>
        </w:tc>
        <w:tc>
          <w:tcPr>
            <w:tcW w:w="1134" w:type="dxa"/>
            <w:vAlign w:val="bottom"/>
          </w:tcPr>
          <w:p w14:paraId="7F25A002" w14:textId="14EAE1F0" w:rsidR="00C732A3" w:rsidRPr="00C732A3" w:rsidRDefault="00C732A3" w:rsidP="00C732A3">
            <w:pPr>
              <w:jc w:val="right"/>
              <w:rPr>
                <w:rFonts w:ascii="Arial Narrow" w:eastAsia="Times New Roman" w:hAnsi="Arial Narrow" w:cs="Arial"/>
                <w:color w:val="000000"/>
                <w:sz w:val="20"/>
                <w:szCs w:val="20"/>
                <w:lang w:eastAsia="en-AU"/>
              </w:rPr>
            </w:pPr>
            <w:r w:rsidRPr="00C732A3">
              <w:rPr>
                <w:rFonts w:ascii="Arial Narrow" w:eastAsia="Times New Roman" w:hAnsi="Arial Narrow" w:cs="Arial"/>
                <w:color w:val="000000"/>
                <w:sz w:val="20"/>
                <w:szCs w:val="20"/>
                <w:lang w:eastAsia="en-AU"/>
              </w:rPr>
              <w:t xml:space="preserve">       14,141 </w:t>
            </w:r>
          </w:p>
        </w:tc>
        <w:tc>
          <w:tcPr>
            <w:tcW w:w="1417" w:type="dxa"/>
            <w:vAlign w:val="bottom"/>
          </w:tcPr>
          <w:p w14:paraId="617859BF" w14:textId="11EA705C" w:rsidR="00C732A3" w:rsidRPr="00C732A3" w:rsidRDefault="00C732A3" w:rsidP="00C732A3">
            <w:pPr>
              <w:jc w:val="right"/>
              <w:rPr>
                <w:rFonts w:ascii="Arial Narrow" w:eastAsia="Times New Roman" w:hAnsi="Arial Narrow" w:cs="Arial"/>
                <w:color w:val="000000"/>
                <w:sz w:val="20"/>
                <w:szCs w:val="20"/>
                <w:lang w:eastAsia="en-AU"/>
              </w:rPr>
            </w:pPr>
            <w:r w:rsidRPr="00C732A3">
              <w:rPr>
                <w:rFonts w:ascii="Arial Narrow" w:eastAsia="Times New Roman" w:hAnsi="Arial Narrow" w:cs="Arial"/>
                <w:color w:val="000000"/>
                <w:sz w:val="20"/>
                <w:szCs w:val="20"/>
                <w:lang w:eastAsia="en-AU"/>
              </w:rPr>
              <w:t xml:space="preserve">       13,828 </w:t>
            </w:r>
          </w:p>
        </w:tc>
        <w:tc>
          <w:tcPr>
            <w:tcW w:w="1134" w:type="dxa"/>
            <w:vAlign w:val="bottom"/>
          </w:tcPr>
          <w:p w14:paraId="6117D950" w14:textId="69E5276D" w:rsidR="00C732A3" w:rsidRPr="00C732A3" w:rsidRDefault="00C732A3" w:rsidP="00C732A3">
            <w:pPr>
              <w:jc w:val="right"/>
              <w:rPr>
                <w:rFonts w:ascii="Arial Narrow" w:eastAsia="Times New Roman" w:hAnsi="Arial Narrow" w:cs="Arial"/>
                <w:color w:val="000000"/>
                <w:sz w:val="20"/>
                <w:szCs w:val="20"/>
                <w:lang w:eastAsia="en-AU"/>
              </w:rPr>
            </w:pPr>
            <w:r w:rsidRPr="00C732A3">
              <w:rPr>
                <w:rFonts w:ascii="Arial Narrow" w:eastAsia="Times New Roman" w:hAnsi="Arial Narrow" w:cs="Arial"/>
                <w:color w:val="000000"/>
                <w:sz w:val="20"/>
                <w:szCs w:val="20"/>
                <w:lang w:eastAsia="en-AU"/>
              </w:rPr>
              <w:t xml:space="preserve">       15,917 </w:t>
            </w:r>
          </w:p>
        </w:tc>
        <w:tc>
          <w:tcPr>
            <w:tcW w:w="1559" w:type="dxa"/>
            <w:vAlign w:val="bottom"/>
          </w:tcPr>
          <w:p w14:paraId="6AF8C59A" w14:textId="17266EAC" w:rsidR="00C732A3" w:rsidRPr="00C732A3" w:rsidRDefault="00C732A3" w:rsidP="00C732A3">
            <w:pPr>
              <w:jc w:val="right"/>
              <w:rPr>
                <w:rFonts w:ascii="Arial Narrow" w:eastAsia="Times New Roman" w:hAnsi="Arial Narrow" w:cs="Arial"/>
                <w:color w:val="000000"/>
                <w:sz w:val="20"/>
                <w:szCs w:val="20"/>
                <w:lang w:eastAsia="en-AU"/>
              </w:rPr>
            </w:pPr>
            <w:r w:rsidRPr="00C732A3">
              <w:rPr>
                <w:rFonts w:ascii="Arial Narrow" w:eastAsia="Times New Roman" w:hAnsi="Arial Narrow" w:cs="Arial"/>
                <w:color w:val="000000"/>
                <w:sz w:val="20"/>
                <w:szCs w:val="20"/>
                <w:lang w:eastAsia="en-AU"/>
              </w:rPr>
              <w:t xml:space="preserve">-       1,776 </w:t>
            </w:r>
          </w:p>
        </w:tc>
      </w:tr>
    </w:tbl>
    <w:p w14:paraId="0D14D204" w14:textId="7B793497" w:rsidR="00C732A3" w:rsidRDefault="00575D2C" w:rsidP="00575D2C">
      <w:pPr>
        <w:pStyle w:val="Caption"/>
      </w:pPr>
      <w:bookmarkStart w:id="48" w:name="_Toc101367004"/>
      <w:r>
        <w:t xml:space="preserve">Table </w:t>
      </w:r>
      <w:r w:rsidR="008A0CCD">
        <w:fldChar w:fldCharType="begin"/>
      </w:r>
      <w:r w:rsidR="008A0CCD">
        <w:instrText xml:space="preserve"> SEQ Table \* ARABIC </w:instrText>
      </w:r>
      <w:r w:rsidR="008A0CCD">
        <w:fldChar w:fldCharType="separate"/>
      </w:r>
      <w:r w:rsidR="00826EB0">
        <w:rPr>
          <w:noProof/>
        </w:rPr>
        <w:t>11</w:t>
      </w:r>
      <w:r w:rsidR="008A0CCD">
        <w:rPr>
          <w:noProof/>
        </w:rPr>
        <w:fldChar w:fldCharType="end"/>
      </w:r>
      <w:r>
        <w:t xml:space="preserve"> Impact of food industry consolidation and job losses through automation Source: ABS Table Builder</w:t>
      </w:r>
      <w:bookmarkEnd w:id="48"/>
    </w:p>
    <w:p w14:paraId="41061EBA" w14:textId="39B6B36E" w:rsidR="00DC6EFB" w:rsidRDefault="00FB2E14" w:rsidP="00DC6EFB">
      <w:r>
        <w:t>There</w:t>
      </w:r>
      <w:r w:rsidR="00DC6EFB">
        <w:t xml:space="preserve"> has been public debate and discussions on the reasons for the decline in manufacturing, including discussions on the impacts of government policy (</w:t>
      </w:r>
      <w:proofErr w:type="gramStart"/>
      <w:r w:rsidR="00DC6EFB">
        <w:t>e.g.</w:t>
      </w:r>
      <w:proofErr w:type="gramEnd"/>
      <w:r w:rsidR="00DC6EFB">
        <w:t xml:space="preserve"> withdrawal of support for motor vehicle manufacturing, free trade agreements etc.) and the impact of rising costs of energy</w:t>
      </w:r>
      <w:r>
        <w:t>. But</w:t>
      </w:r>
      <w:r w:rsidR="00DC6EFB">
        <w:t xml:space="preserve"> there has been relatively little public discussion on the structural changes in wholesale trade.</w:t>
      </w:r>
    </w:p>
    <w:p w14:paraId="3716BAC1" w14:textId="2022F1FC" w:rsidR="0009774B" w:rsidRDefault="0009774B" w:rsidP="0009774B">
      <w:r>
        <w:t xml:space="preserve">The impact </w:t>
      </w:r>
      <w:r w:rsidR="00FB2E14">
        <w:t xml:space="preserve">on </w:t>
      </w:r>
      <w:r>
        <w:t xml:space="preserve">manufacturing </w:t>
      </w:r>
      <w:r w:rsidR="00FB2E14">
        <w:t xml:space="preserve">of offshoring </w:t>
      </w:r>
      <w:r>
        <w:t xml:space="preserve">and </w:t>
      </w:r>
      <w:r w:rsidR="00FB2E14">
        <w:t xml:space="preserve">the </w:t>
      </w:r>
      <w:r>
        <w:t>switch to direct sourcing can be seen in the dramatic structural losses of the wholesale industry sector.</w:t>
      </w:r>
      <w:r w:rsidR="00293ED7">
        <w:t xml:space="preserve"> </w:t>
      </w:r>
      <w:r>
        <w:t>In this sector there was a small amount of structural growth in areas such as professional and scientific goods wholesaling, with total structural growth across the wholesale trade of 2,961 jobs.</w:t>
      </w:r>
      <w:r w:rsidR="00293ED7">
        <w:t xml:space="preserve"> </w:t>
      </w:r>
      <w:r>
        <w:t>Offsetting this were other sectors in wholesale trade that experienced a structural decline of 151,454 jobs</w:t>
      </w:r>
      <w:r w:rsidR="00C462F5">
        <w:t xml:space="preserve"> as shown in Table 12.</w:t>
      </w:r>
      <w:r>
        <w:t xml:space="preserve"> </w:t>
      </w:r>
    </w:p>
    <w:p w14:paraId="7A198512" w14:textId="3F358D4F" w:rsidR="0009774B" w:rsidRDefault="0009774B" w:rsidP="0009774B">
      <w:r>
        <w:t>Significant structural decline in the wholesale trade sector of the economy may lead to higher concentration of ownership in the retail sector, and increased vertical integration of supply chains.</w:t>
      </w:r>
      <w:r w:rsidR="00293ED7">
        <w:t xml:space="preserve"> </w:t>
      </w:r>
      <w:r>
        <w:t>This in turn is likely to lead to more offshoring of jobs and reduced market competition.</w:t>
      </w:r>
      <w:r w:rsidR="00293ED7">
        <w:t xml:space="preserve"> </w:t>
      </w:r>
      <w:r w:rsidR="00626ACD">
        <w:t>Facto</w:t>
      </w:r>
      <w:r w:rsidR="004F0F03">
        <w:t>r</w:t>
      </w:r>
      <w:r w:rsidR="00626ACD">
        <w:t xml:space="preserve">s </w:t>
      </w:r>
      <w:r w:rsidR="004F0F03">
        <w:t>involved</w:t>
      </w:r>
      <w:r w:rsidR="00626ACD">
        <w:t xml:space="preserve"> are: the </w:t>
      </w:r>
      <w:r>
        <w:t xml:space="preserve">failure of competition policy and the reliance of competition regulators on technical definitions of markets </w:t>
      </w:r>
      <w:r w:rsidR="00626ACD">
        <w:t xml:space="preserve">together with </w:t>
      </w:r>
      <w:r>
        <w:t>market power in assessing market power</w:t>
      </w:r>
      <w:r w:rsidR="00626ACD">
        <w:t xml:space="preserve">. All these are </w:t>
      </w:r>
      <w:r>
        <w:t>likely to result in policy settings that reduce competition and stifle innovation.</w:t>
      </w:r>
    </w:p>
    <w:p w14:paraId="080B0833" w14:textId="77777777" w:rsidR="00C96196" w:rsidRDefault="00C96196" w:rsidP="0009774B"/>
    <w:p w14:paraId="4012EE2A" w14:textId="1097A44D" w:rsidR="0009774B" w:rsidRDefault="0009774B" w:rsidP="0009774B">
      <w:r>
        <w:lastRenderedPageBreak/>
        <w:t xml:space="preserve">Further, the regulator appears to be allowing changes to </w:t>
      </w:r>
      <w:r w:rsidR="00FB2E14">
        <w:t xml:space="preserve">the </w:t>
      </w:r>
      <w:r>
        <w:t>relationships between manufacturers and retailers that make the retailer an agent of the manufacturer. The direct effect of these relationships is the removal of the ability of the retailer to compete on price</w:t>
      </w:r>
      <w:r w:rsidR="00FB2E14">
        <w:t>. This</w:t>
      </w:r>
      <w:r>
        <w:t xml:space="preserve"> effectively results in the re-introduction into Australia of retail price maintenance (which was originally outlawed in Australia in the 1970’s).</w:t>
      </w:r>
    </w:p>
    <w:p w14:paraId="026F8639" w14:textId="5789C715" w:rsidR="0009774B" w:rsidRDefault="0009774B" w:rsidP="0009774B">
      <w:r>
        <w:t xml:space="preserve">The sectors </w:t>
      </w:r>
      <w:r w:rsidR="00FB2E14">
        <w:t xml:space="preserve">[as defined by the ABS] </w:t>
      </w:r>
      <w:r>
        <w:t>within wholesale trade that were particularly hard hit included:</w:t>
      </w:r>
    </w:p>
    <w:p w14:paraId="5019544B" w14:textId="77777777" w:rsidR="0009774B" w:rsidRDefault="0009774B" w:rsidP="00E43200">
      <w:pPr>
        <w:pStyle w:val="NoSpacing"/>
      </w:pPr>
      <w:r>
        <w:t>•</w:t>
      </w:r>
      <w:r>
        <w:tab/>
        <w:t>Wholesale Trade not further defined</w:t>
      </w:r>
    </w:p>
    <w:p w14:paraId="76C3AD0E" w14:textId="77777777" w:rsidR="0009774B" w:rsidRDefault="0009774B" w:rsidP="00E43200">
      <w:pPr>
        <w:pStyle w:val="NoSpacing"/>
      </w:pPr>
      <w:r>
        <w:t>•</w:t>
      </w:r>
      <w:r>
        <w:tab/>
        <w:t>Computer and Computer Peripheral Wholesaling</w:t>
      </w:r>
    </w:p>
    <w:p w14:paraId="4BD2F19D" w14:textId="77777777" w:rsidR="0009774B" w:rsidRDefault="0009774B" w:rsidP="00E43200">
      <w:pPr>
        <w:pStyle w:val="NoSpacing"/>
      </w:pPr>
      <w:r>
        <w:t>•</w:t>
      </w:r>
      <w:r>
        <w:tab/>
        <w:t>Other Agricultural Product Wholesaling</w:t>
      </w:r>
    </w:p>
    <w:p w14:paraId="768BF3DE" w14:textId="77777777" w:rsidR="0009774B" w:rsidRDefault="0009774B" w:rsidP="00E43200">
      <w:pPr>
        <w:pStyle w:val="NoSpacing"/>
      </w:pPr>
      <w:r>
        <w:t>•</w:t>
      </w:r>
      <w:r>
        <w:tab/>
        <w:t>Clothing and Footwear Wholesaling</w:t>
      </w:r>
    </w:p>
    <w:p w14:paraId="721771B3" w14:textId="77777777" w:rsidR="0009774B" w:rsidRDefault="0009774B" w:rsidP="00E43200">
      <w:pPr>
        <w:pStyle w:val="NoSpacing"/>
      </w:pPr>
      <w:r>
        <w:t>•</w:t>
      </w:r>
      <w:r>
        <w:tab/>
        <w:t xml:space="preserve">Other Goods Wholesaling </w:t>
      </w:r>
    </w:p>
    <w:p w14:paraId="0871C928" w14:textId="77777777" w:rsidR="0009774B" w:rsidRDefault="0009774B" w:rsidP="00E43200">
      <w:pPr>
        <w:pStyle w:val="NoSpacing"/>
      </w:pPr>
      <w:r>
        <w:t>•</w:t>
      </w:r>
      <w:r>
        <w:tab/>
        <w:t>Other Electrical and Electronic Goods Wholesaling</w:t>
      </w:r>
    </w:p>
    <w:p w14:paraId="103EB104" w14:textId="77777777" w:rsidR="0009774B" w:rsidRDefault="0009774B" w:rsidP="00E43200">
      <w:pPr>
        <w:pStyle w:val="NoSpacing"/>
      </w:pPr>
      <w:r>
        <w:t>•</w:t>
      </w:r>
      <w:r>
        <w:tab/>
        <w:t>Meat, Poultry and Smallgoods Wholesaling</w:t>
      </w:r>
    </w:p>
    <w:p w14:paraId="5019A3BE" w14:textId="77777777" w:rsidR="0009774B" w:rsidRDefault="0009774B" w:rsidP="00E43200">
      <w:pPr>
        <w:pStyle w:val="NoSpacing"/>
      </w:pPr>
      <w:r>
        <w:t>•</w:t>
      </w:r>
      <w:r>
        <w:tab/>
        <w:t>Fruit and Vegetable Wholesaling</w:t>
      </w:r>
    </w:p>
    <w:p w14:paraId="02ABA032" w14:textId="77777777" w:rsidR="0009774B" w:rsidRDefault="0009774B" w:rsidP="00E43200">
      <w:pPr>
        <w:pStyle w:val="NoSpacing"/>
      </w:pPr>
      <w:r>
        <w:t>•</w:t>
      </w:r>
      <w:r>
        <w:tab/>
        <w:t>Other Grocery Wholesaling</w:t>
      </w:r>
    </w:p>
    <w:p w14:paraId="0D2D4E6C" w14:textId="77777777" w:rsidR="0009774B" w:rsidRDefault="0009774B" w:rsidP="00E43200">
      <w:pPr>
        <w:pStyle w:val="NoSpacing"/>
      </w:pPr>
      <w:r>
        <w:t>•</w:t>
      </w:r>
      <w:r>
        <w:tab/>
        <w:t>Pharmaceutical and Toiletry Goods Wholesaling</w:t>
      </w:r>
    </w:p>
    <w:p w14:paraId="1E2637D1" w14:textId="77777777" w:rsidR="0009774B" w:rsidRDefault="0009774B" w:rsidP="00E43200">
      <w:pPr>
        <w:pStyle w:val="NoSpacing"/>
      </w:pPr>
      <w:r>
        <w:t>•</w:t>
      </w:r>
      <w:r>
        <w:tab/>
        <w:t>Telecommunication Goods Wholesaling</w:t>
      </w:r>
    </w:p>
    <w:p w14:paraId="3B380856" w14:textId="77777777" w:rsidR="0009774B" w:rsidRDefault="0009774B" w:rsidP="00E43200">
      <w:pPr>
        <w:pStyle w:val="NoSpacing"/>
      </w:pPr>
      <w:r>
        <w:t>•</w:t>
      </w:r>
      <w:r>
        <w:tab/>
        <w:t>Industrial and Agricultural Chemical Product Wholesaling</w:t>
      </w:r>
    </w:p>
    <w:p w14:paraId="6FA49767" w14:textId="77777777" w:rsidR="0009774B" w:rsidRDefault="0009774B" w:rsidP="00E43200">
      <w:pPr>
        <w:pStyle w:val="NoSpacing"/>
      </w:pPr>
      <w:r>
        <w:t>•</w:t>
      </w:r>
      <w:r>
        <w:tab/>
        <w:t>Other Specialised Industrial Machinery and Equipment Wholesaling</w:t>
      </w:r>
    </w:p>
    <w:p w14:paraId="18514FF1" w14:textId="77777777" w:rsidR="0009774B" w:rsidRDefault="0009774B" w:rsidP="00E43200">
      <w:pPr>
        <w:pStyle w:val="NoSpacing"/>
      </w:pPr>
      <w:r>
        <w:t>•</w:t>
      </w:r>
      <w:r>
        <w:tab/>
        <w:t>Liquor and Tobacco Product Wholesaling</w:t>
      </w:r>
    </w:p>
    <w:p w14:paraId="02749E68" w14:textId="77777777" w:rsidR="0009774B" w:rsidRDefault="0009774B" w:rsidP="00E43200">
      <w:pPr>
        <w:pStyle w:val="NoSpacing"/>
      </w:pPr>
      <w:r>
        <w:t>•</w:t>
      </w:r>
      <w:r>
        <w:tab/>
        <w:t>Motor Vehicle New Parts Wholesaling</w:t>
      </w:r>
    </w:p>
    <w:p w14:paraId="209792AB" w14:textId="77777777" w:rsidR="00E43200" w:rsidRDefault="00E43200" w:rsidP="0009774B">
      <w:pPr>
        <w:rPr>
          <w:b/>
          <w:bCs/>
        </w:rPr>
      </w:pPr>
    </w:p>
    <w:p w14:paraId="16528F8E" w14:textId="6D2D25EE" w:rsidR="00E43200" w:rsidRDefault="00FB2E14" w:rsidP="0009774B">
      <w:r>
        <w:t>Significant</w:t>
      </w:r>
      <w:r w:rsidR="00E43200" w:rsidRPr="00E43200">
        <w:t xml:space="preserve"> declines in the wholesale trade</w:t>
      </w:r>
      <w:r w:rsidR="00E43200">
        <w:t xml:space="preserve"> can make it more difficult for new entrants to the market.</w:t>
      </w:r>
      <w:r w:rsidR="00293ED7">
        <w:t xml:space="preserve"> </w:t>
      </w:r>
      <w:r w:rsidR="00E43200">
        <w:t xml:space="preserve">For example, if incumbents enter into direct supply arrangements with </w:t>
      </w:r>
      <w:r w:rsidR="00FF4EAA">
        <w:t>suppliers,</w:t>
      </w:r>
      <w:r w:rsidR="00E43200">
        <w:t xml:space="preserve"> then a smaller new entrant may not have sufficient scale to enter </w:t>
      </w:r>
      <w:r>
        <w:t xml:space="preserve">into </w:t>
      </w:r>
      <w:r w:rsidR="00E43200">
        <w:t>similar arrangements</w:t>
      </w:r>
      <w:r>
        <w:t xml:space="preserve">. </w:t>
      </w:r>
      <w:r w:rsidR="00FF4EAA">
        <w:t>Moreover,</w:t>
      </w:r>
      <w:r w:rsidR="00E43200">
        <w:t xml:space="preserve"> access to </w:t>
      </w:r>
      <w:r w:rsidR="00D23FBB">
        <w:t xml:space="preserve">distribution networks is reduced, placing </w:t>
      </w:r>
      <w:r>
        <w:t xml:space="preserve">new entrants </w:t>
      </w:r>
      <w:r w:rsidR="00D23FBB">
        <w:t>at a competitive disadvantage.</w:t>
      </w:r>
    </w:p>
    <w:p w14:paraId="2C2837BA" w14:textId="7E370123" w:rsidR="00D23FBB" w:rsidRDefault="00D23FBB" w:rsidP="0009774B">
      <w:r>
        <w:t>Further, more manufacturers are entering into agency arrangements with retailers.</w:t>
      </w:r>
      <w:r w:rsidR="000E4D9F">
        <w:t xml:space="preserve"> </w:t>
      </w:r>
      <w:r>
        <w:t xml:space="preserve">In these arrangements title in the goods does not change hands until the sale is made to the customer and the manufacturer can set </w:t>
      </w:r>
      <w:r w:rsidR="009909AB">
        <w:t>non-negotiable</w:t>
      </w:r>
      <w:r>
        <w:t xml:space="preserve"> prices for their goods which are purchased through retail stores.</w:t>
      </w:r>
    </w:p>
    <w:p w14:paraId="40C21932" w14:textId="1A08DECE" w:rsidR="00D23FBB" w:rsidRDefault="00D23FBB" w:rsidP="0009774B">
      <w:r>
        <w:t xml:space="preserve">These practices are now becoming widespread involving such things as white goods, most of the power tools used by the construction industry and </w:t>
      </w:r>
      <w:r w:rsidR="00FB2E14">
        <w:t xml:space="preserve">are </w:t>
      </w:r>
      <w:r>
        <w:t>increasingly being viewed as the new model for vehicle sales.</w:t>
      </w:r>
    </w:p>
    <w:p w14:paraId="2497A061" w14:textId="15C919C8" w:rsidR="00D23FBB" w:rsidRDefault="00F87930" w:rsidP="0009774B">
      <w:r>
        <w:t>As indicated, t</w:t>
      </w:r>
      <w:r w:rsidR="00D23FBB">
        <w:t>hese arrangements represent an effective re-introduction of retail price maintenance which was initially outlawed in the 1970’s in Australia.</w:t>
      </w:r>
    </w:p>
    <w:p w14:paraId="1B545E68" w14:textId="11DBE1E5" w:rsidR="00D23FBB" w:rsidRDefault="00D23FBB" w:rsidP="0009774B">
      <w:r>
        <w:t>The massive power of entrenched market incumbents, highly concentrated ownership of key industry sectors and de-facto limits on price competition deliver rent to the incumbents</w:t>
      </w:r>
      <w:r w:rsidR="004F0F03">
        <w:t>.</w:t>
      </w:r>
      <w:r>
        <w:t xml:space="preserve"> </w:t>
      </w:r>
      <w:r w:rsidR="004F0F03">
        <w:t>As well as this</w:t>
      </w:r>
      <w:r w:rsidR="00FB2E14">
        <w:t>,</w:t>
      </w:r>
      <w:r>
        <w:t xml:space="preserve"> through the dampening of price competition and </w:t>
      </w:r>
      <w:r w:rsidR="00FB2E14">
        <w:t xml:space="preserve">the erection of </w:t>
      </w:r>
      <w:r>
        <w:t>barriers to new entrants</w:t>
      </w:r>
      <w:r w:rsidR="00FB2E14">
        <w:t>,</w:t>
      </w:r>
      <w:r>
        <w:t xml:space="preserve"> </w:t>
      </w:r>
      <w:r w:rsidR="004F0F03">
        <w:t xml:space="preserve">they </w:t>
      </w:r>
      <w:r w:rsidR="00155963">
        <w:t xml:space="preserve">add further hurdles to </w:t>
      </w:r>
      <w:r w:rsidR="00FB2E14">
        <w:t xml:space="preserve">the </w:t>
      </w:r>
      <w:r w:rsidR="00155963">
        <w:t>market dynamics that can deliver productivity growth.</w:t>
      </w:r>
    </w:p>
    <w:p w14:paraId="78B40807" w14:textId="065F937B" w:rsidR="00155963" w:rsidRPr="00E43200" w:rsidRDefault="00155963" w:rsidP="0009774B">
      <w:r>
        <w:t>Thus, without change to competition policy</w:t>
      </w:r>
      <w:r w:rsidR="00FB2E14">
        <w:t>,</w:t>
      </w:r>
      <w:r>
        <w:t xml:space="preserve"> the income divide will increase and the hope of real productivity growth delivering more </w:t>
      </w:r>
      <w:r w:rsidR="009909AB">
        <w:t>well-paid</w:t>
      </w:r>
      <w:r>
        <w:t xml:space="preserve"> jobs will remain a distant dream.</w:t>
      </w:r>
    </w:p>
    <w:p w14:paraId="4EEDA4B1" w14:textId="1E9128D2" w:rsidR="0009774B" w:rsidRDefault="0009774B" w:rsidP="0009774B">
      <w:pPr>
        <w:rPr>
          <w:b/>
          <w:bCs/>
        </w:rPr>
      </w:pPr>
    </w:p>
    <w:p w14:paraId="41D7C466" w14:textId="0D965B2B" w:rsidR="007A7700" w:rsidRDefault="007A7700" w:rsidP="0009774B">
      <w:pPr>
        <w:rPr>
          <w:b/>
          <w:bCs/>
        </w:rPr>
      </w:pPr>
    </w:p>
    <w:p w14:paraId="5C34397E" w14:textId="77777777" w:rsidR="007A7700" w:rsidRDefault="007A7700" w:rsidP="0009774B">
      <w:pPr>
        <w:rPr>
          <w:b/>
          <w:bCs/>
        </w:rPr>
      </w:pPr>
    </w:p>
    <w:p w14:paraId="6C414469" w14:textId="7E741860" w:rsidR="00E43200" w:rsidRDefault="00E43200" w:rsidP="0009774B">
      <w:pPr>
        <w:rPr>
          <w:b/>
          <w:bCs/>
        </w:rPr>
      </w:pPr>
    </w:p>
    <w:tbl>
      <w:tblPr>
        <w:tblW w:w="9240" w:type="dxa"/>
        <w:tblLook w:val="04A0" w:firstRow="1" w:lastRow="0" w:firstColumn="1" w:lastColumn="0" w:noHBand="0" w:noVBand="1"/>
      </w:tblPr>
      <w:tblGrid>
        <w:gridCol w:w="5519"/>
        <w:gridCol w:w="940"/>
        <w:gridCol w:w="940"/>
        <w:gridCol w:w="918"/>
        <w:gridCol w:w="923"/>
      </w:tblGrid>
      <w:tr w:rsidR="007A7700" w:rsidRPr="007A7700" w14:paraId="571CA85A" w14:textId="77777777" w:rsidTr="007A7700">
        <w:trPr>
          <w:trHeight w:val="294"/>
        </w:trPr>
        <w:tc>
          <w:tcPr>
            <w:tcW w:w="9240"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09748B9C" w14:textId="24828DE4" w:rsidR="007A7700" w:rsidRPr="007A7700" w:rsidRDefault="007A7700" w:rsidP="007A7700">
            <w:pPr>
              <w:spacing w:after="0" w:line="240" w:lineRule="auto"/>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lastRenderedPageBreak/>
              <w:t>Table 12</w:t>
            </w:r>
            <w:r>
              <w:rPr>
                <w:rFonts w:ascii="Arial Narrow" w:eastAsia="Times New Roman" w:hAnsi="Arial Narrow" w:cs="Calibri"/>
                <w:color w:val="000000"/>
                <w:sz w:val="20"/>
                <w:szCs w:val="20"/>
                <w:lang w:eastAsia="en-AU"/>
              </w:rPr>
              <w:t xml:space="preserve"> Structural change in the wholesale industry sector from 2006 - 2016</w:t>
            </w:r>
          </w:p>
        </w:tc>
      </w:tr>
      <w:tr w:rsidR="007A7700" w:rsidRPr="007A7700" w14:paraId="17EFFBF1" w14:textId="77777777" w:rsidTr="007A7700">
        <w:trPr>
          <w:trHeight w:val="1158"/>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017365E2" w14:textId="77777777" w:rsidR="007A7700" w:rsidRPr="007A7700" w:rsidRDefault="007A7700" w:rsidP="007A7700">
            <w:pPr>
              <w:spacing w:after="0" w:line="240" w:lineRule="auto"/>
              <w:rPr>
                <w:rFonts w:ascii="Calibri" w:eastAsia="Times New Roman" w:hAnsi="Calibri" w:cs="Calibri"/>
                <w:b/>
                <w:bCs/>
                <w:color w:val="000000"/>
                <w:lang w:eastAsia="en-AU"/>
              </w:rPr>
            </w:pPr>
            <w:r w:rsidRPr="007A7700">
              <w:rPr>
                <w:rFonts w:ascii="Calibri" w:eastAsia="Times New Roman" w:hAnsi="Calibri" w:cs="Calibri"/>
                <w:b/>
                <w:bCs/>
                <w:color w:val="000000"/>
                <w:lang w:eastAsia="en-AU"/>
              </w:rPr>
              <w:t xml:space="preserve">Wholesale Industry at </w:t>
            </w:r>
            <w:proofErr w:type="gramStart"/>
            <w:r w:rsidRPr="007A7700">
              <w:rPr>
                <w:rFonts w:ascii="Calibri" w:eastAsia="Times New Roman" w:hAnsi="Calibri" w:cs="Calibri"/>
                <w:b/>
                <w:bCs/>
                <w:color w:val="000000"/>
                <w:lang w:eastAsia="en-AU"/>
              </w:rPr>
              <w:t>4 digit</w:t>
            </w:r>
            <w:proofErr w:type="gramEnd"/>
            <w:r w:rsidRPr="007A7700">
              <w:rPr>
                <w:rFonts w:ascii="Calibri" w:eastAsia="Times New Roman" w:hAnsi="Calibri" w:cs="Calibri"/>
                <w:b/>
                <w:bCs/>
                <w:color w:val="000000"/>
                <w:lang w:eastAsia="en-AU"/>
              </w:rPr>
              <w:t xml:space="preserve"> level</w:t>
            </w:r>
          </w:p>
        </w:tc>
        <w:tc>
          <w:tcPr>
            <w:tcW w:w="940" w:type="dxa"/>
            <w:tcBorders>
              <w:top w:val="nil"/>
              <w:left w:val="nil"/>
              <w:bottom w:val="single" w:sz="8" w:space="0" w:color="auto"/>
              <w:right w:val="single" w:sz="8" w:space="0" w:color="auto"/>
            </w:tcBorders>
            <w:shd w:val="clear" w:color="auto" w:fill="auto"/>
            <w:vAlign w:val="center"/>
            <w:hideMark/>
          </w:tcPr>
          <w:p w14:paraId="431832C4" w14:textId="77777777" w:rsidR="007A7700" w:rsidRPr="007A7700" w:rsidRDefault="007A7700" w:rsidP="007A7700">
            <w:pPr>
              <w:spacing w:after="0" w:line="240" w:lineRule="auto"/>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2006 Actual</w:t>
            </w:r>
          </w:p>
        </w:tc>
        <w:tc>
          <w:tcPr>
            <w:tcW w:w="940" w:type="dxa"/>
            <w:tcBorders>
              <w:top w:val="nil"/>
              <w:left w:val="nil"/>
              <w:bottom w:val="single" w:sz="8" w:space="0" w:color="auto"/>
              <w:right w:val="single" w:sz="8" w:space="0" w:color="auto"/>
            </w:tcBorders>
            <w:shd w:val="clear" w:color="auto" w:fill="auto"/>
            <w:vAlign w:val="center"/>
            <w:hideMark/>
          </w:tcPr>
          <w:p w14:paraId="126074BB" w14:textId="77777777" w:rsidR="007A7700" w:rsidRPr="007A7700" w:rsidRDefault="007A7700" w:rsidP="007A7700">
            <w:pPr>
              <w:spacing w:after="0" w:line="240" w:lineRule="auto"/>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2016 Actual</w:t>
            </w:r>
          </w:p>
        </w:tc>
        <w:tc>
          <w:tcPr>
            <w:tcW w:w="918" w:type="dxa"/>
            <w:tcBorders>
              <w:top w:val="nil"/>
              <w:left w:val="nil"/>
              <w:bottom w:val="single" w:sz="8" w:space="0" w:color="auto"/>
              <w:right w:val="single" w:sz="8" w:space="0" w:color="auto"/>
            </w:tcBorders>
            <w:shd w:val="clear" w:color="auto" w:fill="auto"/>
            <w:vAlign w:val="center"/>
            <w:hideMark/>
          </w:tcPr>
          <w:p w14:paraId="196ADB9D" w14:textId="77777777" w:rsidR="007A7700" w:rsidRPr="007A7700" w:rsidRDefault="007A7700" w:rsidP="007A7700">
            <w:pPr>
              <w:spacing w:after="0" w:line="240" w:lineRule="auto"/>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Expected 2016 (No Structural Change)</w:t>
            </w:r>
          </w:p>
        </w:tc>
        <w:tc>
          <w:tcPr>
            <w:tcW w:w="923" w:type="dxa"/>
            <w:tcBorders>
              <w:top w:val="nil"/>
              <w:left w:val="nil"/>
              <w:bottom w:val="single" w:sz="8" w:space="0" w:color="auto"/>
              <w:right w:val="single" w:sz="8" w:space="0" w:color="auto"/>
            </w:tcBorders>
            <w:shd w:val="clear" w:color="auto" w:fill="auto"/>
            <w:vAlign w:val="center"/>
            <w:hideMark/>
          </w:tcPr>
          <w:p w14:paraId="3377D9EC" w14:textId="77777777" w:rsidR="007A7700" w:rsidRPr="007A7700" w:rsidRDefault="007A7700" w:rsidP="007A7700">
            <w:pPr>
              <w:spacing w:after="0" w:line="240" w:lineRule="auto"/>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Structural change</w:t>
            </w:r>
          </w:p>
        </w:tc>
      </w:tr>
      <w:tr w:rsidR="007A7700" w:rsidRPr="007A7700" w14:paraId="6E6ECA67" w14:textId="77777777" w:rsidTr="007A7700">
        <w:trPr>
          <w:trHeight w:val="294"/>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6CA111C8" w14:textId="77777777" w:rsidR="007A7700" w:rsidRPr="007A7700" w:rsidRDefault="007A7700" w:rsidP="007A7700">
            <w:pPr>
              <w:spacing w:after="0" w:line="240" w:lineRule="auto"/>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 xml:space="preserve">Wholesale Trade, </w:t>
            </w:r>
            <w:proofErr w:type="spellStart"/>
            <w:r w:rsidRPr="007A7700">
              <w:rPr>
                <w:rFonts w:ascii="Arial Narrow" w:eastAsia="Times New Roman" w:hAnsi="Arial Narrow" w:cs="Calibri"/>
                <w:color w:val="000000"/>
                <w:sz w:val="20"/>
                <w:szCs w:val="20"/>
                <w:lang w:eastAsia="en-AU"/>
              </w:rPr>
              <w:t>nfd</w:t>
            </w:r>
            <w:proofErr w:type="spellEnd"/>
          </w:p>
        </w:tc>
        <w:tc>
          <w:tcPr>
            <w:tcW w:w="940" w:type="dxa"/>
            <w:tcBorders>
              <w:top w:val="nil"/>
              <w:left w:val="nil"/>
              <w:bottom w:val="single" w:sz="8" w:space="0" w:color="auto"/>
              <w:right w:val="single" w:sz="8" w:space="0" w:color="auto"/>
            </w:tcBorders>
            <w:shd w:val="clear" w:color="auto" w:fill="auto"/>
            <w:noWrap/>
            <w:vAlign w:val="center"/>
            <w:hideMark/>
          </w:tcPr>
          <w:p w14:paraId="7A341F90"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29,323</w:t>
            </w:r>
          </w:p>
        </w:tc>
        <w:tc>
          <w:tcPr>
            <w:tcW w:w="940" w:type="dxa"/>
            <w:tcBorders>
              <w:top w:val="nil"/>
              <w:left w:val="nil"/>
              <w:bottom w:val="single" w:sz="8" w:space="0" w:color="auto"/>
              <w:right w:val="single" w:sz="8" w:space="0" w:color="auto"/>
            </w:tcBorders>
            <w:shd w:val="clear" w:color="auto" w:fill="auto"/>
            <w:noWrap/>
            <w:vAlign w:val="center"/>
            <w:hideMark/>
          </w:tcPr>
          <w:p w14:paraId="3CABC588"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14,926</w:t>
            </w:r>
          </w:p>
        </w:tc>
        <w:tc>
          <w:tcPr>
            <w:tcW w:w="918" w:type="dxa"/>
            <w:tcBorders>
              <w:top w:val="nil"/>
              <w:left w:val="nil"/>
              <w:bottom w:val="single" w:sz="8" w:space="0" w:color="auto"/>
              <w:right w:val="single" w:sz="8" w:space="0" w:color="auto"/>
            </w:tcBorders>
            <w:shd w:val="clear" w:color="auto" w:fill="auto"/>
            <w:noWrap/>
            <w:vAlign w:val="center"/>
            <w:hideMark/>
          </w:tcPr>
          <w:p w14:paraId="24C5D3BD"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33,752</w:t>
            </w:r>
          </w:p>
        </w:tc>
        <w:tc>
          <w:tcPr>
            <w:tcW w:w="923" w:type="dxa"/>
            <w:tcBorders>
              <w:top w:val="nil"/>
              <w:left w:val="nil"/>
              <w:bottom w:val="single" w:sz="8" w:space="0" w:color="auto"/>
              <w:right w:val="single" w:sz="8" w:space="0" w:color="auto"/>
            </w:tcBorders>
            <w:shd w:val="clear" w:color="auto" w:fill="auto"/>
            <w:noWrap/>
            <w:vAlign w:val="center"/>
            <w:hideMark/>
          </w:tcPr>
          <w:p w14:paraId="5458D1A0"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-18,826</w:t>
            </w:r>
          </w:p>
        </w:tc>
      </w:tr>
      <w:tr w:rsidR="007A7700" w:rsidRPr="007A7700" w14:paraId="19F623D5" w14:textId="77777777" w:rsidTr="007A7700">
        <w:trPr>
          <w:trHeight w:val="294"/>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2B57C51C" w14:textId="77777777" w:rsidR="007A7700" w:rsidRPr="007A7700" w:rsidRDefault="007A7700" w:rsidP="007A7700">
            <w:pPr>
              <w:spacing w:after="0" w:line="240" w:lineRule="auto"/>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Other Agricultural Product Wholesaling</w:t>
            </w:r>
          </w:p>
        </w:tc>
        <w:tc>
          <w:tcPr>
            <w:tcW w:w="940" w:type="dxa"/>
            <w:tcBorders>
              <w:top w:val="nil"/>
              <w:left w:val="nil"/>
              <w:bottom w:val="single" w:sz="8" w:space="0" w:color="auto"/>
              <w:right w:val="single" w:sz="8" w:space="0" w:color="auto"/>
            </w:tcBorders>
            <w:shd w:val="clear" w:color="auto" w:fill="auto"/>
            <w:noWrap/>
            <w:vAlign w:val="center"/>
            <w:hideMark/>
          </w:tcPr>
          <w:p w14:paraId="61318807"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17,775</w:t>
            </w:r>
          </w:p>
        </w:tc>
        <w:tc>
          <w:tcPr>
            <w:tcW w:w="940" w:type="dxa"/>
            <w:tcBorders>
              <w:top w:val="nil"/>
              <w:left w:val="nil"/>
              <w:bottom w:val="single" w:sz="8" w:space="0" w:color="auto"/>
              <w:right w:val="single" w:sz="8" w:space="0" w:color="auto"/>
            </w:tcBorders>
            <w:shd w:val="clear" w:color="auto" w:fill="auto"/>
            <w:noWrap/>
            <w:vAlign w:val="center"/>
            <w:hideMark/>
          </w:tcPr>
          <w:p w14:paraId="443C71F9"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10,611</w:t>
            </w:r>
          </w:p>
        </w:tc>
        <w:tc>
          <w:tcPr>
            <w:tcW w:w="918" w:type="dxa"/>
            <w:tcBorders>
              <w:top w:val="nil"/>
              <w:left w:val="nil"/>
              <w:bottom w:val="single" w:sz="8" w:space="0" w:color="auto"/>
              <w:right w:val="single" w:sz="8" w:space="0" w:color="auto"/>
            </w:tcBorders>
            <w:shd w:val="clear" w:color="auto" w:fill="auto"/>
            <w:noWrap/>
            <w:vAlign w:val="center"/>
            <w:hideMark/>
          </w:tcPr>
          <w:p w14:paraId="5DED39D8"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20,459</w:t>
            </w:r>
          </w:p>
        </w:tc>
        <w:tc>
          <w:tcPr>
            <w:tcW w:w="923" w:type="dxa"/>
            <w:tcBorders>
              <w:top w:val="nil"/>
              <w:left w:val="nil"/>
              <w:bottom w:val="single" w:sz="8" w:space="0" w:color="auto"/>
              <w:right w:val="single" w:sz="8" w:space="0" w:color="auto"/>
            </w:tcBorders>
            <w:shd w:val="clear" w:color="auto" w:fill="auto"/>
            <w:noWrap/>
            <w:vAlign w:val="center"/>
            <w:hideMark/>
          </w:tcPr>
          <w:p w14:paraId="70D0EBE2"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-9,848</w:t>
            </w:r>
          </w:p>
        </w:tc>
      </w:tr>
      <w:tr w:rsidR="007A7700" w:rsidRPr="007A7700" w14:paraId="190B7342" w14:textId="77777777" w:rsidTr="007A7700">
        <w:trPr>
          <w:trHeight w:val="294"/>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12C9570E" w14:textId="77777777" w:rsidR="007A7700" w:rsidRPr="007A7700" w:rsidRDefault="007A7700" w:rsidP="007A7700">
            <w:pPr>
              <w:spacing w:after="0" w:line="240" w:lineRule="auto"/>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Clothing and Footwear Wholesaling</w:t>
            </w:r>
          </w:p>
        </w:tc>
        <w:tc>
          <w:tcPr>
            <w:tcW w:w="940" w:type="dxa"/>
            <w:tcBorders>
              <w:top w:val="nil"/>
              <w:left w:val="nil"/>
              <w:bottom w:val="single" w:sz="8" w:space="0" w:color="auto"/>
              <w:right w:val="single" w:sz="8" w:space="0" w:color="auto"/>
            </w:tcBorders>
            <w:shd w:val="clear" w:color="auto" w:fill="auto"/>
            <w:noWrap/>
            <w:vAlign w:val="center"/>
            <w:hideMark/>
          </w:tcPr>
          <w:p w14:paraId="511D8229"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16,364</w:t>
            </w:r>
          </w:p>
        </w:tc>
        <w:tc>
          <w:tcPr>
            <w:tcW w:w="940" w:type="dxa"/>
            <w:tcBorders>
              <w:top w:val="nil"/>
              <w:left w:val="nil"/>
              <w:bottom w:val="single" w:sz="8" w:space="0" w:color="auto"/>
              <w:right w:val="single" w:sz="8" w:space="0" w:color="auto"/>
            </w:tcBorders>
            <w:shd w:val="clear" w:color="auto" w:fill="auto"/>
            <w:noWrap/>
            <w:vAlign w:val="center"/>
            <w:hideMark/>
          </w:tcPr>
          <w:p w14:paraId="74174312"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10,175</w:t>
            </w:r>
          </w:p>
        </w:tc>
        <w:tc>
          <w:tcPr>
            <w:tcW w:w="918" w:type="dxa"/>
            <w:tcBorders>
              <w:top w:val="nil"/>
              <w:left w:val="nil"/>
              <w:bottom w:val="single" w:sz="8" w:space="0" w:color="auto"/>
              <w:right w:val="single" w:sz="8" w:space="0" w:color="auto"/>
            </w:tcBorders>
            <w:shd w:val="clear" w:color="auto" w:fill="auto"/>
            <w:noWrap/>
            <w:vAlign w:val="center"/>
            <w:hideMark/>
          </w:tcPr>
          <w:p w14:paraId="3B75041F"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18,835</w:t>
            </w:r>
          </w:p>
        </w:tc>
        <w:tc>
          <w:tcPr>
            <w:tcW w:w="923" w:type="dxa"/>
            <w:tcBorders>
              <w:top w:val="nil"/>
              <w:left w:val="nil"/>
              <w:bottom w:val="single" w:sz="8" w:space="0" w:color="auto"/>
              <w:right w:val="single" w:sz="8" w:space="0" w:color="auto"/>
            </w:tcBorders>
            <w:shd w:val="clear" w:color="auto" w:fill="auto"/>
            <w:noWrap/>
            <w:vAlign w:val="center"/>
            <w:hideMark/>
          </w:tcPr>
          <w:p w14:paraId="132BF966"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-8,660</w:t>
            </w:r>
          </w:p>
        </w:tc>
      </w:tr>
      <w:tr w:rsidR="007A7700" w:rsidRPr="007A7700" w14:paraId="54B4F915" w14:textId="77777777" w:rsidTr="007A7700">
        <w:trPr>
          <w:trHeight w:val="294"/>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67515D1A" w14:textId="77777777" w:rsidR="007A7700" w:rsidRPr="007A7700" w:rsidRDefault="007A7700" w:rsidP="007A7700">
            <w:pPr>
              <w:spacing w:after="0" w:line="240" w:lineRule="auto"/>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 xml:space="preserve">Other Goods Wholesaling </w:t>
            </w:r>
            <w:proofErr w:type="spellStart"/>
            <w:r w:rsidRPr="007A7700">
              <w:rPr>
                <w:rFonts w:ascii="Arial Narrow" w:eastAsia="Times New Roman" w:hAnsi="Arial Narrow" w:cs="Calibri"/>
                <w:color w:val="000000"/>
                <w:sz w:val="20"/>
                <w:szCs w:val="20"/>
                <w:lang w:eastAsia="en-AU"/>
              </w:rPr>
              <w:t>nec</w:t>
            </w:r>
            <w:proofErr w:type="spellEnd"/>
          </w:p>
        </w:tc>
        <w:tc>
          <w:tcPr>
            <w:tcW w:w="940" w:type="dxa"/>
            <w:tcBorders>
              <w:top w:val="nil"/>
              <w:left w:val="nil"/>
              <w:bottom w:val="single" w:sz="8" w:space="0" w:color="auto"/>
              <w:right w:val="single" w:sz="8" w:space="0" w:color="auto"/>
            </w:tcBorders>
            <w:shd w:val="clear" w:color="auto" w:fill="auto"/>
            <w:noWrap/>
            <w:vAlign w:val="center"/>
            <w:hideMark/>
          </w:tcPr>
          <w:p w14:paraId="376D9C24"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13,682</w:t>
            </w:r>
          </w:p>
        </w:tc>
        <w:tc>
          <w:tcPr>
            <w:tcW w:w="940" w:type="dxa"/>
            <w:tcBorders>
              <w:top w:val="nil"/>
              <w:left w:val="nil"/>
              <w:bottom w:val="single" w:sz="8" w:space="0" w:color="auto"/>
              <w:right w:val="single" w:sz="8" w:space="0" w:color="auto"/>
            </w:tcBorders>
            <w:shd w:val="clear" w:color="auto" w:fill="auto"/>
            <w:noWrap/>
            <w:vAlign w:val="center"/>
            <w:hideMark/>
          </w:tcPr>
          <w:p w14:paraId="030BE7ED"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7,551</w:t>
            </w:r>
          </w:p>
        </w:tc>
        <w:tc>
          <w:tcPr>
            <w:tcW w:w="918" w:type="dxa"/>
            <w:tcBorders>
              <w:top w:val="nil"/>
              <w:left w:val="nil"/>
              <w:bottom w:val="single" w:sz="8" w:space="0" w:color="auto"/>
              <w:right w:val="single" w:sz="8" w:space="0" w:color="auto"/>
            </w:tcBorders>
            <w:shd w:val="clear" w:color="auto" w:fill="auto"/>
            <w:noWrap/>
            <w:vAlign w:val="center"/>
            <w:hideMark/>
          </w:tcPr>
          <w:p w14:paraId="7ACD1036"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15,748</w:t>
            </w:r>
          </w:p>
        </w:tc>
        <w:tc>
          <w:tcPr>
            <w:tcW w:w="923" w:type="dxa"/>
            <w:tcBorders>
              <w:top w:val="nil"/>
              <w:left w:val="nil"/>
              <w:bottom w:val="single" w:sz="8" w:space="0" w:color="auto"/>
              <w:right w:val="single" w:sz="8" w:space="0" w:color="auto"/>
            </w:tcBorders>
            <w:shd w:val="clear" w:color="auto" w:fill="auto"/>
            <w:noWrap/>
            <w:vAlign w:val="center"/>
            <w:hideMark/>
          </w:tcPr>
          <w:p w14:paraId="27F3F2C3"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-8,197</w:t>
            </w:r>
          </w:p>
        </w:tc>
      </w:tr>
      <w:tr w:rsidR="007A7700" w:rsidRPr="007A7700" w14:paraId="594F0DD3" w14:textId="77777777" w:rsidTr="007A7700">
        <w:trPr>
          <w:trHeight w:val="294"/>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3DC47717" w14:textId="77777777" w:rsidR="007A7700" w:rsidRPr="007A7700" w:rsidRDefault="007A7700" w:rsidP="007A7700">
            <w:pPr>
              <w:spacing w:after="0" w:line="240" w:lineRule="auto"/>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Meat, Poultry and Smallgoods Wholesaling</w:t>
            </w:r>
          </w:p>
        </w:tc>
        <w:tc>
          <w:tcPr>
            <w:tcW w:w="940" w:type="dxa"/>
            <w:tcBorders>
              <w:top w:val="nil"/>
              <w:left w:val="nil"/>
              <w:bottom w:val="single" w:sz="8" w:space="0" w:color="auto"/>
              <w:right w:val="single" w:sz="8" w:space="0" w:color="auto"/>
            </w:tcBorders>
            <w:shd w:val="clear" w:color="auto" w:fill="auto"/>
            <w:noWrap/>
            <w:vAlign w:val="center"/>
            <w:hideMark/>
          </w:tcPr>
          <w:p w14:paraId="35198CBD"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12,090</w:t>
            </w:r>
          </w:p>
        </w:tc>
        <w:tc>
          <w:tcPr>
            <w:tcW w:w="940" w:type="dxa"/>
            <w:tcBorders>
              <w:top w:val="nil"/>
              <w:left w:val="nil"/>
              <w:bottom w:val="single" w:sz="8" w:space="0" w:color="auto"/>
              <w:right w:val="single" w:sz="8" w:space="0" w:color="auto"/>
            </w:tcBorders>
            <w:shd w:val="clear" w:color="auto" w:fill="auto"/>
            <w:noWrap/>
            <w:vAlign w:val="center"/>
            <w:hideMark/>
          </w:tcPr>
          <w:p w14:paraId="30391144"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6,313</w:t>
            </w:r>
          </w:p>
        </w:tc>
        <w:tc>
          <w:tcPr>
            <w:tcW w:w="918" w:type="dxa"/>
            <w:tcBorders>
              <w:top w:val="nil"/>
              <w:left w:val="nil"/>
              <w:bottom w:val="single" w:sz="8" w:space="0" w:color="auto"/>
              <w:right w:val="single" w:sz="8" w:space="0" w:color="auto"/>
            </w:tcBorders>
            <w:shd w:val="clear" w:color="auto" w:fill="auto"/>
            <w:noWrap/>
            <w:vAlign w:val="center"/>
            <w:hideMark/>
          </w:tcPr>
          <w:p w14:paraId="1858390B"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13,916</w:t>
            </w:r>
          </w:p>
        </w:tc>
        <w:tc>
          <w:tcPr>
            <w:tcW w:w="923" w:type="dxa"/>
            <w:tcBorders>
              <w:top w:val="nil"/>
              <w:left w:val="nil"/>
              <w:bottom w:val="single" w:sz="8" w:space="0" w:color="auto"/>
              <w:right w:val="single" w:sz="8" w:space="0" w:color="auto"/>
            </w:tcBorders>
            <w:shd w:val="clear" w:color="auto" w:fill="auto"/>
            <w:noWrap/>
            <w:vAlign w:val="center"/>
            <w:hideMark/>
          </w:tcPr>
          <w:p w14:paraId="0B911E96"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-7,603</w:t>
            </w:r>
          </w:p>
        </w:tc>
      </w:tr>
      <w:tr w:rsidR="007A7700" w:rsidRPr="007A7700" w14:paraId="37F7EECD" w14:textId="77777777" w:rsidTr="007A7700">
        <w:trPr>
          <w:trHeight w:val="294"/>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48D22D5F" w14:textId="77777777" w:rsidR="007A7700" w:rsidRPr="007A7700" w:rsidRDefault="007A7700" w:rsidP="007A7700">
            <w:pPr>
              <w:spacing w:after="0" w:line="240" w:lineRule="auto"/>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Fruit and Vegetable Wholesaling</w:t>
            </w:r>
          </w:p>
        </w:tc>
        <w:tc>
          <w:tcPr>
            <w:tcW w:w="940" w:type="dxa"/>
            <w:tcBorders>
              <w:top w:val="nil"/>
              <w:left w:val="nil"/>
              <w:bottom w:val="single" w:sz="8" w:space="0" w:color="auto"/>
              <w:right w:val="single" w:sz="8" w:space="0" w:color="auto"/>
            </w:tcBorders>
            <w:shd w:val="clear" w:color="auto" w:fill="auto"/>
            <w:noWrap/>
            <w:vAlign w:val="center"/>
            <w:hideMark/>
          </w:tcPr>
          <w:p w14:paraId="4223678F"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13,196</w:t>
            </w:r>
          </w:p>
        </w:tc>
        <w:tc>
          <w:tcPr>
            <w:tcW w:w="940" w:type="dxa"/>
            <w:tcBorders>
              <w:top w:val="nil"/>
              <w:left w:val="nil"/>
              <w:bottom w:val="single" w:sz="8" w:space="0" w:color="auto"/>
              <w:right w:val="single" w:sz="8" w:space="0" w:color="auto"/>
            </w:tcBorders>
            <w:shd w:val="clear" w:color="auto" w:fill="auto"/>
            <w:noWrap/>
            <w:vAlign w:val="center"/>
            <w:hideMark/>
          </w:tcPr>
          <w:p w14:paraId="6348AED1"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8,098</w:t>
            </w:r>
          </w:p>
        </w:tc>
        <w:tc>
          <w:tcPr>
            <w:tcW w:w="918" w:type="dxa"/>
            <w:tcBorders>
              <w:top w:val="nil"/>
              <w:left w:val="nil"/>
              <w:bottom w:val="single" w:sz="8" w:space="0" w:color="auto"/>
              <w:right w:val="single" w:sz="8" w:space="0" w:color="auto"/>
            </w:tcBorders>
            <w:shd w:val="clear" w:color="auto" w:fill="auto"/>
            <w:noWrap/>
            <w:vAlign w:val="center"/>
            <w:hideMark/>
          </w:tcPr>
          <w:p w14:paraId="766767E8"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15,189</w:t>
            </w:r>
          </w:p>
        </w:tc>
        <w:tc>
          <w:tcPr>
            <w:tcW w:w="923" w:type="dxa"/>
            <w:tcBorders>
              <w:top w:val="nil"/>
              <w:left w:val="nil"/>
              <w:bottom w:val="single" w:sz="8" w:space="0" w:color="auto"/>
              <w:right w:val="single" w:sz="8" w:space="0" w:color="auto"/>
            </w:tcBorders>
            <w:shd w:val="clear" w:color="auto" w:fill="auto"/>
            <w:noWrap/>
            <w:vAlign w:val="center"/>
            <w:hideMark/>
          </w:tcPr>
          <w:p w14:paraId="780A2344"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-7,091</w:t>
            </w:r>
          </w:p>
        </w:tc>
      </w:tr>
      <w:tr w:rsidR="007A7700" w:rsidRPr="007A7700" w14:paraId="5D1EE8E8" w14:textId="77777777" w:rsidTr="007A7700">
        <w:trPr>
          <w:trHeight w:val="294"/>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3D90F521" w14:textId="77777777" w:rsidR="007A7700" w:rsidRPr="007A7700" w:rsidRDefault="007A7700" w:rsidP="007A7700">
            <w:pPr>
              <w:spacing w:after="0" w:line="240" w:lineRule="auto"/>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Computer and Computer Peripheral Wholesaling</w:t>
            </w:r>
          </w:p>
        </w:tc>
        <w:tc>
          <w:tcPr>
            <w:tcW w:w="940" w:type="dxa"/>
            <w:tcBorders>
              <w:top w:val="nil"/>
              <w:left w:val="nil"/>
              <w:bottom w:val="single" w:sz="8" w:space="0" w:color="auto"/>
              <w:right w:val="single" w:sz="8" w:space="0" w:color="auto"/>
            </w:tcBorders>
            <w:shd w:val="clear" w:color="auto" w:fill="auto"/>
            <w:noWrap/>
            <w:vAlign w:val="center"/>
            <w:hideMark/>
          </w:tcPr>
          <w:p w14:paraId="7D18D7D7"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16,748</w:t>
            </w:r>
          </w:p>
        </w:tc>
        <w:tc>
          <w:tcPr>
            <w:tcW w:w="940" w:type="dxa"/>
            <w:tcBorders>
              <w:top w:val="nil"/>
              <w:left w:val="nil"/>
              <w:bottom w:val="single" w:sz="8" w:space="0" w:color="auto"/>
              <w:right w:val="single" w:sz="8" w:space="0" w:color="auto"/>
            </w:tcBorders>
            <w:shd w:val="clear" w:color="auto" w:fill="auto"/>
            <w:noWrap/>
            <w:vAlign w:val="center"/>
            <w:hideMark/>
          </w:tcPr>
          <w:p w14:paraId="3D1D3FAD"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12,507</w:t>
            </w:r>
          </w:p>
        </w:tc>
        <w:tc>
          <w:tcPr>
            <w:tcW w:w="918" w:type="dxa"/>
            <w:tcBorders>
              <w:top w:val="nil"/>
              <w:left w:val="nil"/>
              <w:bottom w:val="single" w:sz="8" w:space="0" w:color="auto"/>
              <w:right w:val="single" w:sz="8" w:space="0" w:color="auto"/>
            </w:tcBorders>
            <w:shd w:val="clear" w:color="auto" w:fill="auto"/>
            <w:noWrap/>
            <w:vAlign w:val="center"/>
            <w:hideMark/>
          </w:tcPr>
          <w:p w14:paraId="2620B155"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19,277</w:t>
            </w:r>
          </w:p>
        </w:tc>
        <w:tc>
          <w:tcPr>
            <w:tcW w:w="923" w:type="dxa"/>
            <w:tcBorders>
              <w:top w:val="nil"/>
              <w:left w:val="nil"/>
              <w:bottom w:val="single" w:sz="8" w:space="0" w:color="auto"/>
              <w:right w:val="single" w:sz="8" w:space="0" w:color="auto"/>
            </w:tcBorders>
            <w:shd w:val="clear" w:color="auto" w:fill="auto"/>
            <w:noWrap/>
            <w:vAlign w:val="center"/>
            <w:hideMark/>
          </w:tcPr>
          <w:p w14:paraId="4F3FC96B"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-6,770</w:t>
            </w:r>
          </w:p>
        </w:tc>
      </w:tr>
      <w:tr w:rsidR="007A7700" w:rsidRPr="007A7700" w14:paraId="7AF58B7D" w14:textId="77777777" w:rsidTr="007A7700">
        <w:trPr>
          <w:trHeight w:val="294"/>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05DA00B9" w14:textId="77777777" w:rsidR="007A7700" w:rsidRPr="007A7700" w:rsidRDefault="007A7700" w:rsidP="007A7700">
            <w:pPr>
              <w:spacing w:after="0" w:line="240" w:lineRule="auto"/>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Other Grocery Wholesaling</w:t>
            </w:r>
          </w:p>
        </w:tc>
        <w:tc>
          <w:tcPr>
            <w:tcW w:w="940" w:type="dxa"/>
            <w:tcBorders>
              <w:top w:val="nil"/>
              <w:left w:val="nil"/>
              <w:bottom w:val="single" w:sz="8" w:space="0" w:color="auto"/>
              <w:right w:val="single" w:sz="8" w:space="0" w:color="auto"/>
            </w:tcBorders>
            <w:shd w:val="clear" w:color="auto" w:fill="auto"/>
            <w:noWrap/>
            <w:vAlign w:val="center"/>
            <w:hideMark/>
          </w:tcPr>
          <w:p w14:paraId="175A7707"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24,728</w:t>
            </w:r>
          </w:p>
        </w:tc>
        <w:tc>
          <w:tcPr>
            <w:tcW w:w="940" w:type="dxa"/>
            <w:tcBorders>
              <w:top w:val="nil"/>
              <w:left w:val="nil"/>
              <w:bottom w:val="single" w:sz="8" w:space="0" w:color="auto"/>
              <w:right w:val="single" w:sz="8" w:space="0" w:color="auto"/>
            </w:tcBorders>
            <w:shd w:val="clear" w:color="auto" w:fill="auto"/>
            <w:noWrap/>
            <w:vAlign w:val="center"/>
            <w:hideMark/>
          </w:tcPr>
          <w:p w14:paraId="0494F567"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21,777</w:t>
            </w:r>
          </w:p>
        </w:tc>
        <w:tc>
          <w:tcPr>
            <w:tcW w:w="918" w:type="dxa"/>
            <w:tcBorders>
              <w:top w:val="nil"/>
              <w:left w:val="nil"/>
              <w:bottom w:val="single" w:sz="8" w:space="0" w:color="auto"/>
              <w:right w:val="single" w:sz="8" w:space="0" w:color="auto"/>
            </w:tcBorders>
            <w:shd w:val="clear" w:color="auto" w:fill="auto"/>
            <w:noWrap/>
            <w:vAlign w:val="center"/>
            <w:hideMark/>
          </w:tcPr>
          <w:p w14:paraId="61972A30"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28,463</w:t>
            </w:r>
          </w:p>
        </w:tc>
        <w:tc>
          <w:tcPr>
            <w:tcW w:w="923" w:type="dxa"/>
            <w:tcBorders>
              <w:top w:val="nil"/>
              <w:left w:val="nil"/>
              <w:bottom w:val="single" w:sz="8" w:space="0" w:color="auto"/>
              <w:right w:val="single" w:sz="8" w:space="0" w:color="auto"/>
            </w:tcBorders>
            <w:shd w:val="clear" w:color="auto" w:fill="auto"/>
            <w:noWrap/>
            <w:vAlign w:val="center"/>
            <w:hideMark/>
          </w:tcPr>
          <w:p w14:paraId="7F3A4EFF"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-6,686</w:t>
            </w:r>
          </w:p>
        </w:tc>
      </w:tr>
      <w:tr w:rsidR="007A7700" w:rsidRPr="007A7700" w14:paraId="5783F0AE" w14:textId="77777777" w:rsidTr="007A7700">
        <w:trPr>
          <w:trHeight w:val="294"/>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38F5282E" w14:textId="77777777" w:rsidR="007A7700" w:rsidRPr="007A7700" w:rsidRDefault="007A7700" w:rsidP="007A7700">
            <w:pPr>
              <w:spacing w:after="0" w:line="240" w:lineRule="auto"/>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Other Electrical and Electronic Goods Wholesaling</w:t>
            </w:r>
          </w:p>
        </w:tc>
        <w:tc>
          <w:tcPr>
            <w:tcW w:w="940" w:type="dxa"/>
            <w:tcBorders>
              <w:top w:val="nil"/>
              <w:left w:val="nil"/>
              <w:bottom w:val="single" w:sz="8" w:space="0" w:color="auto"/>
              <w:right w:val="single" w:sz="8" w:space="0" w:color="auto"/>
            </w:tcBorders>
            <w:shd w:val="clear" w:color="auto" w:fill="auto"/>
            <w:noWrap/>
            <w:vAlign w:val="center"/>
            <w:hideMark/>
          </w:tcPr>
          <w:p w14:paraId="30134A99"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25,261</w:t>
            </w:r>
          </w:p>
        </w:tc>
        <w:tc>
          <w:tcPr>
            <w:tcW w:w="940" w:type="dxa"/>
            <w:tcBorders>
              <w:top w:val="nil"/>
              <w:left w:val="nil"/>
              <w:bottom w:val="single" w:sz="8" w:space="0" w:color="auto"/>
              <w:right w:val="single" w:sz="8" w:space="0" w:color="auto"/>
            </w:tcBorders>
            <w:shd w:val="clear" w:color="auto" w:fill="auto"/>
            <w:noWrap/>
            <w:vAlign w:val="center"/>
            <w:hideMark/>
          </w:tcPr>
          <w:p w14:paraId="6F2199E9"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22,802</w:t>
            </w:r>
          </w:p>
        </w:tc>
        <w:tc>
          <w:tcPr>
            <w:tcW w:w="918" w:type="dxa"/>
            <w:tcBorders>
              <w:top w:val="nil"/>
              <w:left w:val="nil"/>
              <w:bottom w:val="single" w:sz="8" w:space="0" w:color="auto"/>
              <w:right w:val="single" w:sz="8" w:space="0" w:color="auto"/>
            </w:tcBorders>
            <w:shd w:val="clear" w:color="auto" w:fill="auto"/>
            <w:noWrap/>
            <w:vAlign w:val="center"/>
            <w:hideMark/>
          </w:tcPr>
          <w:p w14:paraId="771A60AC"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29,076</w:t>
            </w:r>
          </w:p>
        </w:tc>
        <w:tc>
          <w:tcPr>
            <w:tcW w:w="923" w:type="dxa"/>
            <w:tcBorders>
              <w:top w:val="nil"/>
              <w:left w:val="nil"/>
              <w:bottom w:val="single" w:sz="8" w:space="0" w:color="auto"/>
              <w:right w:val="single" w:sz="8" w:space="0" w:color="auto"/>
            </w:tcBorders>
            <w:shd w:val="clear" w:color="auto" w:fill="auto"/>
            <w:noWrap/>
            <w:vAlign w:val="center"/>
            <w:hideMark/>
          </w:tcPr>
          <w:p w14:paraId="49FBAF61"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-6,274</w:t>
            </w:r>
          </w:p>
        </w:tc>
      </w:tr>
      <w:tr w:rsidR="007A7700" w:rsidRPr="007A7700" w14:paraId="0BC9DF1F" w14:textId="77777777" w:rsidTr="007A7700">
        <w:trPr>
          <w:trHeight w:val="294"/>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7BB5383F" w14:textId="77777777" w:rsidR="007A7700" w:rsidRPr="007A7700" w:rsidRDefault="007A7700" w:rsidP="007A7700">
            <w:pPr>
              <w:spacing w:after="0" w:line="240" w:lineRule="auto"/>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Pharmaceutical and Toiletry Goods Wholesaling</w:t>
            </w:r>
          </w:p>
        </w:tc>
        <w:tc>
          <w:tcPr>
            <w:tcW w:w="940" w:type="dxa"/>
            <w:tcBorders>
              <w:top w:val="nil"/>
              <w:left w:val="nil"/>
              <w:bottom w:val="single" w:sz="8" w:space="0" w:color="auto"/>
              <w:right w:val="single" w:sz="8" w:space="0" w:color="auto"/>
            </w:tcBorders>
            <w:shd w:val="clear" w:color="auto" w:fill="auto"/>
            <w:noWrap/>
            <w:vAlign w:val="center"/>
            <w:hideMark/>
          </w:tcPr>
          <w:p w14:paraId="723BBE72"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18,056</w:t>
            </w:r>
          </w:p>
        </w:tc>
        <w:tc>
          <w:tcPr>
            <w:tcW w:w="940" w:type="dxa"/>
            <w:tcBorders>
              <w:top w:val="nil"/>
              <w:left w:val="nil"/>
              <w:bottom w:val="single" w:sz="8" w:space="0" w:color="auto"/>
              <w:right w:val="single" w:sz="8" w:space="0" w:color="auto"/>
            </w:tcBorders>
            <w:shd w:val="clear" w:color="auto" w:fill="auto"/>
            <w:noWrap/>
            <w:vAlign w:val="center"/>
            <w:hideMark/>
          </w:tcPr>
          <w:p w14:paraId="79061B77"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16,367</w:t>
            </w:r>
          </w:p>
        </w:tc>
        <w:tc>
          <w:tcPr>
            <w:tcW w:w="918" w:type="dxa"/>
            <w:tcBorders>
              <w:top w:val="nil"/>
              <w:left w:val="nil"/>
              <w:bottom w:val="single" w:sz="8" w:space="0" w:color="auto"/>
              <w:right w:val="single" w:sz="8" w:space="0" w:color="auto"/>
            </w:tcBorders>
            <w:shd w:val="clear" w:color="auto" w:fill="auto"/>
            <w:noWrap/>
            <w:vAlign w:val="center"/>
            <w:hideMark/>
          </w:tcPr>
          <w:p w14:paraId="7A588E67"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20,783</w:t>
            </w:r>
          </w:p>
        </w:tc>
        <w:tc>
          <w:tcPr>
            <w:tcW w:w="923" w:type="dxa"/>
            <w:tcBorders>
              <w:top w:val="nil"/>
              <w:left w:val="nil"/>
              <w:bottom w:val="single" w:sz="8" w:space="0" w:color="auto"/>
              <w:right w:val="single" w:sz="8" w:space="0" w:color="auto"/>
            </w:tcBorders>
            <w:shd w:val="clear" w:color="auto" w:fill="auto"/>
            <w:noWrap/>
            <w:vAlign w:val="center"/>
            <w:hideMark/>
          </w:tcPr>
          <w:p w14:paraId="325BEE18"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-4,416</w:t>
            </w:r>
          </w:p>
        </w:tc>
      </w:tr>
      <w:tr w:rsidR="007A7700" w:rsidRPr="007A7700" w14:paraId="11935AC1" w14:textId="77777777" w:rsidTr="007A7700">
        <w:trPr>
          <w:trHeight w:val="294"/>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5A8157EA" w14:textId="77777777" w:rsidR="007A7700" w:rsidRPr="007A7700" w:rsidRDefault="007A7700" w:rsidP="007A7700">
            <w:pPr>
              <w:spacing w:after="0" w:line="240" w:lineRule="auto"/>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Paper Product Wholesaling</w:t>
            </w:r>
          </w:p>
        </w:tc>
        <w:tc>
          <w:tcPr>
            <w:tcW w:w="940" w:type="dxa"/>
            <w:tcBorders>
              <w:top w:val="nil"/>
              <w:left w:val="nil"/>
              <w:bottom w:val="single" w:sz="8" w:space="0" w:color="auto"/>
              <w:right w:val="single" w:sz="8" w:space="0" w:color="auto"/>
            </w:tcBorders>
            <w:shd w:val="clear" w:color="auto" w:fill="auto"/>
            <w:noWrap/>
            <w:vAlign w:val="center"/>
            <w:hideMark/>
          </w:tcPr>
          <w:p w14:paraId="2F1699EE"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12,234</w:t>
            </w:r>
          </w:p>
        </w:tc>
        <w:tc>
          <w:tcPr>
            <w:tcW w:w="940" w:type="dxa"/>
            <w:tcBorders>
              <w:top w:val="nil"/>
              <w:left w:val="nil"/>
              <w:bottom w:val="single" w:sz="8" w:space="0" w:color="auto"/>
              <w:right w:val="single" w:sz="8" w:space="0" w:color="auto"/>
            </w:tcBorders>
            <w:shd w:val="clear" w:color="auto" w:fill="auto"/>
            <w:noWrap/>
            <w:vAlign w:val="center"/>
            <w:hideMark/>
          </w:tcPr>
          <w:p w14:paraId="111C04D9"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9,869</w:t>
            </w:r>
          </w:p>
        </w:tc>
        <w:tc>
          <w:tcPr>
            <w:tcW w:w="918" w:type="dxa"/>
            <w:tcBorders>
              <w:top w:val="nil"/>
              <w:left w:val="nil"/>
              <w:bottom w:val="single" w:sz="8" w:space="0" w:color="auto"/>
              <w:right w:val="single" w:sz="8" w:space="0" w:color="auto"/>
            </w:tcBorders>
            <w:shd w:val="clear" w:color="auto" w:fill="auto"/>
            <w:noWrap/>
            <w:vAlign w:val="center"/>
            <w:hideMark/>
          </w:tcPr>
          <w:p w14:paraId="7AF2B3F2"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14,082</w:t>
            </w:r>
          </w:p>
        </w:tc>
        <w:tc>
          <w:tcPr>
            <w:tcW w:w="923" w:type="dxa"/>
            <w:tcBorders>
              <w:top w:val="nil"/>
              <w:left w:val="nil"/>
              <w:bottom w:val="single" w:sz="8" w:space="0" w:color="auto"/>
              <w:right w:val="single" w:sz="8" w:space="0" w:color="auto"/>
            </w:tcBorders>
            <w:shd w:val="clear" w:color="auto" w:fill="auto"/>
            <w:noWrap/>
            <w:vAlign w:val="center"/>
            <w:hideMark/>
          </w:tcPr>
          <w:p w14:paraId="4BEE572E"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-4,213</w:t>
            </w:r>
          </w:p>
        </w:tc>
      </w:tr>
      <w:tr w:rsidR="007A7700" w:rsidRPr="007A7700" w14:paraId="2F89395C" w14:textId="77777777" w:rsidTr="007A7700">
        <w:trPr>
          <w:trHeight w:val="294"/>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5D0D45D3" w14:textId="77777777" w:rsidR="007A7700" w:rsidRPr="007A7700" w:rsidRDefault="007A7700" w:rsidP="007A7700">
            <w:pPr>
              <w:spacing w:after="0" w:line="240" w:lineRule="auto"/>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Dairy Produce Wholesaling</w:t>
            </w:r>
          </w:p>
        </w:tc>
        <w:tc>
          <w:tcPr>
            <w:tcW w:w="940" w:type="dxa"/>
            <w:tcBorders>
              <w:top w:val="nil"/>
              <w:left w:val="nil"/>
              <w:bottom w:val="single" w:sz="8" w:space="0" w:color="auto"/>
              <w:right w:val="single" w:sz="8" w:space="0" w:color="auto"/>
            </w:tcBorders>
            <w:shd w:val="clear" w:color="auto" w:fill="auto"/>
            <w:noWrap/>
            <w:vAlign w:val="center"/>
            <w:hideMark/>
          </w:tcPr>
          <w:p w14:paraId="613C93D4"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4,329</w:t>
            </w:r>
          </w:p>
        </w:tc>
        <w:tc>
          <w:tcPr>
            <w:tcW w:w="940" w:type="dxa"/>
            <w:tcBorders>
              <w:top w:val="nil"/>
              <w:left w:val="nil"/>
              <w:bottom w:val="single" w:sz="8" w:space="0" w:color="auto"/>
              <w:right w:val="single" w:sz="8" w:space="0" w:color="auto"/>
            </w:tcBorders>
            <w:shd w:val="clear" w:color="auto" w:fill="auto"/>
            <w:noWrap/>
            <w:vAlign w:val="center"/>
            <w:hideMark/>
          </w:tcPr>
          <w:p w14:paraId="6C002699"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1,170</w:t>
            </w:r>
          </w:p>
        </w:tc>
        <w:tc>
          <w:tcPr>
            <w:tcW w:w="918" w:type="dxa"/>
            <w:tcBorders>
              <w:top w:val="nil"/>
              <w:left w:val="nil"/>
              <w:bottom w:val="single" w:sz="8" w:space="0" w:color="auto"/>
              <w:right w:val="single" w:sz="8" w:space="0" w:color="auto"/>
            </w:tcBorders>
            <w:shd w:val="clear" w:color="auto" w:fill="auto"/>
            <w:noWrap/>
            <w:vAlign w:val="center"/>
            <w:hideMark/>
          </w:tcPr>
          <w:p w14:paraId="5CD59BB7"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4,983</w:t>
            </w:r>
          </w:p>
        </w:tc>
        <w:tc>
          <w:tcPr>
            <w:tcW w:w="923" w:type="dxa"/>
            <w:tcBorders>
              <w:top w:val="nil"/>
              <w:left w:val="nil"/>
              <w:bottom w:val="single" w:sz="8" w:space="0" w:color="auto"/>
              <w:right w:val="single" w:sz="8" w:space="0" w:color="auto"/>
            </w:tcBorders>
            <w:shd w:val="clear" w:color="auto" w:fill="auto"/>
            <w:noWrap/>
            <w:vAlign w:val="center"/>
            <w:hideMark/>
          </w:tcPr>
          <w:p w14:paraId="09C3971F"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-3,813</w:t>
            </w:r>
          </w:p>
        </w:tc>
      </w:tr>
      <w:tr w:rsidR="007A7700" w:rsidRPr="007A7700" w14:paraId="568DB107" w14:textId="77777777" w:rsidTr="007A7700">
        <w:trPr>
          <w:trHeight w:val="294"/>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3E6A41A2" w14:textId="77777777" w:rsidR="007A7700" w:rsidRPr="007A7700" w:rsidRDefault="007A7700" w:rsidP="007A7700">
            <w:pPr>
              <w:spacing w:after="0" w:line="240" w:lineRule="auto"/>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Industrial and Agricultural Chemical Product Wholesaling</w:t>
            </w:r>
          </w:p>
        </w:tc>
        <w:tc>
          <w:tcPr>
            <w:tcW w:w="940" w:type="dxa"/>
            <w:tcBorders>
              <w:top w:val="nil"/>
              <w:left w:val="nil"/>
              <w:bottom w:val="single" w:sz="8" w:space="0" w:color="auto"/>
              <w:right w:val="single" w:sz="8" w:space="0" w:color="auto"/>
            </w:tcBorders>
            <w:shd w:val="clear" w:color="auto" w:fill="auto"/>
            <w:noWrap/>
            <w:vAlign w:val="center"/>
            <w:hideMark/>
          </w:tcPr>
          <w:p w14:paraId="0D64BB12"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7,675</w:t>
            </w:r>
          </w:p>
        </w:tc>
        <w:tc>
          <w:tcPr>
            <w:tcW w:w="940" w:type="dxa"/>
            <w:tcBorders>
              <w:top w:val="nil"/>
              <w:left w:val="nil"/>
              <w:bottom w:val="single" w:sz="8" w:space="0" w:color="auto"/>
              <w:right w:val="single" w:sz="8" w:space="0" w:color="auto"/>
            </w:tcBorders>
            <w:shd w:val="clear" w:color="auto" w:fill="auto"/>
            <w:noWrap/>
            <w:vAlign w:val="center"/>
            <w:hideMark/>
          </w:tcPr>
          <w:p w14:paraId="6C69657F"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5,065</w:t>
            </w:r>
          </w:p>
        </w:tc>
        <w:tc>
          <w:tcPr>
            <w:tcW w:w="918" w:type="dxa"/>
            <w:tcBorders>
              <w:top w:val="nil"/>
              <w:left w:val="nil"/>
              <w:bottom w:val="single" w:sz="8" w:space="0" w:color="auto"/>
              <w:right w:val="single" w:sz="8" w:space="0" w:color="auto"/>
            </w:tcBorders>
            <w:shd w:val="clear" w:color="auto" w:fill="auto"/>
            <w:noWrap/>
            <w:vAlign w:val="center"/>
            <w:hideMark/>
          </w:tcPr>
          <w:p w14:paraId="2267AFAD"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8,834</w:t>
            </w:r>
          </w:p>
        </w:tc>
        <w:tc>
          <w:tcPr>
            <w:tcW w:w="923" w:type="dxa"/>
            <w:tcBorders>
              <w:top w:val="nil"/>
              <w:left w:val="nil"/>
              <w:bottom w:val="single" w:sz="8" w:space="0" w:color="auto"/>
              <w:right w:val="single" w:sz="8" w:space="0" w:color="auto"/>
            </w:tcBorders>
            <w:shd w:val="clear" w:color="auto" w:fill="auto"/>
            <w:noWrap/>
            <w:vAlign w:val="center"/>
            <w:hideMark/>
          </w:tcPr>
          <w:p w14:paraId="7ECB411B"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-3,769</w:t>
            </w:r>
          </w:p>
        </w:tc>
      </w:tr>
      <w:tr w:rsidR="007A7700" w:rsidRPr="007A7700" w14:paraId="6E02CFF3" w14:textId="77777777" w:rsidTr="007A7700">
        <w:trPr>
          <w:trHeight w:val="294"/>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14CD3C14" w14:textId="77777777" w:rsidR="007A7700" w:rsidRPr="007A7700" w:rsidRDefault="007A7700" w:rsidP="007A7700">
            <w:pPr>
              <w:spacing w:after="0" w:line="240" w:lineRule="auto"/>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Other Hardware Goods Wholesaling</w:t>
            </w:r>
          </w:p>
        </w:tc>
        <w:tc>
          <w:tcPr>
            <w:tcW w:w="940" w:type="dxa"/>
            <w:tcBorders>
              <w:top w:val="nil"/>
              <w:left w:val="nil"/>
              <w:bottom w:val="single" w:sz="8" w:space="0" w:color="auto"/>
              <w:right w:val="single" w:sz="8" w:space="0" w:color="auto"/>
            </w:tcBorders>
            <w:shd w:val="clear" w:color="auto" w:fill="auto"/>
            <w:noWrap/>
            <w:vAlign w:val="center"/>
            <w:hideMark/>
          </w:tcPr>
          <w:p w14:paraId="20867946"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22,597</w:t>
            </w:r>
          </w:p>
        </w:tc>
        <w:tc>
          <w:tcPr>
            <w:tcW w:w="940" w:type="dxa"/>
            <w:tcBorders>
              <w:top w:val="nil"/>
              <w:left w:val="nil"/>
              <w:bottom w:val="single" w:sz="8" w:space="0" w:color="auto"/>
              <w:right w:val="single" w:sz="8" w:space="0" w:color="auto"/>
            </w:tcBorders>
            <w:shd w:val="clear" w:color="auto" w:fill="auto"/>
            <w:noWrap/>
            <w:vAlign w:val="center"/>
            <w:hideMark/>
          </w:tcPr>
          <w:p w14:paraId="61E73A22"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22,248</w:t>
            </w:r>
          </w:p>
        </w:tc>
        <w:tc>
          <w:tcPr>
            <w:tcW w:w="918" w:type="dxa"/>
            <w:tcBorders>
              <w:top w:val="nil"/>
              <w:left w:val="nil"/>
              <w:bottom w:val="single" w:sz="8" w:space="0" w:color="auto"/>
              <w:right w:val="single" w:sz="8" w:space="0" w:color="auto"/>
            </w:tcBorders>
            <w:shd w:val="clear" w:color="auto" w:fill="auto"/>
            <w:noWrap/>
            <w:vAlign w:val="center"/>
            <w:hideMark/>
          </w:tcPr>
          <w:p w14:paraId="7EAE2408"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26,010</w:t>
            </w:r>
          </w:p>
        </w:tc>
        <w:tc>
          <w:tcPr>
            <w:tcW w:w="923" w:type="dxa"/>
            <w:tcBorders>
              <w:top w:val="nil"/>
              <w:left w:val="nil"/>
              <w:bottom w:val="single" w:sz="8" w:space="0" w:color="auto"/>
              <w:right w:val="single" w:sz="8" w:space="0" w:color="auto"/>
            </w:tcBorders>
            <w:shd w:val="clear" w:color="auto" w:fill="auto"/>
            <w:noWrap/>
            <w:vAlign w:val="center"/>
            <w:hideMark/>
          </w:tcPr>
          <w:p w14:paraId="79A94682"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-3,762</w:t>
            </w:r>
          </w:p>
        </w:tc>
      </w:tr>
      <w:tr w:rsidR="007A7700" w:rsidRPr="007A7700" w14:paraId="10AF6A07" w14:textId="77777777" w:rsidTr="007A7700">
        <w:trPr>
          <w:trHeight w:val="294"/>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7CF09EAD" w14:textId="77777777" w:rsidR="007A7700" w:rsidRPr="007A7700" w:rsidRDefault="007A7700" w:rsidP="007A7700">
            <w:pPr>
              <w:spacing w:after="0" w:line="240" w:lineRule="auto"/>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Motor Vehicle New Parts Wholesaling</w:t>
            </w:r>
          </w:p>
        </w:tc>
        <w:tc>
          <w:tcPr>
            <w:tcW w:w="940" w:type="dxa"/>
            <w:tcBorders>
              <w:top w:val="nil"/>
              <w:left w:val="nil"/>
              <w:bottom w:val="single" w:sz="8" w:space="0" w:color="auto"/>
              <w:right w:val="single" w:sz="8" w:space="0" w:color="auto"/>
            </w:tcBorders>
            <w:shd w:val="clear" w:color="auto" w:fill="auto"/>
            <w:noWrap/>
            <w:vAlign w:val="center"/>
            <w:hideMark/>
          </w:tcPr>
          <w:p w14:paraId="3604475D"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12,975</w:t>
            </w:r>
          </w:p>
        </w:tc>
        <w:tc>
          <w:tcPr>
            <w:tcW w:w="940" w:type="dxa"/>
            <w:tcBorders>
              <w:top w:val="nil"/>
              <w:left w:val="nil"/>
              <w:bottom w:val="single" w:sz="8" w:space="0" w:color="auto"/>
              <w:right w:val="single" w:sz="8" w:space="0" w:color="auto"/>
            </w:tcBorders>
            <w:shd w:val="clear" w:color="auto" w:fill="auto"/>
            <w:noWrap/>
            <w:vAlign w:val="center"/>
            <w:hideMark/>
          </w:tcPr>
          <w:p w14:paraId="5D327FA5"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11,210</w:t>
            </w:r>
          </w:p>
        </w:tc>
        <w:tc>
          <w:tcPr>
            <w:tcW w:w="918" w:type="dxa"/>
            <w:tcBorders>
              <w:top w:val="nil"/>
              <w:left w:val="nil"/>
              <w:bottom w:val="single" w:sz="8" w:space="0" w:color="auto"/>
              <w:right w:val="single" w:sz="8" w:space="0" w:color="auto"/>
            </w:tcBorders>
            <w:shd w:val="clear" w:color="auto" w:fill="auto"/>
            <w:noWrap/>
            <w:vAlign w:val="center"/>
            <w:hideMark/>
          </w:tcPr>
          <w:p w14:paraId="7557B401"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14,935</w:t>
            </w:r>
          </w:p>
        </w:tc>
        <w:tc>
          <w:tcPr>
            <w:tcW w:w="923" w:type="dxa"/>
            <w:tcBorders>
              <w:top w:val="nil"/>
              <w:left w:val="nil"/>
              <w:bottom w:val="single" w:sz="8" w:space="0" w:color="auto"/>
              <w:right w:val="single" w:sz="8" w:space="0" w:color="auto"/>
            </w:tcBorders>
            <w:shd w:val="clear" w:color="auto" w:fill="auto"/>
            <w:noWrap/>
            <w:vAlign w:val="center"/>
            <w:hideMark/>
          </w:tcPr>
          <w:p w14:paraId="40A18D1D"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-3,725</w:t>
            </w:r>
          </w:p>
        </w:tc>
      </w:tr>
      <w:tr w:rsidR="007A7700" w:rsidRPr="007A7700" w14:paraId="759FE1C8" w14:textId="77777777" w:rsidTr="007A7700">
        <w:trPr>
          <w:trHeight w:val="294"/>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348355E0" w14:textId="77777777" w:rsidR="007A7700" w:rsidRPr="007A7700" w:rsidRDefault="007A7700" w:rsidP="007A7700">
            <w:pPr>
              <w:spacing w:after="0" w:line="240" w:lineRule="auto"/>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Furniture and Floor Covering Wholesaling</w:t>
            </w:r>
          </w:p>
        </w:tc>
        <w:tc>
          <w:tcPr>
            <w:tcW w:w="940" w:type="dxa"/>
            <w:tcBorders>
              <w:top w:val="nil"/>
              <w:left w:val="nil"/>
              <w:bottom w:val="single" w:sz="8" w:space="0" w:color="auto"/>
              <w:right w:val="single" w:sz="8" w:space="0" w:color="auto"/>
            </w:tcBorders>
            <w:shd w:val="clear" w:color="auto" w:fill="auto"/>
            <w:noWrap/>
            <w:vAlign w:val="center"/>
            <w:hideMark/>
          </w:tcPr>
          <w:p w14:paraId="2D824938"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6,720</w:t>
            </w:r>
          </w:p>
        </w:tc>
        <w:tc>
          <w:tcPr>
            <w:tcW w:w="940" w:type="dxa"/>
            <w:tcBorders>
              <w:top w:val="nil"/>
              <w:left w:val="nil"/>
              <w:bottom w:val="single" w:sz="8" w:space="0" w:color="auto"/>
              <w:right w:val="single" w:sz="8" w:space="0" w:color="auto"/>
            </w:tcBorders>
            <w:shd w:val="clear" w:color="auto" w:fill="auto"/>
            <w:noWrap/>
            <w:vAlign w:val="center"/>
            <w:hideMark/>
          </w:tcPr>
          <w:p w14:paraId="7A3FB0D2"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4,062</w:t>
            </w:r>
          </w:p>
        </w:tc>
        <w:tc>
          <w:tcPr>
            <w:tcW w:w="918" w:type="dxa"/>
            <w:tcBorders>
              <w:top w:val="nil"/>
              <w:left w:val="nil"/>
              <w:bottom w:val="single" w:sz="8" w:space="0" w:color="auto"/>
              <w:right w:val="single" w:sz="8" w:space="0" w:color="auto"/>
            </w:tcBorders>
            <w:shd w:val="clear" w:color="auto" w:fill="auto"/>
            <w:noWrap/>
            <w:vAlign w:val="center"/>
            <w:hideMark/>
          </w:tcPr>
          <w:p w14:paraId="786F736E"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7,735</w:t>
            </w:r>
          </w:p>
        </w:tc>
        <w:tc>
          <w:tcPr>
            <w:tcW w:w="923" w:type="dxa"/>
            <w:tcBorders>
              <w:top w:val="nil"/>
              <w:left w:val="nil"/>
              <w:bottom w:val="single" w:sz="8" w:space="0" w:color="auto"/>
              <w:right w:val="single" w:sz="8" w:space="0" w:color="auto"/>
            </w:tcBorders>
            <w:shd w:val="clear" w:color="auto" w:fill="auto"/>
            <w:noWrap/>
            <w:vAlign w:val="center"/>
            <w:hideMark/>
          </w:tcPr>
          <w:p w14:paraId="66AC28A3"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-3,673</w:t>
            </w:r>
          </w:p>
        </w:tc>
      </w:tr>
      <w:tr w:rsidR="007A7700" w:rsidRPr="007A7700" w14:paraId="6D334739" w14:textId="77777777" w:rsidTr="007A7700">
        <w:trPr>
          <w:trHeight w:val="294"/>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11A5BD6E" w14:textId="77777777" w:rsidR="007A7700" w:rsidRPr="007A7700" w:rsidRDefault="007A7700" w:rsidP="007A7700">
            <w:pPr>
              <w:spacing w:after="0" w:line="240" w:lineRule="auto"/>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Toy and Sporting Goods Wholesaling</w:t>
            </w:r>
          </w:p>
        </w:tc>
        <w:tc>
          <w:tcPr>
            <w:tcW w:w="940" w:type="dxa"/>
            <w:tcBorders>
              <w:top w:val="nil"/>
              <w:left w:val="nil"/>
              <w:bottom w:val="single" w:sz="8" w:space="0" w:color="auto"/>
              <w:right w:val="single" w:sz="8" w:space="0" w:color="auto"/>
            </w:tcBorders>
            <w:shd w:val="clear" w:color="auto" w:fill="auto"/>
            <w:noWrap/>
            <w:vAlign w:val="center"/>
            <w:hideMark/>
          </w:tcPr>
          <w:p w14:paraId="1E60DD89"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5,475</w:t>
            </w:r>
          </w:p>
        </w:tc>
        <w:tc>
          <w:tcPr>
            <w:tcW w:w="940" w:type="dxa"/>
            <w:tcBorders>
              <w:top w:val="nil"/>
              <w:left w:val="nil"/>
              <w:bottom w:val="single" w:sz="8" w:space="0" w:color="auto"/>
              <w:right w:val="single" w:sz="8" w:space="0" w:color="auto"/>
            </w:tcBorders>
            <w:shd w:val="clear" w:color="auto" w:fill="auto"/>
            <w:noWrap/>
            <w:vAlign w:val="center"/>
            <w:hideMark/>
          </w:tcPr>
          <w:p w14:paraId="051F8992"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2,816</w:t>
            </w:r>
          </w:p>
        </w:tc>
        <w:tc>
          <w:tcPr>
            <w:tcW w:w="918" w:type="dxa"/>
            <w:tcBorders>
              <w:top w:val="nil"/>
              <w:left w:val="nil"/>
              <w:bottom w:val="single" w:sz="8" w:space="0" w:color="auto"/>
              <w:right w:val="single" w:sz="8" w:space="0" w:color="auto"/>
            </w:tcBorders>
            <w:shd w:val="clear" w:color="auto" w:fill="auto"/>
            <w:noWrap/>
            <w:vAlign w:val="center"/>
            <w:hideMark/>
          </w:tcPr>
          <w:p w14:paraId="25ED4D61"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6,302</w:t>
            </w:r>
          </w:p>
        </w:tc>
        <w:tc>
          <w:tcPr>
            <w:tcW w:w="923" w:type="dxa"/>
            <w:tcBorders>
              <w:top w:val="nil"/>
              <w:left w:val="nil"/>
              <w:bottom w:val="single" w:sz="8" w:space="0" w:color="auto"/>
              <w:right w:val="single" w:sz="8" w:space="0" w:color="auto"/>
            </w:tcBorders>
            <w:shd w:val="clear" w:color="auto" w:fill="auto"/>
            <w:noWrap/>
            <w:vAlign w:val="center"/>
            <w:hideMark/>
          </w:tcPr>
          <w:p w14:paraId="1BBE4394"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-3,486</w:t>
            </w:r>
          </w:p>
        </w:tc>
      </w:tr>
      <w:tr w:rsidR="007A7700" w:rsidRPr="007A7700" w14:paraId="4933B3EE" w14:textId="77777777" w:rsidTr="007A7700">
        <w:trPr>
          <w:trHeight w:val="294"/>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63405A54" w14:textId="77777777" w:rsidR="007A7700" w:rsidRPr="007A7700" w:rsidRDefault="007A7700" w:rsidP="007A7700">
            <w:pPr>
              <w:spacing w:after="0" w:line="240" w:lineRule="auto"/>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Other Specialised Industrial Machinery and Equipment Wholesaling</w:t>
            </w:r>
          </w:p>
        </w:tc>
        <w:tc>
          <w:tcPr>
            <w:tcW w:w="940" w:type="dxa"/>
            <w:tcBorders>
              <w:top w:val="nil"/>
              <w:left w:val="nil"/>
              <w:bottom w:val="single" w:sz="8" w:space="0" w:color="auto"/>
              <w:right w:val="single" w:sz="8" w:space="0" w:color="auto"/>
            </w:tcBorders>
            <w:shd w:val="clear" w:color="auto" w:fill="auto"/>
            <w:noWrap/>
            <w:vAlign w:val="center"/>
            <w:hideMark/>
          </w:tcPr>
          <w:p w14:paraId="36D635D6"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11,672</w:t>
            </w:r>
          </w:p>
        </w:tc>
        <w:tc>
          <w:tcPr>
            <w:tcW w:w="940" w:type="dxa"/>
            <w:tcBorders>
              <w:top w:val="nil"/>
              <w:left w:val="nil"/>
              <w:bottom w:val="single" w:sz="8" w:space="0" w:color="auto"/>
              <w:right w:val="single" w:sz="8" w:space="0" w:color="auto"/>
            </w:tcBorders>
            <w:shd w:val="clear" w:color="auto" w:fill="auto"/>
            <w:noWrap/>
            <w:vAlign w:val="center"/>
            <w:hideMark/>
          </w:tcPr>
          <w:p w14:paraId="52DC2D1B"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10,014</w:t>
            </w:r>
          </w:p>
        </w:tc>
        <w:tc>
          <w:tcPr>
            <w:tcW w:w="918" w:type="dxa"/>
            <w:tcBorders>
              <w:top w:val="nil"/>
              <w:left w:val="nil"/>
              <w:bottom w:val="single" w:sz="8" w:space="0" w:color="auto"/>
              <w:right w:val="single" w:sz="8" w:space="0" w:color="auto"/>
            </w:tcBorders>
            <w:shd w:val="clear" w:color="auto" w:fill="auto"/>
            <w:noWrap/>
            <w:vAlign w:val="center"/>
            <w:hideMark/>
          </w:tcPr>
          <w:p w14:paraId="63BB40E5"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13,435</w:t>
            </w:r>
          </w:p>
        </w:tc>
        <w:tc>
          <w:tcPr>
            <w:tcW w:w="923" w:type="dxa"/>
            <w:tcBorders>
              <w:top w:val="nil"/>
              <w:left w:val="nil"/>
              <w:bottom w:val="single" w:sz="8" w:space="0" w:color="auto"/>
              <w:right w:val="single" w:sz="8" w:space="0" w:color="auto"/>
            </w:tcBorders>
            <w:shd w:val="clear" w:color="auto" w:fill="auto"/>
            <w:noWrap/>
            <w:vAlign w:val="center"/>
            <w:hideMark/>
          </w:tcPr>
          <w:p w14:paraId="21B57419"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-3,421</w:t>
            </w:r>
          </w:p>
        </w:tc>
      </w:tr>
      <w:tr w:rsidR="007A7700" w:rsidRPr="007A7700" w14:paraId="604228C2" w14:textId="77777777" w:rsidTr="007A7700">
        <w:trPr>
          <w:trHeight w:val="294"/>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5F8A8AEC" w14:textId="77777777" w:rsidR="007A7700" w:rsidRPr="007A7700" w:rsidRDefault="007A7700" w:rsidP="007A7700">
            <w:pPr>
              <w:spacing w:after="0" w:line="240" w:lineRule="auto"/>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Liquor and Tobacco Product Wholesaling</w:t>
            </w:r>
          </w:p>
        </w:tc>
        <w:tc>
          <w:tcPr>
            <w:tcW w:w="940" w:type="dxa"/>
            <w:tcBorders>
              <w:top w:val="nil"/>
              <w:left w:val="nil"/>
              <w:bottom w:val="single" w:sz="8" w:space="0" w:color="auto"/>
              <w:right w:val="single" w:sz="8" w:space="0" w:color="auto"/>
            </w:tcBorders>
            <w:shd w:val="clear" w:color="auto" w:fill="auto"/>
            <w:noWrap/>
            <w:vAlign w:val="center"/>
            <w:hideMark/>
          </w:tcPr>
          <w:p w14:paraId="61007B4A"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6,188</w:t>
            </w:r>
          </w:p>
        </w:tc>
        <w:tc>
          <w:tcPr>
            <w:tcW w:w="940" w:type="dxa"/>
            <w:tcBorders>
              <w:top w:val="nil"/>
              <w:left w:val="nil"/>
              <w:bottom w:val="single" w:sz="8" w:space="0" w:color="auto"/>
              <w:right w:val="single" w:sz="8" w:space="0" w:color="auto"/>
            </w:tcBorders>
            <w:shd w:val="clear" w:color="auto" w:fill="auto"/>
            <w:noWrap/>
            <w:vAlign w:val="center"/>
            <w:hideMark/>
          </w:tcPr>
          <w:p w14:paraId="6A86B3E0"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3,777</w:t>
            </w:r>
          </w:p>
        </w:tc>
        <w:tc>
          <w:tcPr>
            <w:tcW w:w="918" w:type="dxa"/>
            <w:tcBorders>
              <w:top w:val="nil"/>
              <w:left w:val="nil"/>
              <w:bottom w:val="single" w:sz="8" w:space="0" w:color="auto"/>
              <w:right w:val="single" w:sz="8" w:space="0" w:color="auto"/>
            </w:tcBorders>
            <w:shd w:val="clear" w:color="auto" w:fill="auto"/>
            <w:noWrap/>
            <w:vAlign w:val="center"/>
            <w:hideMark/>
          </w:tcPr>
          <w:p w14:paraId="4CAF8B17"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7,123</w:t>
            </w:r>
          </w:p>
        </w:tc>
        <w:tc>
          <w:tcPr>
            <w:tcW w:w="923" w:type="dxa"/>
            <w:tcBorders>
              <w:top w:val="nil"/>
              <w:left w:val="nil"/>
              <w:bottom w:val="single" w:sz="8" w:space="0" w:color="auto"/>
              <w:right w:val="single" w:sz="8" w:space="0" w:color="auto"/>
            </w:tcBorders>
            <w:shd w:val="clear" w:color="auto" w:fill="auto"/>
            <w:noWrap/>
            <w:vAlign w:val="center"/>
            <w:hideMark/>
          </w:tcPr>
          <w:p w14:paraId="0577CEB8"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-3,346</w:t>
            </w:r>
          </w:p>
        </w:tc>
      </w:tr>
      <w:tr w:rsidR="007A7700" w:rsidRPr="007A7700" w14:paraId="03E5D9D4" w14:textId="77777777" w:rsidTr="007A7700">
        <w:trPr>
          <w:trHeight w:val="294"/>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652271FE" w14:textId="77777777" w:rsidR="007A7700" w:rsidRPr="007A7700" w:rsidRDefault="007A7700" w:rsidP="007A7700">
            <w:pPr>
              <w:spacing w:after="0" w:line="240" w:lineRule="auto"/>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Telecommunication Goods Wholesaling</w:t>
            </w:r>
          </w:p>
        </w:tc>
        <w:tc>
          <w:tcPr>
            <w:tcW w:w="940" w:type="dxa"/>
            <w:tcBorders>
              <w:top w:val="nil"/>
              <w:left w:val="nil"/>
              <w:bottom w:val="single" w:sz="8" w:space="0" w:color="auto"/>
              <w:right w:val="single" w:sz="8" w:space="0" w:color="auto"/>
            </w:tcBorders>
            <w:shd w:val="clear" w:color="auto" w:fill="auto"/>
            <w:noWrap/>
            <w:vAlign w:val="center"/>
            <w:hideMark/>
          </w:tcPr>
          <w:p w14:paraId="757BFD1B"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7,152</w:t>
            </w:r>
          </w:p>
        </w:tc>
        <w:tc>
          <w:tcPr>
            <w:tcW w:w="940" w:type="dxa"/>
            <w:tcBorders>
              <w:top w:val="nil"/>
              <w:left w:val="nil"/>
              <w:bottom w:val="single" w:sz="8" w:space="0" w:color="auto"/>
              <w:right w:val="single" w:sz="8" w:space="0" w:color="auto"/>
            </w:tcBorders>
            <w:shd w:val="clear" w:color="auto" w:fill="auto"/>
            <w:noWrap/>
            <w:vAlign w:val="center"/>
            <w:hideMark/>
          </w:tcPr>
          <w:p w14:paraId="30A9DADD"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4,921</w:t>
            </w:r>
          </w:p>
        </w:tc>
        <w:tc>
          <w:tcPr>
            <w:tcW w:w="918" w:type="dxa"/>
            <w:tcBorders>
              <w:top w:val="nil"/>
              <w:left w:val="nil"/>
              <w:bottom w:val="single" w:sz="8" w:space="0" w:color="auto"/>
              <w:right w:val="single" w:sz="8" w:space="0" w:color="auto"/>
            </w:tcBorders>
            <w:shd w:val="clear" w:color="auto" w:fill="auto"/>
            <w:noWrap/>
            <w:vAlign w:val="center"/>
            <w:hideMark/>
          </w:tcPr>
          <w:p w14:paraId="7F3E130B"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8,232</w:t>
            </w:r>
          </w:p>
        </w:tc>
        <w:tc>
          <w:tcPr>
            <w:tcW w:w="923" w:type="dxa"/>
            <w:tcBorders>
              <w:top w:val="nil"/>
              <w:left w:val="nil"/>
              <w:bottom w:val="single" w:sz="8" w:space="0" w:color="auto"/>
              <w:right w:val="single" w:sz="8" w:space="0" w:color="auto"/>
            </w:tcBorders>
            <w:shd w:val="clear" w:color="auto" w:fill="auto"/>
            <w:noWrap/>
            <w:vAlign w:val="center"/>
            <w:hideMark/>
          </w:tcPr>
          <w:p w14:paraId="0B6D8722"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-3,311</w:t>
            </w:r>
          </w:p>
        </w:tc>
      </w:tr>
      <w:tr w:rsidR="007A7700" w:rsidRPr="007A7700" w14:paraId="13362913" w14:textId="77777777" w:rsidTr="007A7700">
        <w:trPr>
          <w:trHeight w:val="294"/>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23E24F84" w14:textId="77777777" w:rsidR="007A7700" w:rsidRPr="007A7700" w:rsidRDefault="007A7700" w:rsidP="007A7700">
            <w:pPr>
              <w:spacing w:after="0" w:line="240" w:lineRule="auto"/>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Textile Product Wholesaling</w:t>
            </w:r>
          </w:p>
        </w:tc>
        <w:tc>
          <w:tcPr>
            <w:tcW w:w="940" w:type="dxa"/>
            <w:tcBorders>
              <w:top w:val="nil"/>
              <w:left w:val="nil"/>
              <w:bottom w:val="single" w:sz="8" w:space="0" w:color="auto"/>
              <w:right w:val="single" w:sz="8" w:space="0" w:color="auto"/>
            </w:tcBorders>
            <w:shd w:val="clear" w:color="auto" w:fill="auto"/>
            <w:noWrap/>
            <w:vAlign w:val="center"/>
            <w:hideMark/>
          </w:tcPr>
          <w:p w14:paraId="3C1148F4"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4,890</w:t>
            </w:r>
          </w:p>
        </w:tc>
        <w:tc>
          <w:tcPr>
            <w:tcW w:w="940" w:type="dxa"/>
            <w:tcBorders>
              <w:top w:val="nil"/>
              <w:left w:val="nil"/>
              <w:bottom w:val="single" w:sz="8" w:space="0" w:color="auto"/>
              <w:right w:val="single" w:sz="8" w:space="0" w:color="auto"/>
            </w:tcBorders>
            <w:shd w:val="clear" w:color="auto" w:fill="auto"/>
            <w:noWrap/>
            <w:vAlign w:val="center"/>
            <w:hideMark/>
          </w:tcPr>
          <w:p w14:paraId="7E2895D9"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2,754</w:t>
            </w:r>
          </w:p>
        </w:tc>
        <w:tc>
          <w:tcPr>
            <w:tcW w:w="918" w:type="dxa"/>
            <w:tcBorders>
              <w:top w:val="nil"/>
              <w:left w:val="nil"/>
              <w:bottom w:val="single" w:sz="8" w:space="0" w:color="auto"/>
              <w:right w:val="single" w:sz="8" w:space="0" w:color="auto"/>
            </w:tcBorders>
            <w:shd w:val="clear" w:color="auto" w:fill="auto"/>
            <w:noWrap/>
            <w:vAlign w:val="center"/>
            <w:hideMark/>
          </w:tcPr>
          <w:p w14:paraId="7609A488"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5,629</w:t>
            </w:r>
          </w:p>
        </w:tc>
        <w:tc>
          <w:tcPr>
            <w:tcW w:w="923" w:type="dxa"/>
            <w:tcBorders>
              <w:top w:val="nil"/>
              <w:left w:val="nil"/>
              <w:bottom w:val="single" w:sz="8" w:space="0" w:color="auto"/>
              <w:right w:val="single" w:sz="8" w:space="0" w:color="auto"/>
            </w:tcBorders>
            <w:shd w:val="clear" w:color="auto" w:fill="auto"/>
            <w:noWrap/>
            <w:vAlign w:val="center"/>
            <w:hideMark/>
          </w:tcPr>
          <w:p w14:paraId="6AF9FB9A"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-2,875</w:t>
            </w:r>
          </w:p>
        </w:tc>
      </w:tr>
      <w:tr w:rsidR="007A7700" w:rsidRPr="007A7700" w14:paraId="459D841D" w14:textId="77777777" w:rsidTr="007A7700">
        <w:trPr>
          <w:trHeight w:val="294"/>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1FD2878F" w14:textId="77777777" w:rsidR="007A7700" w:rsidRPr="007A7700" w:rsidRDefault="007A7700" w:rsidP="007A7700">
            <w:pPr>
              <w:spacing w:after="0" w:line="240" w:lineRule="auto"/>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 xml:space="preserve">Other Machinery and Equipment Wholesaling </w:t>
            </w:r>
            <w:proofErr w:type="spellStart"/>
            <w:r w:rsidRPr="007A7700">
              <w:rPr>
                <w:rFonts w:ascii="Arial Narrow" w:eastAsia="Times New Roman" w:hAnsi="Arial Narrow" w:cs="Calibri"/>
                <w:color w:val="000000"/>
                <w:sz w:val="20"/>
                <w:szCs w:val="20"/>
                <w:lang w:eastAsia="en-AU"/>
              </w:rPr>
              <w:t>nec</w:t>
            </w:r>
            <w:proofErr w:type="spellEnd"/>
          </w:p>
        </w:tc>
        <w:tc>
          <w:tcPr>
            <w:tcW w:w="940" w:type="dxa"/>
            <w:tcBorders>
              <w:top w:val="nil"/>
              <w:left w:val="nil"/>
              <w:bottom w:val="single" w:sz="8" w:space="0" w:color="auto"/>
              <w:right w:val="single" w:sz="8" w:space="0" w:color="auto"/>
            </w:tcBorders>
            <w:shd w:val="clear" w:color="auto" w:fill="auto"/>
            <w:noWrap/>
            <w:vAlign w:val="center"/>
            <w:hideMark/>
          </w:tcPr>
          <w:p w14:paraId="6AA741A1"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11,001</w:t>
            </w:r>
          </w:p>
        </w:tc>
        <w:tc>
          <w:tcPr>
            <w:tcW w:w="940" w:type="dxa"/>
            <w:tcBorders>
              <w:top w:val="nil"/>
              <w:left w:val="nil"/>
              <w:bottom w:val="single" w:sz="8" w:space="0" w:color="auto"/>
              <w:right w:val="single" w:sz="8" w:space="0" w:color="auto"/>
            </w:tcBorders>
            <w:shd w:val="clear" w:color="auto" w:fill="auto"/>
            <w:noWrap/>
            <w:vAlign w:val="center"/>
            <w:hideMark/>
          </w:tcPr>
          <w:p w14:paraId="2D8D9EAC"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9,906</w:t>
            </w:r>
          </w:p>
        </w:tc>
        <w:tc>
          <w:tcPr>
            <w:tcW w:w="918" w:type="dxa"/>
            <w:tcBorders>
              <w:top w:val="nil"/>
              <w:left w:val="nil"/>
              <w:bottom w:val="single" w:sz="8" w:space="0" w:color="auto"/>
              <w:right w:val="single" w:sz="8" w:space="0" w:color="auto"/>
            </w:tcBorders>
            <w:shd w:val="clear" w:color="auto" w:fill="auto"/>
            <w:noWrap/>
            <w:vAlign w:val="center"/>
            <w:hideMark/>
          </w:tcPr>
          <w:p w14:paraId="2D0CF684"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12,662</w:t>
            </w:r>
          </w:p>
        </w:tc>
        <w:tc>
          <w:tcPr>
            <w:tcW w:w="923" w:type="dxa"/>
            <w:tcBorders>
              <w:top w:val="nil"/>
              <w:left w:val="nil"/>
              <w:bottom w:val="single" w:sz="8" w:space="0" w:color="auto"/>
              <w:right w:val="single" w:sz="8" w:space="0" w:color="auto"/>
            </w:tcBorders>
            <w:shd w:val="clear" w:color="auto" w:fill="auto"/>
            <w:noWrap/>
            <w:vAlign w:val="center"/>
            <w:hideMark/>
          </w:tcPr>
          <w:p w14:paraId="6559EB1C"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-2,756</w:t>
            </w:r>
          </w:p>
        </w:tc>
      </w:tr>
      <w:tr w:rsidR="007A7700" w:rsidRPr="007A7700" w14:paraId="5A21C92C" w14:textId="77777777" w:rsidTr="007A7700">
        <w:trPr>
          <w:trHeight w:val="294"/>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46E21870" w14:textId="77777777" w:rsidR="007A7700" w:rsidRPr="007A7700" w:rsidRDefault="007A7700" w:rsidP="007A7700">
            <w:pPr>
              <w:spacing w:after="0" w:line="240" w:lineRule="auto"/>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Metal and Mineral Wholesaling</w:t>
            </w:r>
          </w:p>
        </w:tc>
        <w:tc>
          <w:tcPr>
            <w:tcW w:w="940" w:type="dxa"/>
            <w:tcBorders>
              <w:top w:val="nil"/>
              <w:left w:val="nil"/>
              <w:bottom w:val="single" w:sz="8" w:space="0" w:color="auto"/>
              <w:right w:val="single" w:sz="8" w:space="0" w:color="auto"/>
            </w:tcBorders>
            <w:shd w:val="clear" w:color="auto" w:fill="auto"/>
            <w:noWrap/>
            <w:vAlign w:val="center"/>
            <w:hideMark/>
          </w:tcPr>
          <w:p w14:paraId="6AD05A99"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10,258</w:t>
            </w:r>
          </w:p>
        </w:tc>
        <w:tc>
          <w:tcPr>
            <w:tcW w:w="940" w:type="dxa"/>
            <w:tcBorders>
              <w:top w:val="nil"/>
              <w:left w:val="nil"/>
              <w:bottom w:val="single" w:sz="8" w:space="0" w:color="auto"/>
              <w:right w:val="single" w:sz="8" w:space="0" w:color="auto"/>
            </w:tcBorders>
            <w:shd w:val="clear" w:color="auto" w:fill="auto"/>
            <w:noWrap/>
            <w:vAlign w:val="center"/>
            <w:hideMark/>
          </w:tcPr>
          <w:p w14:paraId="56309E96"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9,051</w:t>
            </w:r>
          </w:p>
        </w:tc>
        <w:tc>
          <w:tcPr>
            <w:tcW w:w="918" w:type="dxa"/>
            <w:tcBorders>
              <w:top w:val="nil"/>
              <w:left w:val="nil"/>
              <w:bottom w:val="single" w:sz="8" w:space="0" w:color="auto"/>
              <w:right w:val="single" w:sz="8" w:space="0" w:color="auto"/>
            </w:tcBorders>
            <w:shd w:val="clear" w:color="auto" w:fill="auto"/>
            <w:noWrap/>
            <w:vAlign w:val="center"/>
            <w:hideMark/>
          </w:tcPr>
          <w:p w14:paraId="2240B5D6"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11,807</w:t>
            </w:r>
          </w:p>
        </w:tc>
        <w:tc>
          <w:tcPr>
            <w:tcW w:w="923" w:type="dxa"/>
            <w:tcBorders>
              <w:top w:val="nil"/>
              <w:left w:val="nil"/>
              <w:bottom w:val="single" w:sz="8" w:space="0" w:color="auto"/>
              <w:right w:val="single" w:sz="8" w:space="0" w:color="auto"/>
            </w:tcBorders>
            <w:shd w:val="clear" w:color="auto" w:fill="auto"/>
            <w:noWrap/>
            <w:vAlign w:val="center"/>
            <w:hideMark/>
          </w:tcPr>
          <w:p w14:paraId="278CA850"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-2,756</w:t>
            </w:r>
          </w:p>
        </w:tc>
      </w:tr>
      <w:tr w:rsidR="007A7700" w:rsidRPr="007A7700" w14:paraId="74769C39" w14:textId="77777777" w:rsidTr="007A7700">
        <w:trPr>
          <w:trHeight w:val="294"/>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5D2F7B18" w14:textId="77777777" w:rsidR="007A7700" w:rsidRPr="007A7700" w:rsidRDefault="007A7700" w:rsidP="007A7700">
            <w:pPr>
              <w:spacing w:after="0" w:line="240" w:lineRule="auto"/>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Car Wholesaling</w:t>
            </w:r>
          </w:p>
        </w:tc>
        <w:tc>
          <w:tcPr>
            <w:tcW w:w="940" w:type="dxa"/>
            <w:tcBorders>
              <w:top w:val="nil"/>
              <w:left w:val="nil"/>
              <w:bottom w:val="single" w:sz="8" w:space="0" w:color="auto"/>
              <w:right w:val="single" w:sz="8" w:space="0" w:color="auto"/>
            </w:tcBorders>
            <w:shd w:val="clear" w:color="auto" w:fill="auto"/>
            <w:noWrap/>
            <w:vAlign w:val="center"/>
            <w:hideMark/>
          </w:tcPr>
          <w:p w14:paraId="019226F5"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6,808</w:t>
            </w:r>
          </w:p>
        </w:tc>
        <w:tc>
          <w:tcPr>
            <w:tcW w:w="940" w:type="dxa"/>
            <w:tcBorders>
              <w:top w:val="nil"/>
              <w:left w:val="nil"/>
              <w:bottom w:val="single" w:sz="8" w:space="0" w:color="auto"/>
              <w:right w:val="single" w:sz="8" w:space="0" w:color="auto"/>
            </w:tcBorders>
            <w:shd w:val="clear" w:color="auto" w:fill="auto"/>
            <w:noWrap/>
            <w:vAlign w:val="center"/>
            <w:hideMark/>
          </w:tcPr>
          <w:p w14:paraId="5EED334F"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5,143</w:t>
            </w:r>
          </w:p>
        </w:tc>
        <w:tc>
          <w:tcPr>
            <w:tcW w:w="918" w:type="dxa"/>
            <w:tcBorders>
              <w:top w:val="nil"/>
              <w:left w:val="nil"/>
              <w:bottom w:val="single" w:sz="8" w:space="0" w:color="auto"/>
              <w:right w:val="single" w:sz="8" w:space="0" w:color="auto"/>
            </w:tcBorders>
            <w:shd w:val="clear" w:color="auto" w:fill="auto"/>
            <w:noWrap/>
            <w:vAlign w:val="center"/>
            <w:hideMark/>
          </w:tcPr>
          <w:p w14:paraId="4CD64148"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7,836</w:t>
            </w:r>
          </w:p>
        </w:tc>
        <w:tc>
          <w:tcPr>
            <w:tcW w:w="923" w:type="dxa"/>
            <w:tcBorders>
              <w:top w:val="nil"/>
              <w:left w:val="nil"/>
              <w:bottom w:val="single" w:sz="8" w:space="0" w:color="auto"/>
              <w:right w:val="single" w:sz="8" w:space="0" w:color="auto"/>
            </w:tcBorders>
            <w:shd w:val="clear" w:color="auto" w:fill="auto"/>
            <w:noWrap/>
            <w:vAlign w:val="center"/>
            <w:hideMark/>
          </w:tcPr>
          <w:p w14:paraId="52933575"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-2,693</w:t>
            </w:r>
          </w:p>
        </w:tc>
      </w:tr>
      <w:tr w:rsidR="007A7700" w:rsidRPr="007A7700" w14:paraId="46C60489" w14:textId="77777777" w:rsidTr="007A7700">
        <w:trPr>
          <w:trHeight w:val="294"/>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055424EE" w14:textId="77777777" w:rsidR="007A7700" w:rsidRPr="007A7700" w:rsidRDefault="007A7700" w:rsidP="007A7700">
            <w:pPr>
              <w:spacing w:after="0" w:line="240" w:lineRule="auto"/>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Book and Magazine Wholesaling</w:t>
            </w:r>
          </w:p>
        </w:tc>
        <w:tc>
          <w:tcPr>
            <w:tcW w:w="940" w:type="dxa"/>
            <w:tcBorders>
              <w:top w:val="nil"/>
              <w:left w:val="nil"/>
              <w:bottom w:val="single" w:sz="8" w:space="0" w:color="auto"/>
              <w:right w:val="single" w:sz="8" w:space="0" w:color="auto"/>
            </w:tcBorders>
            <w:shd w:val="clear" w:color="auto" w:fill="auto"/>
            <w:noWrap/>
            <w:vAlign w:val="center"/>
            <w:hideMark/>
          </w:tcPr>
          <w:p w14:paraId="0819796F"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3,623</w:t>
            </w:r>
          </w:p>
        </w:tc>
        <w:tc>
          <w:tcPr>
            <w:tcW w:w="940" w:type="dxa"/>
            <w:tcBorders>
              <w:top w:val="nil"/>
              <w:left w:val="nil"/>
              <w:bottom w:val="single" w:sz="8" w:space="0" w:color="auto"/>
              <w:right w:val="single" w:sz="8" w:space="0" w:color="auto"/>
            </w:tcBorders>
            <w:shd w:val="clear" w:color="auto" w:fill="auto"/>
            <w:noWrap/>
            <w:vAlign w:val="center"/>
            <w:hideMark/>
          </w:tcPr>
          <w:p w14:paraId="545448ED"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1,679</w:t>
            </w:r>
          </w:p>
        </w:tc>
        <w:tc>
          <w:tcPr>
            <w:tcW w:w="918" w:type="dxa"/>
            <w:tcBorders>
              <w:top w:val="nil"/>
              <w:left w:val="nil"/>
              <w:bottom w:val="single" w:sz="8" w:space="0" w:color="auto"/>
              <w:right w:val="single" w:sz="8" w:space="0" w:color="auto"/>
            </w:tcBorders>
            <w:shd w:val="clear" w:color="auto" w:fill="auto"/>
            <w:noWrap/>
            <w:vAlign w:val="center"/>
            <w:hideMark/>
          </w:tcPr>
          <w:p w14:paraId="407E8F61"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4,170</w:t>
            </w:r>
          </w:p>
        </w:tc>
        <w:tc>
          <w:tcPr>
            <w:tcW w:w="923" w:type="dxa"/>
            <w:tcBorders>
              <w:top w:val="nil"/>
              <w:left w:val="nil"/>
              <w:bottom w:val="single" w:sz="8" w:space="0" w:color="auto"/>
              <w:right w:val="single" w:sz="8" w:space="0" w:color="auto"/>
            </w:tcBorders>
            <w:shd w:val="clear" w:color="auto" w:fill="auto"/>
            <w:noWrap/>
            <w:vAlign w:val="center"/>
            <w:hideMark/>
          </w:tcPr>
          <w:p w14:paraId="524F4990"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-2,491</w:t>
            </w:r>
          </w:p>
        </w:tc>
      </w:tr>
      <w:tr w:rsidR="007A7700" w:rsidRPr="007A7700" w14:paraId="5CC89AE3" w14:textId="77777777" w:rsidTr="007A7700">
        <w:trPr>
          <w:trHeight w:val="294"/>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35A8D2D6" w14:textId="77777777" w:rsidR="007A7700" w:rsidRPr="007A7700" w:rsidRDefault="007A7700" w:rsidP="007A7700">
            <w:pPr>
              <w:spacing w:after="0" w:line="240" w:lineRule="auto"/>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Fish and Seafood Wholesaling</w:t>
            </w:r>
          </w:p>
        </w:tc>
        <w:tc>
          <w:tcPr>
            <w:tcW w:w="940" w:type="dxa"/>
            <w:tcBorders>
              <w:top w:val="nil"/>
              <w:left w:val="nil"/>
              <w:bottom w:val="single" w:sz="8" w:space="0" w:color="auto"/>
              <w:right w:val="single" w:sz="8" w:space="0" w:color="auto"/>
            </w:tcBorders>
            <w:shd w:val="clear" w:color="auto" w:fill="auto"/>
            <w:noWrap/>
            <w:vAlign w:val="center"/>
            <w:hideMark/>
          </w:tcPr>
          <w:p w14:paraId="28AD3821"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4,201</w:t>
            </w:r>
          </w:p>
        </w:tc>
        <w:tc>
          <w:tcPr>
            <w:tcW w:w="940" w:type="dxa"/>
            <w:tcBorders>
              <w:top w:val="nil"/>
              <w:left w:val="nil"/>
              <w:bottom w:val="single" w:sz="8" w:space="0" w:color="auto"/>
              <w:right w:val="single" w:sz="8" w:space="0" w:color="auto"/>
            </w:tcBorders>
            <w:shd w:val="clear" w:color="auto" w:fill="auto"/>
            <w:noWrap/>
            <w:vAlign w:val="center"/>
            <w:hideMark/>
          </w:tcPr>
          <w:p w14:paraId="184F2268"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2,477</w:t>
            </w:r>
          </w:p>
        </w:tc>
        <w:tc>
          <w:tcPr>
            <w:tcW w:w="918" w:type="dxa"/>
            <w:tcBorders>
              <w:top w:val="nil"/>
              <w:left w:val="nil"/>
              <w:bottom w:val="single" w:sz="8" w:space="0" w:color="auto"/>
              <w:right w:val="single" w:sz="8" w:space="0" w:color="auto"/>
            </w:tcBorders>
            <w:shd w:val="clear" w:color="auto" w:fill="auto"/>
            <w:noWrap/>
            <w:vAlign w:val="center"/>
            <w:hideMark/>
          </w:tcPr>
          <w:p w14:paraId="2EE7B025"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4,835</w:t>
            </w:r>
          </w:p>
        </w:tc>
        <w:tc>
          <w:tcPr>
            <w:tcW w:w="923" w:type="dxa"/>
            <w:tcBorders>
              <w:top w:val="nil"/>
              <w:left w:val="nil"/>
              <w:bottom w:val="single" w:sz="8" w:space="0" w:color="auto"/>
              <w:right w:val="single" w:sz="8" w:space="0" w:color="auto"/>
            </w:tcBorders>
            <w:shd w:val="clear" w:color="auto" w:fill="auto"/>
            <w:noWrap/>
            <w:vAlign w:val="center"/>
            <w:hideMark/>
          </w:tcPr>
          <w:p w14:paraId="095D5668"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-2,358</w:t>
            </w:r>
          </w:p>
        </w:tc>
      </w:tr>
      <w:tr w:rsidR="007A7700" w:rsidRPr="007A7700" w14:paraId="7DD48628" w14:textId="77777777" w:rsidTr="007A7700">
        <w:trPr>
          <w:trHeight w:val="294"/>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16EADEC5" w14:textId="77777777" w:rsidR="007A7700" w:rsidRPr="007A7700" w:rsidRDefault="007A7700" w:rsidP="007A7700">
            <w:pPr>
              <w:spacing w:after="0" w:line="240" w:lineRule="auto"/>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 xml:space="preserve">Kitchen and </w:t>
            </w:r>
            <w:proofErr w:type="spellStart"/>
            <w:r w:rsidRPr="007A7700">
              <w:rPr>
                <w:rFonts w:ascii="Arial Narrow" w:eastAsia="Times New Roman" w:hAnsi="Arial Narrow" w:cs="Calibri"/>
                <w:color w:val="000000"/>
                <w:sz w:val="20"/>
                <w:szCs w:val="20"/>
                <w:lang w:eastAsia="en-AU"/>
              </w:rPr>
              <w:t>Diningware</w:t>
            </w:r>
            <w:proofErr w:type="spellEnd"/>
            <w:r w:rsidRPr="007A7700">
              <w:rPr>
                <w:rFonts w:ascii="Arial Narrow" w:eastAsia="Times New Roman" w:hAnsi="Arial Narrow" w:cs="Calibri"/>
                <w:color w:val="000000"/>
                <w:sz w:val="20"/>
                <w:szCs w:val="20"/>
                <w:lang w:eastAsia="en-AU"/>
              </w:rPr>
              <w:t xml:space="preserve"> Wholesaling</w:t>
            </w:r>
          </w:p>
        </w:tc>
        <w:tc>
          <w:tcPr>
            <w:tcW w:w="940" w:type="dxa"/>
            <w:tcBorders>
              <w:top w:val="nil"/>
              <w:left w:val="nil"/>
              <w:bottom w:val="single" w:sz="8" w:space="0" w:color="auto"/>
              <w:right w:val="single" w:sz="8" w:space="0" w:color="auto"/>
            </w:tcBorders>
            <w:shd w:val="clear" w:color="auto" w:fill="auto"/>
            <w:noWrap/>
            <w:vAlign w:val="center"/>
            <w:hideMark/>
          </w:tcPr>
          <w:p w14:paraId="4B70D90C"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3,815</w:t>
            </w:r>
          </w:p>
        </w:tc>
        <w:tc>
          <w:tcPr>
            <w:tcW w:w="940" w:type="dxa"/>
            <w:tcBorders>
              <w:top w:val="nil"/>
              <w:left w:val="nil"/>
              <w:bottom w:val="single" w:sz="8" w:space="0" w:color="auto"/>
              <w:right w:val="single" w:sz="8" w:space="0" w:color="auto"/>
            </w:tcBorders>
            <w:shd w:val="clear" w:color="auto" w:fill="auto"/>
            <w:noWrap/>
            <w:vAlign w:val="center"/>
            <w:hideMark/>
          </w:tcPr>
          <w:p w14:paraId="43438504"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2,096</w:t>
            </w:r>
          </w:p>
        </w:tc>
        <w:tc>
          <w:tcPr>
            <w:tcW w:w="918" w:type="dxa"/>
            <w:tcBorders>
              <w:top w:val="nil"/>
              <w:left w:val="nil"/>
              <w:bottom w:val="single" w:sz="8" w:space="0" w:color="auto"/>
              <w:right w:val="single" w:sz="8" w:space="0" w:color="auto"/>
            </w:tcBorders>
            <w:shd w:val="clear" w:color="auto" w:fill="auto"/>
            <w:noWrap/>
            <w:vAlign w:val="center"/>
            <w:hideMark/>
          </w:tcPr>
          <w:p w14:paraId="1052B443"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4,391</w:t>
            </w:r>
          </w:p>
        </w:tc>
        <w:tc>
          <w:tcPr>
            <w:tcW w:w="923" w:type="dxa"/>
            <w:tcBorders>
              <w:top w:val="nil"/>
              <w:left w:val="nil"/>
              <w:bottom w:val="single" w:sz="8" w:space="0" w:color="auto"/>
              <w:right w:val="single" w:sz="8" w:space="0" w:color="auto"/>
            </w:tcBorders>
            <w:shd w:val="clear" w:color="auto" w:fill="auto"/>
            <w:noWrap/>
            <w:vAlign w:val="center"/>
            <w:hideMark/>
          </w:tcPr>
          <w:p w14:paraId="4FDA1E98"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-2,295</w:t>
            </w:r>
          </w:p>
        </w:tc>
      </w:tr>
      <w:tr w:rsidR="007A7700" w:rsidRPr="007A7700" w14:paraId="66F0E960" w14:textId="77777777" w:rsidTr="007A7700">
        <w:trPr>
          <w:trHeight w:val="294"/>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5D2B9DAC" w14:textId="77777777" w:rsidR="007A7700" w:rsidRPr="007A7700" w:rsidRDefault="007A7700" w:rsidP="007A7700">
            <w:pPr>
              <w:spacing w:after="0" w:line="240" w:lineRule="auto"/>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Jewellery and Watch Wholesaling</w:t>
            </w:r>
          </w:p>
        </w:tc>
        <w:tc>
          <w:tcPr>
            <w:tcW w:w="940" w:type="dxa"/>
            <w:tcBorders>
              <w:top w:val="nil"/>
              <w:left w:val="nil"/>
              <w:bottom w:val="single" w:sz="8" w:space="0" w:color="auto"/>
              <w:right w:val="single" w:sz="8" w:space="0" w:color="auto"/>
            </w:tcBorders>
            <w:shd w:val="clear" w:color="auto" w:fill="auto"/>
            <w:noWrap/>
            <w:vAlign w:val="center"/>
            <w:hideMark/>
          </w:tcPr>
          <w:p w14:paraId="6D4CB41C"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3,074</w:t>
            </w:r>
          </w:p>
        </w:tc>
        <w:tc>
          <w:tcPr>
            <w:tcW w:w="940" w:type="dxa"/>
            <w:tcBorders>
              <w:top w:val="nil"/>
              <w:left w:val="nil"/>
              <w:bottom w:val="single" w:sz="8" w:space="0" w:color="auto"/>
              <w:right w:val="single" w:sz="8" w:space="0" w:color="auto"/>
            </w:tcBorders>
            <w:shd w:val="clear" w:color="auto" w:fill="auto"/>
            <w:noWrap/>
            <w:vAlign w:val="center"/>
            <w:hideMark/>
          </w:tcPr>
          <w:p w14:paraId="32A69434"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1,342</w:t>
            </w:r>
          </w:p>
        </w:tc>
        <w:tc>
          <w:tcPr>
            <w:tcW w:w="918" w:type="dxa"/>
            <w:tcBorders>
              <w:top w:val="nil"/>
              <w:left w:val="nil"/>
              <w:bottom w:val="single" w:sz="8" w:space="0" w:color="auto"/>
              <w:right w:val="single" w:sz="8" w:space="0" w:color="auto"/>
            </w:tcBorders>
            <w:shd w:val="clear" w:color="auto" w:fill="auto"/>
            <w:noWrap/>
            <w:vAlign w:val="center"/>
            <w:hideMark/>
          </w:tcPr>
          <w:p w14:paraId="3B905673"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3,538</w:t>
            </w:r>
          </w:p>
        </w:tc>
        <w:tc>
          <w:tcPr>
            <w:tcW w:w="923" w:type="dxa"/>
            <w:tcBorders>
              <w:top w:val="nil"/>
              <w:left w:val="nil"/>
              <w:bottom w:val="single" w:sz="8" w:space="0" w:color="auto"/>
              <w:right w:val="single" w:sz="8" w:space="0" w:color="auto"/>
            </w:tcBorders>
            <w:shd w:val="clear" w:color="auto" w:fill="auto"/>
            <w:noWrap/>
            <w:vAlign w:val="center"/>
            <w:hideMark/>
          </w:tcPr>
          <w:p w14:paraId="2B513F2A"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-2,196</w:t>
            </w:r>
          </w:p>
        </w:tc>
      </w:tr>
      <w:tr w:rsidR="007A7700" w:rsidRPr="007A7700" w14:paraId="11B2635D" w14:textId="77777777" w:rsidTr="007A7700">
        <w:trPr>
          <w:trHeight w:val="294"/>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4335EDC7" w14:textId="77777777" w:rsidR="007A7700" w:rsidRPr="007A7700" w:rsidRDefault="007A7700" w:rsidP="007A7700">
            <w:pPr>
              <w:spacing w:after="0" w:line="240" w:lineRule="auto"/>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Timber Wholesaling</w:t>
            </w:r>
          </w:p>
        </w:tc>
        <w:tc>
          <w:tcPr>
            <w:tcW w:w="940" w:type="dxa"/>
            <w:tcBorders>
              <w:top w:val="nil"/>
              <w:left w:val="nil"/>
              <w:bottom w:val="single" w:sz="8" w:space="0" w:color="auto"/>
              <w:right w:val="single" w:sz="8" w:space="0" w:color="auto"/>
            </w:tcBorders>
            <w:shd w:val="clear" w:color="auto" w:fill="auto"/>
            <w:noWrap/>
            <w:vAlign w:val="center"/>
            <w:hideMark/>
          </w:tcPr>
          <w:p w14:paraId="06EFC656"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5,534</w:t>
            </w:r>
          </w:p>
        </w:tc>
        <w:tc>
          <w:tcPr>
            <w:tcW w:w="940" w:type="dxa"/>
            <w:tcBorders>
              <w:top w:val="nil"/>
              <w:left w:val="nil"/>
              <w:bottom w:val="single" w:sz="8" w:space="0" w:color="auto"/>
              <w:right w:val="single" w:sz="8" w:space="0" w:color="auto"/>
            </w:tcBorders>
            <w:shd w:val="clear" w:color="auto" w:fill="auto"/>
            <w:noWrap/>
            <w:vAlign w:val="center"/>
            <w:hideMark/>
          </w:tcPr>
          <w:p w14:paraId="379878F4"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4,569</w:t>
            </w:r>
          </w:p>
        </w:tc>
        <w:tc>
          <w:tcPr>
            <w:tcW w:w="918" w:type="dxa"/>
            <w:tcBorders>
              <w:top w:val="nil"/>
              <w:left w:val="nil"/>
              <w:bottom w:val="single" w:sz="8" w:space="0" w:color="auto"/>
              <w:right w:val="single" w:sz="8" w:space="0" w:color="auto"/>
            </w:tcBorders>
            <w:shd w:val="clear" w:color="auto" w:fill="auto"/>
            <w:noWrap/>
            <w:vAlign w:val="center"/>
            <w:hideMark/>
          </w:tcPr>
          <w:p w14:paraId="6F650CD1"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6,370</w:t>
            </w:r>
          </w:p>
        </w:tc>
        <w:tc>
          <w:tcPr>
            <w:tcW w:w="923" w:type="dxa"/>
            <w:tcBorders>
              <w:top w:val="nil"/>
              <w:left w:val="nil"/>
              <w:bottom w:val="single" w:sz="8" w:space="0" w:color="auto"/>
              <w:right w:val="single" w:sz="8" w:space="0" w:color="auto"/>
            </w:tcBorders>
            <w:shd w:val="clear" w:color="auto" w:fill="auto"/>
            <w:noWrap/>
            <w:vAlign w:val="center"/>
            <w:hideMark/>
          </w:tcPr>
          <w:p w14:paraId="12A9A883"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-1,801</w:t>
            </w:r>
          </w:p>
        </w:tc>
      </w:tr>
      <w:tr w:rsidR="007A7700" w:rsidRPr="007A7700" w14:paraId="1A7FFBE2" w14:textId="77777777" w:rsidTr="007A7700">
        <w:trPr>
          <w:trHeight w:val="294"/>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039A9BFD" w14:textId="77777777" w:rsidR="007A7700" w:rsidRPr="007A7700" w:rsidRDefault="007A7700" w:rsidP="007A7700">
            <w:pPr>
              <w:spacing w:after="0" w:line="240" w:lineRule="auto"/>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Cereal Grain Wholesaling</w:t>
            </w:r>
          </w:p>
        </w:tc>
        <w:tc>
          <w:tcPr>
            <w:tcW w:w="940" w:type="dxa"/>
            <w:tcBorders>
              <w:top w:val="nil"/>
              <w:left w:val="nil"/>
              <w:bottom w:val="single" w:sz="8" w:space="0" w:color="auto"/>
              <w:right w:val="single" w:sz="8" w:space="0" w:color="auto"/>
            </w:tcBorders>
            <w:shd w:val="clear" w:color="auto" w:fill="auto"/>
            <w:noWrap/>
            <w:vAlign w:val="center"/>
            <w:hideMark/>
          </w:tcPr>
          <w:p w14:paraId="5D5EEB09"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2,203</w:t>
            </w:r>
          </w:p>
        </w:tc>
        <w:tc>
          <w:tcPr>
            <w:tcW w:w="940" w:type="dxa"/>
            <w:tcBorders>
              <w:top w:val="nil"/>
              <w:left w:val="nil"/>
              <w:bottom w:val="single" w:sz="8" w:space="0" w:color="auto"/>
              <w:right w:val="single" w:sz="8" w:space="0" w:color="auto"/>
            </w:tcBorders>
            <w:shd w:val="clear" w:color="auto" w:fill="auto"/>
            <w:noWrap/>
            <w:vAlign w:val="center"/>
            <w:hideMark/>
          </w:tcPr>
          <w:p w14:paraId="1D6BA5F8"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1,330</w:t>
            </w:r>
          </w:p>
        </w:tc>
        <w:tc>
          <w:tcPr>
            <w:tcW w:w="918" w:type="dxa"/>
            <w:tcBorders>
              <w:top w:val="nil"/>
              <w:left w:val="nil"/>
              <w:bottom w:val="single" w:sz="8" w:space="0" w:color="auto"/>
              <w:right w:val="single" w:sz="8" w:space="0" w:color="auto"/>
            </w:tcBorders>
            <w:shd w:val="clear" w:color="auto" w:fill="auto"/>
            <w:noWrap/>
            <w:vAlign w:val="center"/>
            <w:hideMark/>
          </w:tcPr>
          <w:p w14:paraId="45CACB93"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2,536</w:t>
            </w:r>
          </w:p>
        </w:tc>
        <w:tc>
          <w:tcPr>
            <w:tcW w:w="923" w:type="dxa"/>
            <w:tcBorders>
              <w:top w:val="nil"/>
              <w:left w:val="nil"/>
              <w:bottom w:val="single" w:sz="8" w:space="0" w:color="auto"/>
              <w:right w:val="single" w:sz="8" w:space="0" w:color="auto"/>
            </w:tcBorders>
            <w:shd w:val="clear" w:color="auto" w:fill="auto"/>
            <w:noWrap/>
            <w:vAlign w:val="center"/>
            <w:hideMark/>
          </w:tcPr>
          <w:p w14:paraId="0FF08DE3"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-1,206</w:t>
            </w:r>
          </w:p>
        </w:tc>
      </w:tr>
      <w:tr w:rsidR="007A7700" w:rsidRPr="007A7700" w14:paraId="7DACCA1C" w14:textId="77777777" w:rsidTr="007A7700">
        <w:trPr>
          <w:trHeight w:val="294"/>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3AEECC57" w14:textId="77777777" w:rsidR="007A7700" w:rsidRPr="007A7700" w:rsidRDefault="007A7700" w:rsidP="007A7700">
            <w:pPr>
              <w:spacing w:after="0" w:line="240" w:lineRule="auto"/>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 xml:space="preserve">Machinery and Equipment Wholesaling, </w:t>
            </w:r>
            <w:proofErr w:type="spellStart"/>
            <w:r w:rsidRPr="007A7700">
              <w:rPr>
                <w:rFonts w:ascii="Arial Narrow" w:eastAsia="Times New Roman" w:hAnsi="Arial Narrow" w:cs="Calibri"/>
                <w:color w:val="000000"/>
                <w:sz w:val="20"/>
                <w:szCs w:val="20"/>
                <w:lang w:eastAsia="en-AU"/>
              </w:rPr>
              <w:t>nfd</w:t>
            </w:r>
            <w:proofErr w:type="spellEnd"/>
          </w:p>
        </w:tc>
        <w:tc>
          <w:tcPr>
            <w:tcW w:w="940" w:type="dxa"/>
            <w:tcBorders>
              <w:top w:val="nil"/>
              <w:left w:val="nil"/>
              <w:bottom w:val="single" w:sz="8" w:space="0" w:color="auto"/>
              <w:right w:val="single" w:sz="8" w:space="0" w:color="auto"/>
            </w:tcBorders>
            <w:shd w:val="clear" w:color="auto" w:fill="auto"/>
            <w:noWrap/>
            <w:vAlign w:val="center"/>
            <w:hideMark/>
          </w:tcPr>
          <w:p w14:paraId="76220B21"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2,001</w:t>
            </w:r>
          </w:p>
        </w:tc>
        <w:tc>
          <w:tcPr>
            <w:tcW w:w="940" w:type="dxa"/>
            <w:tcBorders>
              <w:top w:val="nil"/>
              <w:left w:val="nil"/>
              <w:bottom w:val="single" w:sz="8" w:space="0" w:color="auto"/>
              <w:right w:val="single" w:sz="8" w:space="0" w:color="auto"/>
            </w:tcBorders>
            <w:shd w:val="clear" w:color="auto" w:fill="auto"/>
            <w:noWrap/>
            <w:vAlign w:val="center"/>
            <w:hideMark/>
          </w:tcPr>
          <w:p w14:paraId="1311F5EA"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1,098</w:t>
            </w:r>
          </w:p>
        </w:tc>
        <w:tc>
          <w:tcPr>
            <w:tcW w:w="918" w:type="dxa"/>
            <w:tcBorders>
              <w:top w:val="nil"/>
              <w:left w:val="nil"/>
              <w:bottom w:val="single" w:sz="8" w:space="0" w:color="auto"/>
              <w:right w:val="single" w:sz="8" w:space="0" w:color="auto"/>
            </w:tcBorders>
            <w:shd w:val="clear" w:color="auto" w:fill="auto"/>
            <w:noWrap/>
            <w:vAlign w:val="center"/>
            <w:hideMark/>
          </w:tcPr>
          <w:p w14:paraId="3313CE7A"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2,303</w:t>
            </w:r>
          </w:p>
        </w:tc>
        <w:tc>
          <w:tcPr>
            <w:tcW w:w="923" w:type="dxa"/>
            <w:tcBorders>
              <w:top w:val="nil"/>
              <w:left w:val="nil"/>
              <w:bottom w:val="single" w:sz="8" w:space="0" w:color="auto"/>
              <w:right w:val="single" w:sz="8" w:space="0" w:color="auto"/>
            </w:tcBorders>
            <w:shd w:val="clear" w:color="auto" w:fill="auto"/>
            <w:noWrap/>
            <w:vAlign w:val="center"/>
            <w:hideMark/>
          </w:tcPr>
          <w:p w14:paraId="19E4E834"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-1,205</w:t>
            </w:r>
          </w:p>
        </w:tc>
      </w:tr>
      <w:tr w:rsidR="007A7700" w:rsidRPr="007A7700" w14:paraId="304F22EE" w14:textId="77777777" w:rsidTr="007A7700">
        <w:trPr>
          <w:trHeight w:val="294"/>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68D28F5A" w14:textId="77777777" w:rsidR="007A7700" w:rsidRPr="007A7700" w:rsidRDefault="007A7700" w:rsidP="007A7700">
            <w:pPr>
              <w:spacing w:after="0" w:line="240" w:lineRule="auto"/>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Petroleum Product Wholesaling</w:t>
            </w:r>
          </w:p>
        </w:tc>
        <w:tc>
          <w:tcPr>
            <w:tcW w:w="940" w:type="dxa"/>
            <w:tcBorders>
              <w:top w:val="nil"/>
              <w:left w:val="nil"/>
              <w:bottom w:val="single" w:sz="8" w:space="0" w:color="auto"/>
              <w:right w:val="single" w:sz="8" w:space="0" w:color="auto"/>
            </w:tcBorders>
            <w:shd w:val="clear" w:color="auto" w:fill="auto"/>
            <w:noWrap/>
            <w:vAlign w:val="center"/>
            <w:hideMark/>
          </w:tcPr>
          <w:p w14:paraId="70D26136"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5,540</w:t>
            </w:r>
          </w:p>
        </w:tc>
        <w:tc>
          <w:tcPr>
            <w:tcW w:w="940" w:type="dxa"/>
            <w:tcBorders>
              <w:top w:val="nil"/>
              <w:left w:val="nil"/>
              <w:bottom w:val="single" w:sz="8" w:space="0" w:color="auto"/>
              <w:right w:val="single" w:sz="8" w:space="0" w:color="auto"/>
            </w:tcBorders>
            <w:shd w:val="clear" w:color="auto" w:fill="auto"/>
            <w:noWrap/>
            <w:vAlign w:val="center"/>
            <w:hideMark/>
          </w:tcPr>
          <w:p w14:paraId="51E83593"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5,286</w:t>
            </w:r>
          </w:p>
        </w:tc>
        <w:tc>
          <w:tcPr>
            <w:tcW w:w="918" w:type="dxa"/>
            <w:tcBorders>
              <w:top w:val="nil"/>
              <w:left w:val="nil"/>
              <w:bottom w:val="single" w:sz="8" w:space="0" w:color="auto"/>
              <w:right w:val="single" w:sz="8" w:space="0" w:color="auto"/>
            </w:tcBorders>
            <w:shd w:val="clear" w:color="auto" w:fill="auto"/>
            <w:noWrap/>
            <w:vAlign w:val="center"/>
            <w:hideMark/>
          </w:tcPr>
          <w:p w14:paraId="545C240A"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6,377</w:t>
            </w:r>
          </w:p>
        </w:tc>
        <w:tc>
          <w:tcPr>
            <w:tcW w:w="923" w:type="dxa"/>
            <w:tcBorders>
              <w:top w:val="nil"/>
              <w:left w:val="nil"/>
              <w:bottom w:val="single" w:sz="8" w:space="0" w:color="auto"/>
              <w:right w:val="single" w:sz="8" w:space="0" w:color="auto"/>
            </w:tcBorders>
            <w:shd w:val="clear" w:color="auto" w:fill="auto"/>
            <w:noWrap/>
            <w:vAlign w:val="center"/>
            <w:hideMark/>
          </w:tcPr>
          <w:p w14:paraId="6DDF7317"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-1,091</w:t>
            </w:r>
          </w:p>
        </w:tc>
      </w:tr>
      <w:tr w:rsidR="007A7700" w:rsidRPr="007A7700" w14:paraId="338A6B79" w14:textId="77777777" w:rsidTr="007A7700">
        <w:trPr>
          <w:trHeight w:val="294"/>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66FBDBC0" w14:textId="77777777" w:rsidR="007A7700" w:rsidRPr="007A7700" w:rsidRDefault="007A7700" w:rsidP="007A7700">
            <w:pPr>
              <w:spacing w:after="0" w:line="240" w:lineRule="auto"/>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Plumbing Goods Wholesaling</w:t>
            </w:r>
          </w:p>
        </w:tc>
        <w:tc>
          <w:tcPr>
            <w:tcW w:w="940" w:type="dxa"/>
            <w:tcBorders>
              <w:top w:val="nil"/>
              <w:left w:val="nil"/>
              <w:bottom w:val="single" w:sz="8" w:space="0" w:color="auto"/>
              <w:right w:val="single" w:sz="8" w:space="0" w:color="auto"/>
            </w:tcBorders>
            <w:shd w:val="clear" w:color="auto" w:fill="auto"/>
            <w:noWrap/>
            <w:vAlign w:val="center"/>
            <w:hideMark/>
          </w:tcPr>
          <w:p w14:paraId="672A460A"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6,219</w:t>
            </w:r>
          </w:p>
        </w:tc>
        <w:tc>
          <w:tcPr>
            <w:tcW w:w="940" w:type="dxa"/>
            <w:tcBorders>
              <w:top w:val="nil"/>
              <w:left w:val="nil"/>
              <w:bottom w:val="single" w:sz="8" w:space="0" w:color="auto"/>
              <w:right w:val="single" w:sz="8" w:space="0" w:color="auto"/>
            </w:tcBorders>
            <w:shd w:val="clear" w:color="auto" w:fill="auto"/>
            <w:noWrap/>
            <w:vAlign w:val="center"/>
            <w:hideMark/>
          </w:tcPr>
          <w:p w14:paraId="5BCDE00C"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6,138</w:t>
            </w:r>
          </w:p>
        </w:tc>
        <w:tc>
          <w:tcPr>
            <w:tcW w:w="918" w:type="dxa"/>
            <w:tcBorders>
              <w:top w:val="nil"/>
              <w:left w:val="nil"/>
              <w:bottom w:val="single" w:sz="8" w:space="0" w:color="auto"/>
              <w:right w:val="single" w:sz="8" w:space="0" w:color="auto"/>
            </w:tcBorders>
            <w:shd w:val="clear" w:color="auto" w:fill="auto"/>
            <w:noWrap/>
            <w:vAlign w:val="center"/>
            <w:hideMark/>
          </w:tcPr>
          <w:p w14:paraId="04191437"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7,158</w:t>
            </w:r>
          </w:p>
        </w:tc>
        <w:tc>
          <w:tcPr>
            <w:tcW w:w="923" w:type="dxa"/>
            <w:tcBorders>
              <w:top w:val="nil"/>
              <w:left w:val="nil"/>
              <w:bottom w:val="single" w:sz="8" w:space="0" w:color="auto"/>
              <w:right w:val="single" w:sz="8" w:space="0" w:color="auto"/>
            </w:tcBorders>
            <w:shd w:val="clear" w:color="auto" w:fill="auto"/>
            <w:noWrap/>
            <w:vAlign w:val="center"/>
            <w:hideMark/>
          </w:tcPr>
          <w:p w14:paraId="51292C04"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-1,020</w:t>
            </w:r>
          </w:p>
        </w:tc>
      </w:tr>
      <w:tr w:rsidR="007A7700" w:rsidRPr="007A7700" w14:paraId="3F998EB1" w14:textId="77777777" w:rsidTr="007A7700">
        <w:trPr>
          <w:trHeight w:val="294"/>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6049C883" w14:textId="77777777" w:rsidR="007A7700" w:rsidRPr="007A7700" w:rsidRDefault="007A7700" w:rsidP="007A7700">
            <w:pPr>
              <w:spacing w:after="0" w:line="240" w:lineRule="auto"/>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Motor Vehicle Dismantling and Used Parts Wholesaling</w:t>
            </w:r>
          </w:p>
        </w:tc>
        <w:tc>
          <w:tcPr>
            <w:tcW w:w="940" w:type="dxa"/>
            <w:tcBorders>
              <w:top w:val="nil"/>
              <w:left w:val="nil"/>
              <w:bottom w:val="single" w:sz="8" w:space="0" w:color="auto"/>
              <w:right w:val="single" w:sz="8" w:space="0" w:color="auto"/>
            </w:tcBorders>
            <w:shd w:val="clear" w:color="auto" w:fill="auto"/>
            <w:noWrap/>
            <w:vAlign w:val="center"/>
            <w:hideMark/>
          </w:tcPr>
          <w:p w14:paraId="099E3557"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2,464</w:t>
            </w:r>
          </w:p>
        </w:tc>
        <w:tc>
          <w:tcPr>
            <w:tcW w:w="940" w:type="dxa"/>
            <w:tcBorders>
              <w:top w:val="nil"/>
              <w:left w:val="nil"/>
              <w:bottom w:val="single" w:sz="8" w:space="0" w:color="auto"/>
              <w:right w:val="single" w:sz="8" w:space="0" w:color="auto"/>
            </w:tcBorders>
            <w:shd w:val="clear" w:color="auto" w:fill="auto"/>
            <w:noWrap/>
            <w:vAlign w:val="center"/>
            <w:hideMark/>
          </w:tcPr>
          <w:p w14:paraId="157105BA"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2,103</w:t>
            </w:r>
          </w:p>
        </w:tc>
        <w:tc>
          <w:tcPr>
            <w:tcW w:w="918" w:type="dxa"/>
            <w:tcBorders>
              <w:top w:val="nil"/>
              <w:left w:val="nil"/>
              <w:bottom w:val="single" w:sz="8" w:space="0" w:color="auto"/>
              <w:right w:val="single" w:sz="8" w:space="0" w:color="auto"/>
            </w:tcBorders>
            <w:shd w:val="clear" w:color="auto" w:fill="auto"/>
            <w:noWrap/>
            <w:vAlign w:val="center"/>
            <w:hideMark/>
          </w:tcPr>
          <w:p w14:paraId="2BF5701C"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2,836</w:t>
            </w:r>
          </w:p>
        </w:tc>
        <w:tc>
          <w:tcPr>
            <w:tcW w:w="923" w:type="dxa"/>
            <w:tcBorders>
              <w:top w:val="nil"/>
              <w:left w:val="nil"/>
              <w:bottom w:val="single" w:sz="8" w:space="0" w:color="auto"/>
              <w:right w:val="single" w:sz="8" w:space="0" w:color="auto"/>
            </w:tcBorders>
            <w:shd w:val="clear" w:color="auto" w:fill="auto"/>
            <w:noWrap/>
            <w:vAlign w:val="center"/>
            <w:hideMark/>
          </w:tcPr>
          <w:p w14:paraId="01DABD37"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-733</w:t>
            </w:r>
          </w:p>
        </w:tc>
      </w:tr>
      <w:tr w:rsidR="007A7700" w:rsidRPr="007A7700" w14:paraId="407D89DB" w14:textId="77777777" w:rsidTr="007A7700">
        <w:trPr>
          <w:trHeight w:val="294"/>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0104007D" w14:textId="77777777" w:rsidR="007A7700" w:rsidRPr="007A7700" w:rsidRDefault="007A7700" w:rsidP="007A7700">
            <w:pPr>
              <w:spacing w:after="0" w:line="240" w:lineRule="auto"/>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Commission-Based Wholesaling</w:t>
            </w:r>
          </w:p>
        </w:tc>
        <w:tc>
          <w:tcPr>
            <w:tcW w:w="940" w:type="dxa"/>
            <w:tcBorders>
              <w:top w:val="nil"/>
              <w:left w:val="nil"/>
              <w:bottom w:val="single" w:sz="8" w:space="0" w:color="auto"/>
              <w:right w:val="single" w:sz="8" w:space="0" w:color="auto"/>
            </w:tcBorders>
            <w:shd w:val="clear" w:color="auto" w:fill="auto"/>
            <w:noWrap/>
            <w:vAlign w:val="center"/>
            <w:hideMark/>
          </w:tcPr>
          <w:p w14:paraId="119359E9"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6,740</w:t>
            </w:r>
          </w:p>
        </w:tc>
        <w:tc>
          <w:tcPr>
            <w:tcW w:w="940" w:type="dxa"/>
            <w:tcBorders>
              <w:top w:val="nil"/>
              <w:left w:val="nil"/>
              <w:bottom w:val="single" w:sz="8" w:space="0" w:color="auto"/>
              <w:right w:val="single" w:sz="8" w:space="0" w:color="auto"/>
            </w:tcBorders>
            <w:shd w:val="clear" w:color="auto" w:fill="auto"/>
            <w:noWrap/>
            <w:vAlign w:val="center"/>
            <w:hideMark/>
          </w:tcPr>
          <w:p w14:paraId="5CECF059"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7,136</w:t>
            </w:r>
          </w:p>
        </w:tc>
        <w:tc>
          <w:tcPr>
            <w:tcW w:w="918" w:type="dxa"/>
            <w:tcBorders>
              <w:top w:val="nil"/>
              <w:left w:val="nil"/>
              <w:bottom w:val="single" w:sz="8" w:space="0" w:color="auto"/>
              <w:right w:val="single" w:sz="8" w:space="0" w:color="auto"/>
            </w:tcBorders>
            <w:shd w:val="clear" w:color="auto" w:fill="auto"/>
            <w:noWrap/>
            <w:vAlign w:val="center"/>
            <w:hideMark/>
          </w:tcPr>
          <w:p w14:paraId="08CD6E39"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7,758</w:t>
            </w:r>
          </w:p>
        </w:tc>
        <w:tc>
          <w:tcPr>
            <w:tcW w:w="923" w:type="dxa"/>
            <w:tcBorders>
              <w:top w:val="nil"/>
              <w:left w:val="nil"/>
              <w:bottom w:val="single" w:sz="8" w:space="0" w:color="auto"/>
              <w:right w:val="single" w:sz="8" w:space="0" w:color="auto"/>
            </w:tcBorders>
            <w:shd w:val="clear" w:color="auto" w:fill="auto"/>
            <w:noWrap/>
            <w:vAlign w:val="center"/>
            <w:hideMark/>
          </w:tcPr>
          <w:p w14:paraId="4C0A4172"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-622</w:t>
            </w:r>
          </w:p>
        </w:tc>
      </w:tr>
      <w:tr w:rsidR="007A7700" w:rsidRPr="007A7700" w14:paraId="413785A7" w14:textId="77777777" w:rsidTr="007A7700">
        <w:trPr>
          <w:trHeight w:val="294"/>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2B1E6F6D" w14:textId="77777777" w:rsidR="007A7700" w:rsidRPr="007A7700" w:rsidRDefault="007A7700" w:rsidP="007A7700">
            <w:pPr>
              <w:spacing w:after="0" w:line="240" w:lineRule="auto"/>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 xml:space="preserve">Other Goods Wholesaling, </w:t>
            </w:r>
            <w:proofErr w:type="spellStart"/>
            <w:r w:rsidRPr="007A7700">
              <w:rPr>
                <w:rFonts w:ascii="Arial Narrow" w:eastAsia="Times New Roman" w:hAnsi="Arial Narrow" w:cs="Calibri"/>
                <w:color w:val="000000"/>
                <w:sz w:val="20"/>
                <w:szCs w:val="20"/>
                <w:lang w:eastAsia="en-AU"/>
              </w:rPr>
              <w:t>nfd</w:t>
            </w:r>
            <w:proofErr w:type="spellEnd"/>
          </w:p>
        </w:tc>
        <w:tc>
          <w:tcPr>
            <w:tcW w:w="940" w:type="dxa"/>
            <w:tcBorders>
              <w:top w:val="nil"/>
              <w:left w:val="nil"/>
              <w:bottom w:val="single" w:sz="8" w:space="0" w:color="auto"/>
              <w:right w:val="single" w:sz="8" w:space="0" w:color="auto"/>
            </w:tcBorders>
            <w:shd w:val="clear" w:color="auto" w:fill="auto"/>
            <w:noWrap/>
            <w:vAlign w:val="center"/>
            <w:hideMark/>
          </w:tcPr>
          <w:p w14:paraId="49A56C68"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894</w:t>
            </w:r>
          </w:p>
        </w:tc>
        <w:tc>
          <w:tcPr>
            <w:tcW w:w="940" w:type="dxa"/>
            <w:tcBorders>
              <w:top w:val="nil"/>
              <w:left w:val="nil"/>
              <w:bottom w:val="single" w:sz="8" w:space="0" w:color="auto"/>
              <w:right w:val="single" w:sz="8" w:space="0" w:color="auto"/>
            </w:tcBorders>
            <w:shd w:val="clear" w:color="auto" w:fill="auto"/>
            <w:noWrap/>
            <w:vAlign w:val="center"/>
            <w:hideMark/>
          </w:tcPr>
          <w:p w14:paraId="6A3CBA61"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554</w:t>
            </w:r>
          </w:p>
        </w:tc>
        <w:tc>
          <w:tcPr>
            <w:tcW w:w="918" w:type="dxa"/>
            <w:tcBorders>
              <w:top w:val="nil"/>
              <w:left w:val="nil"/>
              <w:bottom w:val="single" w:sz="8" w:space="0" w:color="auto"/>
              <w:right w:val="single" w:sz="8" w:space="0" w:color="auto"/>
            </w:tcBorders>
            <w:shd w:val="clear" w:color="auto" w:fill="auto"/>
            <w:noWrap/>
            <w:vAlign w:val="center"/>
            <w:hideMark/>
          </w:tcPr>
          <w:p w14:paraId="36C70AF5"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1,029</w:t>
            </w:r>
          </w:p>
        </w:tc>
        <w:tc>
          <w:tcPr>
            <w:tcW w:w="923" w:type="dxa"/>
            <w:tcBorders>
              <w:top w:val="nil"/>
              <w:left w:val="nil"/>
              <w:bottom w:val="single" w:sz="8" w:space="0" w:color="auto"/>
              <w:right w:val="single" w:sz="8" w:space="0" w:color="auto"/>
            </w:tcBorders>
            <w:shd w:val="clear" w:color="auto" w:fill="auto"/>
            <w:noWrap/>
            <w:vAlign w:val="center"/>
            <w:hideMark/>
          </w:tcPr>
          <w:p w14:paraId="0CFC2C2E"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-475</w:t>
            </w:r>
          </w:p>
        </w:tc>
      </w:tr>
      <w:tr w:rsidR="007A7700" w:rsidRPr="007A7700" w14:paraId="2B9B6EED" w14:textId="77777777" w:rsidTr="007A7700">
        <w:trPr>
          <w:trHeight w:val="294"/>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0A0F2034" w14:textId="77777777" w:rsidR="007A7700" w:rsidRPr="007A7700" w:rsidRDefault="007A7700" w:rsidP="007A7700">
            <w:pPr>
              <w:spacing w:after="0" w:line="240" w:lineRule="auto"/>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 xml:space="preserve">Motor Vehicle and Motor Vehicle Parts Wholesaling, </w:t>
            </w:r>
            <w:proofErr w:type="spellStart"/>
            <w:r w:rsidRPr="007A7700">
              <w:rPr>
                <w:rFonts w:ascii="Arial Narrow" w:eastAsia="Times New Roman" w:hAnsi="Arial Narrow" w:cs="Calibri"/>
                <w:color w:val="000000"/>
                <w:sz w:val="20"/>
                <w:szCs w:val="20"/>
                <w:lang w:eastAsia="en-AU"/>
              </w:rPr>
              <w:t>nfd</w:t>
            </w:r>
            <w:proofErr w:type="spellEnd"/>
          </w:p>
        </w:tc>
        <w:tc>
          <w:tcPr>
            <w:tcW w:w="940" w:type="dxa"/>
            <w:tcBorders>
              <w:top w:val="nil"/>
              <w:left w:val="nil"/>
              <w:bottom w:val="single" w:sz="8" w:space="0" w:color="auto"/>
              <w:right w:val="single" w:sz="8" w:space="0" w:color="auto"/>
            </w:tcBorders>
            <w:shd w:val="clear" w:color="auto" w:fill="auto"/>
            <w:noWrap/>
            <w:vAlign w:val="center"/>
            <w:hideMark/>
          </w:tcPr>
          <w:p w14:paraId="015317C7"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861</w:t>
            </w:r>
          </w:p>
        </w:tc>
        <w:tc>
          <w:tcPr>
            <w:tcW w:w="940" w:type="dxa"/>
            <w:tcBorders>
              <w:top w:val="nil"/>
              <w:left w:val="nil"/>
              <w:bottom w:val="single" w:sz="8" w:space="0" w:color="auto"/>
              <w:right w:val="single" w:sz="8" w:space="0" w:color="auto"/>
            </w:tcBorders>
            <w:shd w:val="clear" w:color="auto" w:fill="auto"/>
            <w:noWrap/>
            <w:vAlign w:val="center"/>
            <w:hideMark/>
          </w:tcPr>
          <w:p w14:paraId="6BC3D933"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549</w:t>
            </w:r>
          </w:p>
        </w:tc>
        <w:tc>
          <w:tcPr>
            <w:tcW w:w="918" w:type="dxa"/>
            <w:tcBorders>
              <w:top w:val="nil"/>
              <w:left w:val="nil"/>
              <w:bottom w:val="single" w:sz="8" w:space="0" w:color="auto"/>
              <w:right w:val="single" w:sz="8" w:space="0" w:color="auto"/>
            </w:tcBorders>
            <w:shd w:val="clear" w:color="auto" w:fill="auto"/>
            <w:noWrap/>
            <w:vAlign w:val="center"/>
            <w:hideMark/>
          </w:tcPr>
          <w:p w14:paraId="5370644D"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991</w:t>
            </w:r>
          </w:p>
        </w:tc>
        <w:tc>
          <w:tcPr>
            <w:tcW w:w="923" w:type="dxa"/>
            <w:tcBorders>
              <w:top w:val="nil"/>
              <w:left w:val="nil"/>
              <w:bottom w:val="single" w:sz="8" w:space="0" w:color="auto"/>
              <w:right w:val="single" w:sz="8" w:space="0" w:color="auto"/>
            </w:tcBorders>
            <w:shd w:val="clear" w:color="auto" w:fill="auto"/>
            <w:noWrap/>
            <w:vAlign w:val="center"/>
            <w:hideMark/>
          </w:tcPr>
          <w:p w14:paraId="19C4BD36"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-442</w:t>
            </w:r>
          </w:p>
        </w:tc>
      </w:tr>
      <w:tr w:rsidR="007A7700" w:rsidRPr="007A7700" w14:paraId="003513F0" w14:textId="77777777" w:rsidTr="007A7700">
        <w:trPr>
          <w:trHeight w:val="294"/>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04FB3751" w14:textId="77777777" w:rsidR="007A7700" w:rsidRPr="007A7700" w:rsidRDefault="007A7700" w:rsidP="007A7700">
            <w:pPr>
              <w:spacing w:after="0" w:line="240" w:lineRule="auto"/>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Wool Wholesaling</w:t>
            </w:r>
          </w:p>
        </w:tc>
        <w:tc>
          <w:tcPr>
            <w:tcW w:w="940" w:type="dxa"/>
            <w:tcBorders>
              <w:top w:val="nil"/>
              <w:left w:val="nil"/>
              <w:bottom w:val="single" w:sz="8" w:space="0" w:color="auto"/>
              <w:right w:val="single" w:sz="8" w:space="0" w:color="auto"/>
            </w:tcBorders>
            <w:shd w:val="clear" w:color="auto" w:fill="auto"/>
            <w:noWrap/>
            <w:vAlign w:val="center"/>
            <w:hideMark/>
          </w:tcPr>
          <w:p w14:paraId="3485E143"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900</w:t>
            </w:r>
          </w:p>
        </w:tc>
        <w:tc>
          <w:tcPr>
            <w:tcW w:w="940" w:type="dxa"/>
            <w:tcBorders>
              <w:top w:val="nil"/>
              <w:left w:val="nil"/>
              <w:bottom w:val="single" w:sz="8" w:space="0" w:color="auto"/>
              <w:right w:val="single" w:sz="8" w:space="0" w:color="auto"/>
            </w:tcBorders>
            <w:shd w:val="clear" w:color="auto" w:fill="auto"/>
            <w:noWrap/>
            <w:vAlign w:val="center"/>
            <w:hideMark/>
          </w:tcPr>
          <w:p w14:paraId="0F1FA215"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656</w:t>
            </w:r>
          </w:p>
        </w:tc>
        <w:tc>
          <w:tcPr>
            <w:tcW w:w="918" w:type="dxa"/>
            <w:tcBorders>
              <w:top w:val="nil"/>
              <w:left w:val="nil"/>
              <w:bottom w:val="single" w:sz="8" w:space="0" w:color="auto"/>
              <w:right w:val="single" w:sz="8" w:space="0" w:color="auto"/>
            </w:tcBorders>
            <w:shd w:val="clear" w:color="auto" w:fill="auto"/>
            <w:noWrap/>
            <w:vAlign w:val="center"/>
            <w:hideMark/>
          </w:tcPr>
          <w:p w14:paraId="4B99B1D5"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1,036</w:t>
            </w:r>
          </w:p>
        </w:tc>
        <w:tc>
          <w:tcPr>
            <w:tcW w:w="923" w:type="dxa"/>
            <w:tcBorders>
              <w:top w:val="nil"/>
              <w:left w:val="nil"/>
              <w:bottom w:val="single" w:sz="8" w:space="0" w:color="auto"/>
              <w:right w:val="single" w:sz="8" w:space="0" w:color="auto"/>
            </w:tcBorders>
            <w:shd w:val="clear" w:color="auto" w:fill="auto"/>
            <w:noWrap/>
            <w:vAlign w:val="center"/>
            <w:hideMark/>
          </w:tcPr>
          <w:p w14:paraId="624806AD"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-380</w:t>
            </w:r>
          </w:p>
        </w:tc>
      </w:tr>
      <w:tr w:rsidR="007A7700" w:rsidRPr="007A7700" w14:paraId="0805B234" w14:textId="77777777" w:rsidTr="007A7700">
        <w:trPr>
          <w:trHeight w:val="294"/>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0F4A7FAF" w14:textId="77777777" w:rsidR="007A7700" w:rsidRPr="007A7700" w:rsidRDefault="007A7700" w:rsidP="007A7700">
            <w:pPr>
              <w:spacing w:after="0" w:line="240" w:lineRule="auto"/>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 xml:space="preserve">Furniture, Floor Covering and Other Goods Wholesaling, </w:t>
            </w:r>
            <w:proofErr w:type="spellStart"/>
            <w:r w:rsidRPr="007A7700">
              <w:rPr>
                <w:rFonts w:ascii="Arial Narrow" w:eastAsia="Times New Roman" w:hAnsi="Arial Narrow" w:cs="Calibri"/>
                <w:color w:val="000000"/>
                <w:sz w:val="20"/>
                <w:szCs w:val="20"/>
                <w:lang w:eastAsia="en-AU"/>
              </w:rPr>
              <w:t>nfd</w:t>
            </w:r>
            <w:proofErr w:type="spellEnd"/>
          </w:p>
        </w:tc>
        <w:tc>
          <w:tcPr>
            <w:tcW w:w="940" w:type="dxa"/>
            <w:tcBorders>
              <w:top w:val="nil"/>
              <w:left w:val="nil"/>
              <w:bottom w:val="single" w:sz="8" w:space="0" w:color="auto"/>
              <w:right w:val="single" w:sz="8" w:space="0" w:color="auto"/>
            </w:tcBorders>
            <w:shd w:val="clear" w:color="auto" w:fill="auto"/>
            <w:noWrap/>
            <w:vAlign w:val="center"/>
            <w:hideMark/>
          </w:tcPr>
          <w:p w14:paraId="38111778"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1,353</w:t>
            </w:r>
          </w:p>
        </w:tc>
        <w:tc>
          <w:tcPr>
            <w:tcW w:w="940" w:type="dxa"/>
            <w:tcBorders>
              <w:top w:val="nil"/>
              <w:left w:val="nil"/>
              <w:bottom w:val="single" w:sz="8" w:space="0" w:color="auto"/>
              <w:right w:val="single" w:sz="8" w:space="0" w:color="auto"/>
            </w:tcBorders>
            <w:shd w:val="clear" w:color="auto" w:fill="auto"/>
            <w:noWrap/>
            <w:vAlign w:val="center"/>
            <w:hideMark/>
          </w:tcPr>
          <w:p w14:paraId="02BE35F6"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1,208</w:t>
            </w:r>
          </w:p>
        </w:tc>
        <w:tc>
          <w:tcPr>
            <w:tcW w:w="918" w:type="dxa"/>
            <w:tcBorders>
              <w:top w:val="nil"/>
              <w:left w:val="nil"/>
              <w:bottom w:val="single" w:sz="8" w:space="0" w:color="auto"/>
              <w:right w:val="single" w:sz="8" w:space="0" w:color="auto"/>
            </w:tcBorders>
            <w:shd w:val="clear" w:color="auto" w:fill="auto"/>
            <w:noWrap/>
            <w:vAlign w:val="center"/>
            <w:hideMark/>
          </w:tcPr>
          <w:p w14:paraId="5628E27A"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1,557</w:t>
            </w:r>
          </w:p>
        </w:tc>
        <w:tc>
          <w:tcPr>
            <w:tcW w:w="923" w:type="dxa"/>
            <w:tcBorders>
              <w:top w:val="nil"/>
              <w:left w:val="nil"/>
              <w:bottom w:val="single" w:sz="8" w:space="0" w:color="auto"/>
              <w:right w:val="single" w:sz="8" w:space="0" w:color="auto"/>
            </w:tcBorders>
            <w:shd w:val="clear" w:color="auto" w:fill="auto"/>
            <w:noWrap/>
            <w:vAlign w:val="center"/>
            <w:hideMark/>
          </w:tcPr>
          <w:p w14:paraId="7985406E"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-349</w:t>
            </w:r>
          </w:p>
        </w:tc>
      </w:tr>
      <w:tr w:rsidR="007A7700" w:rsidRPr="007A7700" w14:paraId="761B399D" w14:textId="77777777" w:rsidTr="007A7700">
        <w:trPr>
          <w:trHeight w:val="294"/>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5D921A47" w14:textId="77777777" w:rsidR="007A7700" w:rsidRPr="007A7700" w:rsidRDefault="007A7700" w:rsidP="007A7700">
            <w:pPr>
              <w:spacing w:after="0" w:line="240" w:lineRule="auto"/>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Commercial Vehicle Wholesaling</w:t>
            </w:r>
          </w:p>
        </w:tc>
        <w:tc>
          <w:tcPr>
            <w:tcW w:w="940" w:type="dxa"/>
            <w:tcBorders>
              <w:top w:val="nil"/>
              <w:left w:val="nil"/>
              <w:bottom w:val="single" w:sz="8" w:space="0" w:color="auto"/>
              <w:right w:val="single" w:sz="8" w:space="0" w:color="auto"/>
            </w:tcBorders>
            <w:shd w:val="clear" w:color="auto" w:fill="auto"/>
            <w:noWrap/>
            <w:vAlign w:val="center"/>
            <w:hideMark/>
          </w:tcPr>
          <w:p w14:paraId="49070822"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3,994</w:t>
            </w:r>
          </w:p>
        </w:tc>
        <w:tc>
          <w:tcPr>
            <w:tcW w:w="940" w:type="dxa"/>
            <w:tcBorders>
              <w:top w:val="nil"/>
              <w:left w:val="nil"/>
              <w:bottom w:val="single" w:sz="8" w:space="0" w:color="auto"/>
              <w:right w:val="single" w:sz="8" w:space="0" w:color="auto"/>
            </w:tcBorders>
            <w:shd w:val="clear" w:color="auto" w:fill="auto"/>
            <w:noWrap/>
            <w:vAlign w:val="center"/>
            <w:hideMark/>
          </w:tcPr>
          <w:p w14:paraId="2DCFE13C"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4,299</w:t>
            </w:r>
          </w:p>
        </w:tc>
        <w:tc>
          <w:tcPr>
            <w:tcW w:w="918" w:type="dxa"/>
            <w:tcBorders>
              <w:top w:val="nil"/>
              <w:left w:val="nil"/>
              <w:bottom w:val="single" w:sz="8" w:space="0" w:color="auto"/>
              <w:right w:val="single" w:sz="8" w:space="0" w:color="auto"/>
            </w:tcBorders>
            <w:shd w:val="clear" w:color="auto" w:fill="auto"/>
            <w:noWrap/>
            <w:vAlign w:val="center"/>
            <w:hideMark/>
          </w:tcPr>
          <w:p w14:paraId="1B008F52"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4,597</w:t>
            </w:r>
          </w:p>
        </w:tc>
        <w:tc>
          <w:tcPr>
            <w:tcW w:w="923" w:type="dxa"/>
            <w:tcBorders>
              <w:top w:val="nil"/>
              <w:left w:val="nil"/>
              <w:bottom w:val="single" w:sz="8" w:space="0" w:color="auto"/>
              <w:right w:val="single" w:sz="8" w:space="0" w:color="auto"/>
            </w:tcBorders>
            <w:shd w:val="clear" w:color="auto" w:fill="auto"/>
            <w:noWrap/>
            <w:vAlign w:val="center"/>
            <w:hideMark/>
          </w:tcPr>
          <w:p w14:paraId="7F86EC11"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-298</w:t>
            </w:r>
          </w:p>
        </w:tc>
      </w:tr>
      <w:tr w:rsidR="007A7700" w:rsidRPr="007A7700" w14:paraId="26294858" w14:textId="77777777" w:rsidTr="007A7700">
        <w:trPr>
          <w:trHeight w:val="294"/>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0D7E3C8A" w14:textId="77777777" w:rsidR="007A7700" w:rsidRPr="007A7700" w:rsidRDefault="007A7700" w:rsidP="007A7700">
            <w:pPr>
              <w:spacing w:after="0" w:line="240" w:lineRule="auto"/>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Trailer and Other Motor Vehicle Wholesaling</w:t>
            </w:r>
          </w:p>
        </w:tc>
        <w:tc>
          <w:tcPr>
            <w:tcW w:w="940" w:type="dxa"/>
            <w:tcBorders>
              <w:top w:val="nil"/>
              <w:left w:val="nil"/>
              <w:bottom w:val="single" w:sz="8" w:space="0" w:color="auto"/>
              <w:right w:val="single" w:sz="8" w:space="0" w:color="auto"/>
            </w:tcBorders>
            <w:shd w:val="clear" w:color="auto" w:fill="auto"/>
            <w:noWrap/>
            <w:vAlign w:val="center"/>
            <w:hideMark/>
          </w:tcPr>
          <w:p w14:paraId="3EE54164"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786</w:t>
            </w:r>
          </w:p>
        </w:tc>
        <w:tc>
          <w:tcPr>
            <w:tcW w:w="940" w:type="dxa"/>
            <w:tcBorders>
              <w:top w:val="nil"/>
              <w:left w:val="nil"/>
              <w:bottom w:val="single" w:sz="8" w:space="0" w:color="auto"/>
              <w:right w:val="single" w:sz="8" w:space="0" w:color="auto"/>
            </w:tcBorders>
            <w:shd w:val="clear" w:color="auto" w:fill="auto"/>
            <w:noWrap/>
            <w:vAlign w:val="center"/>
            <w:hideMark/>
          </w:tcPr>
          <w:p w14:paraId="7C0A6933"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618</w:t>
            </w:r>
          </w:p>
        </w:tc>
        <w:tc>
          <w:tcPr>
            <w:tcW w:w="918" w:type="dxa"/>
            <w:tcBorders>
              <w:top w:val="nil"/>
              <w:left w:val="nil"/>
              <w:bottom w:val="single" w:sz="8" w:space="0" w:color="auto"/>
              <w:right w:val="single" w:sz="8" w:space="0" w:color="auto"/>
            </w:tcBorders>
            <w:shd w:val="clear" w:color="auto" w:fill="auto"/>
            <w:noWrap/>
            <w:vAlign w:val="center"/>
            <w:hideMark/>
          </w:tcPr>
          <w:p w14:paraId="3672BB7F"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905</w:t>
            </w:r>
          </w:p>
        </w:tc>
        <w:tc>
          <w:tcPr>
            <w:tcW w:w="923" w:type="dxa"/>
            <w:tcBorders>
              <w:top w:val="nil"/>
              <w:left w:val="nil"/>
              <w:bottom w:val="single" w:sz="8" w:space="0" w:color="auto"/>
              <w:right w:val="single" w:sz="8" w:space="0" w:color="auto"/>
            </w:tcBorders>
            <w:shd w:val="clear" w:color="auto" w:fill="auto"/>
            <w:noWrap/>
            <w:vAlign w:val="center"/>
            <w:hideMark/>
          </w:tcPr>
          <w:p w14:paraId="6A8FB540"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-287</w:t>
            </w:r>
          </w:p>
        </w:tc>
      </w:tr>
      <w:tr w:rsidR="007A7700" w:rsidRPr="007A7700" w14:paraId="71DAD420" w14:textId="77777777" w:rsidTr="007A7700">
        <w:trPr>
          <w:trHeight w:val="294"/>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18C9279F" w14:textId="77777777" w:rsidR="007A7700" w:rsidRPr="007A7700" w:rsidRDefault="007A7700" w:rsidP="007A7700">
            <w:pPr>
              <w:spacing w:after="0" w:line="240" w:lineRule="auto"/>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lastRenderedPageBreak/>
              <w:t xml:space="preserve">Other Machinery and Equipment Wholesaling, </w:t>
            </w:r>
            <w:proofErr w:type="spellStart"/>
            <w:r w:rsidRPr="007A7700">
              <w:rPr>
                <w:rFonts w:ascii="Arial Narrow" w:eastAsia="Times New Roman" w:hAnsi="Arial Narrow" w:cs="Calibri"/>
                <w:color w:val="000000"/>
                <w:sz w:val="20"/>
                <w:szCs w:val="20"/>
                <w:lang w:eastAsia="en-AU"/>
              </w:rPr>
              <w:t>nfd</w:t>
            </w:r>
            <w:proofErr w:type="spellEnd"/>
          </w:p>
        </w:tc>
        <w:tc>
          <w:tcPr>
            <w:tcW w:w="940" w:type="dxa"/>
            <w:tcBorders>
              <w:top w:val="nil"/>
              <w:left w:val="nil"/>
              <w:bottom w:val="single" w:sz="8" w:space="0" w:color="auto"/>
              <w:right w:val="single" w:sz="8" w:space="0" w:color="auto"/>
            </w:tcBorders>
            <w:shd w:val="clear" w:color="auto" w:fill="auto"/>
            <w:noWrap/>
            <w:vAlign w:val="center"/>
            <w:hideMark/>
          </w:tcPr>
          <w:p w14:paraId="7801B575"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1,374</w:t>
            </w:r>
          </w:p>
        </w:tc>
        <w:tc>
          <w:tcPr>
            <w:tcW w:w="940" w:type="dxa"/>
            <w:tcBorders>
              <w:top w:val="nil"/>
              <w:left w:val="nil"/>
              <w:bottom w:val="single" w:sz="8" w:space="0" w:color="auto"/>
              <w:right w:val="single" w:sz="8" w:space="0" w:color="auto"/>
            </w:tcBorders>
            <w:shd w:val="clear" w:color="auto" w:fill="auto"/>
            <w:noWrap/>
            <w:vAlign w:val="center"/>
            <w:hideMark/>
          </w:tcPr>
          <w:p w14:paraId="749B3A45"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1,491</w:t>
            </w:r>
          </w:p>
        </w:tc>
        <w:tc>
          <w:tcPr>
            <w:tcW w:w="918" w:type="dxa"/>
            <w:tcBorders>
              <w:top w:val="nil"/>
              <w:left w:val="nil"/>
              <w:bottom w:val="single" w:sz="8" w:space="0" w:color="auto"/>
              <w:right w:val="single" w:sz="8" w:space="0" w:color="auto"/>
            </w:tcBorders>
            <w:shd w:val="clear" w:color="auto" w:fill="auto"/>
            <w:noWrap/>
            <w:vAlign w:val="center"/>
            <w:hideMark/>
          </w:tcPr>
          <w:p w14:paraId="02175125"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1,582</w:t>
            </w:r>
          </w:p>
        </w:tc>
        <w:tc>
          <w:tcPr>
            <w:tcW w:w="923" w:type="dxa"/>
            <w:tcBorders>
              <w:top w:val="nil"/>
              <w:left w:val="nil"/>
              <w:bottom w:val="single" w:sz="8" w:space="0" w:color="auto"/>
              <w:right w:val="single" w:sz="8" w:space="0" w:color="auto"/>
            </w:tcBorders>
            <w:shd w:val="clear" w:color="auto" w:fill="auto"/>
            <w:noWrap/>
            <w:vAlign w:val="center"/>
            <w:hideMark/>
          </w:tcPr>
          <w:p w14:paraId="5390B775"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-91</w:t>
            </w:r>
          </w:p>
        </w:tc>
      </w:tr>
      <w:tr w:rsidR="007A7700" w:rsidRPr="007A7700" w14:paraId="7CFA0E0E" w14:textId="77777777" w:rsidTr="007A7700">
        <w:trPr>
          <w:trHeight w:val="294"/>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7308D18C" w14:textId="77777777" w:rsidR="007A7700" w:rsidRPr="007A7700" w:rsidRDefault="007A7700" w:rsidP="007A7700">
            <w:pPr>
              <w:spacing w:after="0" w:line="240" w:lineRule="auto"/>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General Line Grocery Wholesaling</w:t>
            </w:r>
          </w:p>
        </w:tc>
        <w:tc>
          <w:tcPr>
            <w:tcW w:w="940" w:type="dxa"/>
            <w:tcBorders>
              <w:top w:val="nil"/>
              <w:left w:val="nil"/>
              <w:bottom w:val="single" w:sz="8" w:space="0" w:color="auto"/>
              <w:right w:val="single" w:sz="8" w:space="0" w:color="auto"/>
            </w:tcBorders>
            <w:shd w:val="clear" w:color="auto" w:fill="auto"/>
            <w:noWrap/>
            <w:vAlign w:val="center"/>
            <w:hideMark/>
          </w:tcPr>
          <w:p w14:paraId="345BE6DD"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5,680</w:t>
            </w:r>
          </w:p>
        </w:tc>
        <w:tc>
          <w:tcPr>
            <w:tcW w:w="940" w:type="dxa"/>
            <w:tcBorders>
              <w:top w:val="nil"/>
              <w:left w:val="nil"/>
              <w:bottom w:val="single" w:sz="8" w:space="0" w:color="auto"/>
              <w:right w:val="single" w:sz="8" w:space="0" w:color="auto"/>
            </w:tcBorders>
            <w:shd w:val="clear" w:color="auto" w:fill="auto"/>
            <w:noWrap/>
            <w:vAlign w:val="center"/>
            <w:hideMark/>
          </w:tcPr>
          <w:p w14:paraId="44B481A1"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6,461</w:t>
            </w:r>
          </w:p>
        </w:tc>
        <w:tc>
          <w:tcPr>
            <w:tcW w:w="918" w:type="dxa"/>
            <w:tcBorders>
              <w:top w:val="nil"/>
              <w:left w:val="nil"/>
              <w:bottom w:val="single" w:sz="8" w:space="0" w:color="auto"/>
              <w:right w:val="single" w:sz="8" w:space="0" w:color="auto"/>
            </w:tcBorders>
            <w:shd w:val="clear" w:color="auto" w:fill="auto"/>
            <w:noWrap/>
            <w:vAlign w:val="center"/>
            <w:hideMark/>
          </w:tcPr>
          <w:p w14:paraId="5BDDD30E"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6,538</w:t>
            </w:r>
          </w:p>
        </w:tc>
        <w:tc>
          <w:tcPr>
            <w:tcW w:w="923" w:type="dxa"/>
            <w:tcBorders>
              <w:top w:val="nil"/>
              <w:left w:val="nil"/>
              <w:bottom w:val="single" w:sz="8" w:space="0" w:color="auto"/>
              <w:right w:val="single" w:sz="8" w:space="0" w:color="auto"/>
            </w:tcBorders>
            <w:shd w:val="clear" w:color="auto" w:fill="auto"/>
            <w:noWrap/>
            <w:vAlign w:val="center"/>
            <w:hideMark/>
          </w:tcPr>
          <w:p w14:paraId="67F6AA8F"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-77</w:t>
            </w:r>
          </w:p>
        </w:tc>
      </w:tr>
      <w:tr w:rsidR="007A7700" w:rsidRPr="007A7700" w14:paraId="0463BD26" w14:textId="77777777" w:rsidTr="007A7700">
        <w:trPr>
          <w:trHeight w:val="294"/>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1FFA34AF" w14:textId="77777777" w:rsidR="007A7700" w:rsidRPr="007A7700" w:rsidRDefault="007A7700" w:rsidP="007A7700">
            <w:pPr>
              <w:spacing w:after="0" w:line="240" w:lineRule="auto"/>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 xml:space="preserve">Basic Material Wholesaling, </w:t>
            </w:r>
            <w:proofErr w:type="spellStart"/>
            <w:r w:rsidRPr="007A7700">
              <w:rPr>
                <w:rFonts w:ascii="Arial Narrow" w:eastAsia="Times New Roman" w:hAnsi="Arial Narrow" w:cs="Calibri"/>
                <w:color w:val="000000"/>
                <w:sz w:val="20"/>
                <w:szCs w:val="20"/>
                <w:lang w:eastAsia="en-AU"/>
              </w:rPr>
              <w:t>nfd</w:t>
            </w:r>
            <w:proofErr w:type="spellEnd"/>
          </w:p>
        </w:tc>
        <w:tc>
          <w:tcPr>
            <w:tcW w:w="940" w:type="dxa"/>
            <w:tcBorders>
              <w:top w:val="nil"/>
              <w:left w:val="nil"/>
              <w:bottom w:val="single" w:sz="8" w:space="0" w:color="auto"/>
              <w:right w:val="single" w:sz="8" w:space="0" w:color="auto"/>
            </w:tcBorders>
            <w:shd w:val="clear" w:color="auto" w:fill="auto"/>
            <w:noWrap/>
            <w:vAlign w:val="center"/>
            <w:hideMark/>
          </w:tcPr>
          <w:p w14:paraId="5CC3F251"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394</w:t>
            </w:r>
          </w:p>
        </w:tc>
        <w:tc>
          <w:tcPr>
            <w:tcW w:w="940" w:type="dxa"/>
            <w:tcBorders>
              <w:top w:val="nil"/>
              <w:left w:val="nil"/>
              <w:bottom w:val="single" w:sz="8" w:space="0" w:color="auto"/>
              <w:right w:val="single" w:sz="8" w:space="0" w:color="auto"/>
            </w:tcBorders>
            <w:shd w:val="clear" w:color="auto" w:fill="auto"/>
            <w:noWrap/>
            <w:vAlign w:val="center"/>
            <w:hideMark/>
          </w:tcPr>
          <w:p w14:paraId="6433F7F9"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398</w:t>
            </w:r>
          </w:p>
        </w:tc>
        <w:tc>
          <w:tcPr>
            <w:tcW w:w="918" w:type="dxa"/>
            <w:tcBorders>
              <w:top w:val="nil"/>
              <w:left w:val="nil"/>
              <w:bottom w:val="single" w:sz="8" w:space="0" w:color="auto"/>
              <w:right w:val="single" w:sz="8" w:space="0" w:color="auto"/>
            </w:tcBorders>
            <w:shd w:val="clear" w:color="auto" w:fill="auto"/>
            <w:noWrap/>
            <w:vAlign w:val="center"/>
            <w:hideMark/>
          </w:tcPr>
          <w:p w14:paraId="38BCF089"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454</w:t>
            </w:r>
          </w:p>
        </w:tc>
        <w:tc>
          <w:tcPr>
            <w:tcW w:w="923" w:type="dxa"/>
            <w:tcBorders>
              <w:top w:val="nil"/>
              <w:left w:val="nil"/>
              <w:bottom w:val="single" w:sz="8" w:space="0" w:color="auto"/>
              <w:right w:val="single" w:sz="8" w:space="0" w:color="auto"/>
            </w:tcBorders>
            <w:shd w:val="clear" w:color="auto" w:fill="auto"/>
            <w:noWrap/>
            <w:vAlign w:val="center"/>
            <w:hideMark/>
          </w:tcPr>
          <w:p w14:paraId="436492E2"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-56</w:t>
            </w:r>
          </w:p>
        </w:tc>
      </w:tr>
      <w:tr w:rsidR="007A7700" w:rsidRPr="007A7700" w14:paraId="183F083F" w14:textId="77777777" w:rsidTr="007A7700">
        <w:trPr>
          <w:trHeight w:val="294"/>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015C1481" w14:textId="77777777" w:rsidR="007A7700" w:rsidRPr="007A7700" w:rsidRDefault="007A7700" w:rsidP="007A7700">
            <w:pPr>
              <w:spacing w:after="0" w:line="240" w:lineRule="auto"/>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 xml:space="preserve">Specialised Industrial Machinery and Equipment Wholesaling, </w:t>
            </w:r>
            <w:proofErr w:type="spellStart"/>
            <w:r w:rsidRPr="007A7700">
              <w:rPr>
                <w:rFonts w:ascii="Arial Narrow" w:eastAsia="Times New Roman" w:hAnsi="Arial Narrow" w:cs="Calibri"/>
                <w:color w:val="000000"/>
                <w:sz w:val="20"/>
                <w:szCs w:val="20"/>
                <w:lang w:eastAsia="en-AU"/>
              </w:rPr>
              <w:t>nfd</w:t>
            </w:r>
            <w:proofErr w:type="spellEnd"/>
          </w:p>
        </w:tc>
        <w:tc>
          <w:tcPr>
            <w:tcW w:w="940" w:type="dxa"/>
            <w:tcBorders>
              <w:top w:val="nil"/>
              <w:left w:val="nil"/>
              <w:bottom w:val="single" w:sz="8" w:space="0" w:color="auto"/>
              <w:right w:val="single" w:sz="8" w:space="0" w:color="auto"/>
            </w:tcBorders>
            <w:shd w:val="clear" w:color="auto" w:fill="auto"/>
            <w:noWrap/>
            <w:vAlign w:val="center"/>
            <w:hideMark/>
          </w:tcPr>
          <w:p w14:paraId="448B4718"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54</w:t>
            </w:r>
          </w:p>
        </w:tc>
        <w:tc>
          <w:tcPr>
            <w:tcW w:w="940" w:type="dxa"/>
            <w:tcBorders>
              <w:top w:val="nil"/>
              <w:left w:val="nil"/>
              <w:bottom w:val="single" w:sz="8" w:space="0" w:color="auto"/>
              <w:right w:val="single" w:sz="8" w:space="0" w:color="auto"/>
            </w:tcBorders>
            <w:shd w:val="clear" w:color="auto" w:fill="auto"/>
            <w:noWrap/>
            <w:vAlign w:val="center"/>
            <w:hideMark/>
          </w:tcPr>
          <w:p w14:paraId="2E334055"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86</w:t>
            </w:r>
          </w:p>
        </w:tc>
        <w:tc>
          <w:tcPr>
            <w:tcW w:w="918" w:type="dxa"/>
            <w:tcBorders>
              <w:top w:val="nil"/>
              <w:left w:val="nil"/>
              <w:bottom w:val="single" w:sz="8" w:space="0" w:color="auto"/>
              <w:right w:val="single" w:sz="8" w:space="0" w:color="auto"/>
            </w:tcBorders>
            <w:shd w:val="clear" w:color="auto" w:fill="auto"/>
            <w:noWrap/>
            <w:vAlign w:val="center"/>
            <w:hideMark/>
          </w:tcPr>
          <w:p w14:paraId="7F37CF4C"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62</w:t>
            </w:r>
          </w:p>
        </w:tc>
        <w:tc>
          <w:tcPr>
            <w:tcW w:w="923" w:type="dxa"/>
            <w:tcBorders>
              <w:top w:val="nil"/>
              <w:left w:val="nil"/>
              <w:bottom w:val="single" w:sz="8" w:space="0" w:color="auto"/>
              <w:right w:val="single" w:sz="8" w:space="0" w:color="auto"/>
            </w:tcBorders>
            <w:shd w:val="clear" w:color="auto" w:fill="auto"/>
            <w:noWrap/>
            <w:vAlign w:val="center"/>
            <w:hideMark/>
          </w:tcPr>
          <w:p w14:paraId="1B188F52"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24</w:t>
            </w:r>
          </w:p>
        </w:tc>
      </w:tr>
      <w:tr w:rsidR="007A7700" w:rsidRPr="007A7700" w14:paraId="0A73F051" w14:textId="77777777" w:rsidTr="007A7700">
        <w:trPr>
          <w:trHeight w:val="294"/>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452C08FE" w14:textId="77777777" w:rsidR="007A7700" w:rsidRPr="007A7700" w:rsidRDefault="007A7700" w:rsidP="007A7700">
            <w:pPr>
              <w:spacing w:after="0" w:line="240" w:lineRule="auto"/>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 xml:space="preserve">Mineral, Metal and Chemical Wholesaling, </w:t>
            </w:r>
            <w:proofErr w:type="spellStart"/>
            <w:r w:rsidRPr="007A7700">
              <w:rPr>
                <w:rFonts w:ascii="Arial Narrow" w:eastAsia="Times New Roman" w:hAnsi="Arial Narrow" w:cs="Calibri"/>
                <w:color w:val="000000"/>
                <w:sz w:val="20"/>
                <w:szCs w:val="20"/>
                <w:lang w:eastAsia="en-AU"/>
              </w:rPr>
              <w:t>nfd</w:t>
            </w:r>
            <w:proofErr w:type="spellEnd"/>
          </w:p>
        </w:tc>
        <w:tc>
          <w:tcPr>
            <w:tcW w:w="940" w:type="dxa"/>
            <w:tcBorders>
              <w:top w:val="nil"/>
              <w:left w:val="nil"/>
              <w:bottom w:val="single" w:sz="8" w:space="0" w:color="auto"/>
              <w:right w:val="single" w:sz="8" w:space="0" w:color="auto"/>
            </w:tcBorders>
            <w:shd w:val="clear" w:color="auto" w:fill="auto"/>
            <w:noWrap/>
            <w:vAlign w:val="center"/>
            <w:hideMark/>
          </w:tcPr>
          <w:p w14:paraId="4561C347"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32</w:t>
            </w:r>
          </w:p>
        </w:tc>
        <w:tc>
          <w:tcPr>
            <w:tcW w:w="940" w:type="dxa"/>
            <w:tcBorders>
              <w:top w:val="nil"/>
              <w:left w:val="nil"/>
              <w:bottom w:val="single" w:sz="8" w:space="0" w:color="auto"/>
              <w:right w:val="single" w:sz="8" w:space="0" w:color="auto"/>
            </w:tcBorders>
            <w:shd w:val="clear" w:color="auto" w:fill="auto"/>
            <w:noWrap/>
            <w:vAlign w:val="center"/>
            <w:hideMark/>
          </w:tcPr>
          <w:p w14:paraId="528D4DD0"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77</w:t>
            </w:r>
          </w:p>
        </w:tc>
        <w:tc>
          <w:tcPr>
            <w:tcW w:w="918" w:type="dxa"/>
            <w:tcBorders>
              <w:top w:val="nil"/>
              <w:left w:val="nil"/>
              <w:bottom w:val="single" w:sz="8" w:space="0" w:color="auto"/>
              <w:right w:val="single" w:sz="8" w:space="0" w:color="auto"/>
            </w:tcBorders>
            <w:shd w:val="clear" w:color="auto" w:fill="auto"/>
            <w:noWrap/>
            <w:vAlign w:val="center"/>
            <w:hideMark/>
          </w:tcPr>
          <w:p w14:paraId="11EF084C"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37</w:t>
            </w:r>
          </w:p>
        </w:tc>
        <w:tc>
          <w:tcPr>
            <w:tcW w:w="923" w:type="dxa"/>
            <w:tcBorders>
              <w:top w:val="nil"/>
              <w:left w:val="nil"/>
              <w:bottom w:val="single" w:sz="8" w:space="0" w:color="auto"/>
              <w:right w:val="single" w:sz="8" w:space="0" w:color="auto"/>
            </w:tcBorders>
            <w:shd w:val="clear" w:color="auto" w:fill="auto"/>
            <w:noWrap/>
            <w:vAlign w:val="center"/>
            <w:hideMark/>
          </w:tcPr>
          <w:p w14:paraId="1A1DF605"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40</w:t>
            </w:r>
          </w:p>
        </w:tc>
      </w:tr>
      <w:tr w:rsidR="007A7700" w:rsidRPr="007A7700" w14:paraId="58DD0FAF" w14:textId="77777777" w:rsidTr="007A7700">
        <w:trPr>
          <w:trHeight w:val="294"/>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1CD70661" w14:textId="77777777" w:rsidR="007A7700" w:rsidRPr="007A7700" w:rsidRDefault="007A7700" w:rsidP="007A7700">
            <w:pPr>
              <w:spacing w:after="0" w:line="240" w:lineRule="auto"/>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 xml:space="preserve">Agricultural Product Wholesaling, </w:t>
            </w:r>
            <w:proofErr w:type="spellStart"/>
            <w:r w:rsidRPr="007A7700">
              <w:rPr>
                <w:rFonts w:ascii="Arial Narrow" w:eastAsia="Times New Roman" w:hAnsi="Arial Narrow" w:cs="Calibri"/>
                <w:color w:val="000000"/>
                <w:sz w:val="20"/>
                <w:szCs w:val="20"/>
                <w:lang w:eastAsia="en-AU"/>
              </w:rPr>
              <w:t>nfd</w:t>
            </w:r>
            <w:proofErr w:type="spellEnd"/>
          </w:p>
        </w:tc>
        <w:tc>
          <w:tcPr>
            <w:tcW w:w="940" w:type="dxa"/>
            <w:tcBorders>
              <w:top w:val="nil"/>
              <w:left w:val="nil"/>
              <w:bottom w:val="single" w:sz="8" w:space="0" w:color="auto"/>
              <w:right w:val="single" w:sz="8" w:space="0" w:color="auto"/>
            </w:tcBorders>
            <w:shd w:val="clear" w:color="auto" w:fill="auto"/>
            <w:noWrap/>
            <w:vAlign w:val="center"/>
            <w:hideMark/>
          </w:tcPr>
          <w:p w14:paraId="001C7E80"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101</w:t>
            </w:r>
          </w:p>
        </w:tc>
        <w:tc>
          <w:tcPr>
            <w:tcW w:w="940" w:type="dxa"/>
            <w:tcBorders>
              <w:top w:val="nil"/>
              <w:left w:val="nil"/>
              <w:bottom w:val="single" w:sz="8" w:space="0" w:color="auto"/>
              <w:right w:val="single" w:sz="8" w:space="0" w:color="auto"/>
            </w:tcBorders>
            <w:shd w:val="clear" w:color="auto" w:fill="auto"/>
            <w:noWrap/>
            <w:vAlign w:val="center"/>
            <w:hideMark/>
          </w:tcPr>
          <w:p w14:paraId="602D9E02"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162</w:t>
            </w:r>
          </w:p>
        </w:tc>
        <w:tc>
          <w:tcPr>
            <w:tcW w:w="918" w:type="dxa"/>
            <w:tcBorders>
              <w:top w:val="nil"/>
              <w:left w:val="nil"/>
              <w:bottom w:val="single" w:sz="8" w:space="0" w:color="auto"/>
              <w:right w:val="single" w:sz="8" w:space="0" w:color="auto"/>
            </w:tcBorders>
            <w:shd w:val="clear" w:color="auto" w:fill="auto"/>
            <w:noWrap/>
            <w:vAlign w:val="center"/>
            <w:hideMark/>
          </w:tcPr>
          <w:p w14:paraId="5113A4B1"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116</w:t>
            </w:r>
          </w:p>
        </w:tc>
        <w:tc>
          <w:tcPr>
            <w:tcW w:w="923" w:type="dxa"/>
            <w:tcBorders>
              <w:top w:val="nil"/>
              <w:left w:val="nil"/>
              <w:bottom w:val="single" w:sz="8" w:space="0" w:color="auto"/>
              <w:right w:val="single" w:sz="8" w:space="0" w:color="auto"/>
            </w:tcBorders>
            <w:shd w:val="clear" w:color="auto" w:fill="auto"/>
            <w:noWrap/>
            <w:vAlign w:val="center"/>
            <w:hideMark/>
          </w:tcPr>
          <w:p w14:paraId="79A20D16"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46</w:t>
            </w:r>
          </w:p>
        </w:tc>
      </w:tr>
      <w:tr w:rsidR="007A7700" w:rsidRPr="007A7700" w14:paraId="7EA0EC8C" w14:textId="77777777" w:rsidTr="007A7700">
        <w:trPr>
          <w:trHeight w:val="294"/>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33AF8ECE" w14:textId="77777777" w:rsidR="007A7700" w:rsidRPr="007A7700" w:rsidRDefault="007A7700" w:rsidP="007A7700">
            <w:pPr>
              <w:spacing w:after="0" w:line="240" w:lineRule="auto"/>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 xml:space="preserve">Textile, Clothing and Footwear Wholesaling, </w:t>
            </w:r>
            <w:proofErr w:type="spellStart"/>
            <w:r w:rsidRPr="007A7700">
              <w:rPr>
                <w:rFonts w:ascii="Arial Narrow" w:eastAsia="Times New Roman" w:hAnsi="Arial Narrow" w:cs="Calibri"/>
                <w:color w:val="000000"/>
                <w:sz w:val="20"/>
                <w:szCs w:val="20"/>
                <w:lang w:eastAsia="en-AU"/>
              </w:rPr>
              <w:t>nfd</w:t>
            </w:r>
            <w:proofErr w:type="spellEnd"/>
          </w:p>
        </w:tc>
        <w:tc>
          <w:tcPr>
            <w:tcW w:w="940" w:type="dxa"/>
            <w:tcBorders>
              <w:top w:val="nil"/>
              <w:left w:val="nil"/>
              <w:bottom w:val="single" w:sz="8" w:space="0" w:color="auto"/>
              <w:right w:val="single" w:sz="8" w:space="0" w:color="auto"/>
            </w:tcBorders>
            <w:shd w:val="clear" w:color="auto" w:fill="auto"/>
            <w:noWrap/>
            <w:vAlign w:val="center"/>
            <w:hideMark/>
          </w:tcPr>
          <w:p w14:paraId="710653B1"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55</w:t>
            </w:r>
          </w:p>
        </w:tc>
        <w:tc>
          <w:tcPr>
            <w:tcW w:w="940" w:type="dxa"/>
            <w:tcBorders>
              <w:top w:val="nil"/>
              <w:left w:val="nil"/>
              <w:bottom w:val="single" w:sz="8" w:space="0" w:color="auto"/>
              <w:right w:val="single" w:sz="8" w:space="0" w:color="auto"/>
            </w:tcBorders>
            <w:shd w:val="clear" w:color="auto" w:fill="auto"/>
            <w:noWrap/>
            <w:vAlign w:val="center"/>
            <w:hideMark/>
          </w:tcPr>
          <w:p w14:paraId="1AC5ABDB"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110</w:t>
            </w:r>
          </w:p>
        </w:tc>
        <w:tc>
          <w:tcPr>
            <w:tcW w:w="918" w:type="dxa"/>
            <w:tcBorders>
              <w:top w:val="nil"/>
              <w:left w:val="nil"/>
              <w:bottom w:val="single" w:sz="8" w:space="0" w:color="auto"/>
              <w:right w:val="single" w:sz="8" w:space="0" w:color="auto"/>
            </w:tcBorders>
            <w:shd w:val="clear" w:color="auto" w:fill="auto"/>
            <w:noWrap/>
            <w:vAlign w:val="center"/>
            <w:hideMark/>
          </w:tcPr>
          <w:p w14:paraId="2C5EC275"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63</w:t>
            </w:r>
          </w:p>
        </w:tc>
        <w:tc>
          <w:tcPr>
            <w:tcW w:w="923" w:type="dxa"/>
            <w:tcBorders>
              <w:top w:val="nil"/>
              <w:left w:val="nil"/>
              <w:bottom w:val="single" w:sz="8" w:space="0" w:color="auto"/>
              <w:right w:val="single" w:sz="8" w:space="0" w:color="auto"/>
            </w:tcBorders>
            <w:shd w:val="clear" w:color="auto" w:fill="auto"/>
            <w:noWrap/>
            <w:vAlign w:val="center"/>
            <w:hideMark/>
          </w:tcPr>
          <w:p w14:paraId="4A56CA6F"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47</w:t>
            </w:r>
          </w:p>
        </w:tc>
      </w:tr>
      <w:tr w:rsidR="007A7700" w:rsidRPr="007A7700" w14:paraId="01FAF6F3" w14:textId="77777777" w:rsidTr="007A7700">
        <w:trPr>
          <w:trHeight w:val="294"/>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7E9FAA18" w14:textId="77777777" w:rsidR="007A7700" w:rsidRPr="007A7700" w:rsidRDefault="007A7700" w:rsidP="007A7700">
            <w:pPr>
              <w:spacing w:after="0" w:line="240" w:lineRule="auto"/>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 xml:space="preserve">Grocery, Liquor and Tobacco Product Wholesaling, </w:t>
            </w:r>
            <w:proofErr w:type="spellStart"/>
            <w:r w:rsidRPr="007A7700">
              <w:rPr>
                <w:rFonts w:ascii="Arial Narrow" w:eastAsia="Times New Roman" w:hAnsi="Arial Narrow" w:cs="Calibri"/>
                <w:color w:val="000000"/>
                <w:sz w:val="20"/>
                <w:szCs w:val="20"/>
                <w:lang w:eastAsia="en-AU"/>
              </w:rPr>
              <w:t>nfd</w:t>
            </w:r>
            <w:proofErr w:type="spellEnd"/>
          </w:p>
        </w:tc>
        <w:tc>
          <w:tcPr>
            <w:tcW w:w="940" w:type="dxa"/>
            <w:tcBorders>
              <w:top w:val="nil"/>
              <w:left w:val="nil"/>
              <w:bottom w:val="single" w:sz="8" w:space="0" w:color="auto"/>
              <w:right w:val="single" w:sz="8" w:space="0" w:color="auto"/>
            </w:tcBorders>
            <w:shd w:val="clear" w:color="auto" w:fill="auto"/>
            <w:noWrap/>
            <w:vAlign w:val="center"/>
            <w:hideMark/>
          </w:tcPr>
          <w:p w14:paraId="4E4D6902"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907</w:t>
            </w:r>
          </w:p>
        </w:tc>
        <w:tc>
          <w:tcPr>
            <w:tcW w:w="940" w:type="dxa"/>
            <w:tcBorders>
              <w:top w:val="nil"/>
              <w:left w:val="nil"/>
              <w:bottom w:val="single" w:sz="8" w:space="0" w:color="auto"/>
              <w:right w:val="single" w:sz="8" w:space="0" w:color="auto"/>
            </w:tcBorders>
            <w:shd w:val="clear" w:color="auto" w:fill="auto"/>
            <w:noWrap/>
            <w:vAlign w:val="center"/>
            <w:hideMark/>
          </w:tcPr>
          <w:p w14:paraId="0AC2492C"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1,131</w:t>
            </w:r>
          </w:p>
        </w:tc>
        <w:tc>
          <w:tcPr>
            <w:tcW w:w="918" w:type="dxa"/>
            <w:tcBorders>
              <w:top w:val="nil"/>
              <w:left w:val="nil"/>
              <w:bottom w:val="single" w:sz="8" w:space="0" w:color="auto"/>
              <w:right w:val="single" w:sz="8" w:space="0" w:color="auto"/>
            </w:tcBorders>
            <w:shd w:val="clear" w:color="auto" w:fill="auto"/>
            <w:noWrap/>
            <w:vAlign w:val="center"/>
            <w:hideMark/>
          </w:tcPr>
          <w:p w14:paraId="5A7DCF7C"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1,044</w:t>
            </w:r>
          </w:p>
        </w:tc>
        <w:tc>
          <w:tcPr>
            <w:tcW w:w="923" w:type="dxa"/>
            <w:tcBorders>
              <w:top w:val="nil"/>
              <w:left w:val="nil"/>
              <w:bottom w:val="single" w:sz="8" w:space="0" w:color="auto"/>
              <w:right w:val="single" w:sz="8" w:space="0" w:color="auto"/>
            </w:tcBorders>
            <w:shd w:val="clear" w:color="auto" w:fill="auto"/>
            <w:noWrap/>
            <w:vAlign w:val="center"/>
            <w:hideMark/>
          </w:tcPr>
          <w:p w14:paraId="278DB239"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87</w:t>
            </w:r>
          </w:p>
        </w:tc>
      </w:tr>
      <w:tr w:rsidR="007A7700" w:rsidRPr="007A7700" w14:paraId="79E10883" w14:textId="77777777" w:rsidTr="007A7700">
        <w:trPr>
          <w:trHeight w:val="294"/>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13E06B46" w14:textId="77777777" w:rsidR="007A7700" w:rsidRPr="007A7700" w:rsidRDefault="007A7700" w:rsidP="007A7700">
            <w:pPr>
              <w:spacing w:after="0" w:line="240" w:lineRule="auto"/>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Agricultural and Construction Machinery Wholesaling</w:t>
            </w:r>
          </w:p>
        </w:tc>
        <w:tc>
          <w:tcPr>
            <w:tcW w:w="940" w:type="dxa"/>
            <w:tcBorders>
              <w:top w:val="nil"/>
              <w:left w:val="nil"/>
              <w:bottom w:val="single" w:sz="8" w:space="0" w:color="auto"/>
              <w:right w:val="single" w:sz="8" w:space="0" w:color="auto"/>
            </w:tcBorders>
            <w:shd w:val="clear" w:color="auto" w:fill="auto"/>
            <w:noWrap/>
            <w:vAlign w:val="center"/>
            <w:hideMark/>
          </w:tcPr>
          <w:p w14:paraId="2380093E"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9,088</w:t>
            </w:r>
          </w:p>
        </w:tc>
        <w:tc>
          <w:tcPr>
            <w:tcW w:w="940" w:type="dxa"/>
            <w:tcBorders>
              <w:top w:val="nil"/>
              <w:left w:val="nil"/>
              <w:bottom w:val="single" w:sz="8" w:space="0" w:color="auto"/>
              <w:right w:val="single" w:sz="8" w:space="0" w:color="auto"/>
            </w:tcBorders>
            <w:shd w:val="clear" w:color="auto" w:fill="auto"/>
            <w:noWrap/>
            <w:vAlign w:val="center"/>
            <w:hideMark/>
          </w:tcPr>
          <w:p w14:paraId="01EF4B78"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10,599</w:t>
            </w:r>
          </w:p>
        </w:tc>
        <w:tc>
          <w:tcPr>
            <w:tcW w:w="918" w:type="dxa"/>
            <w:tcBorders>
              <w:top w:val="nil"/>
              <w:left w:val="nil"/>
              <w:bottom w:val="single" w:sz="8" w:space="0" w:color="auto"/>
              <w:right w:val="single" w:sz="8" w:space="0" w:color="auto"/>
            </w:tcBorders>
            <w:shd w:val="clear" w:color="auto" w:fill="auto"/>
            <w:noWrap/>
            <w:vAlign w:val="center"/>
            <w:hideMark/>
          </w:tcPr>
          <w:p w14:paraId="542EFA0F"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10,461</w:t>
            </w:r>
          </w:p>
        </w:tc>
        <w:tc>
          <w:tcPr>
            <w:tcW w:w="923" w:type="dxa"/>
            <w:tcBorders>
              <w:top w:val="nil"/>
              <w:left w:val="nil"/>
              <w:bottom w:val="single" w:sz="8" w:space="0" w:color="auto"/>
              <w:right w:val="single" w:sz="8" w:space="0" w:color="auto"/>
            </w:tcBorders>
            <w:shd w:val="clear" w:color="auto" w:fill="auto"/>
            <w:noWrap/>
            <w:vAlign w:val="center"/>
            <w:hideMark/>
          </w:tcPr>
          <w:p w14:paraId="293BE586"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138</w:t>
            </w:r>
          </w:p>
        </w:tc>
      </w:tr>
      <w:tr w:rsidR="007A7700" w:rsidRPr="007A7700" w14:paraId="4542942F" w14:textId="77777777" w:rsidTr="007A7700">
        <w:trPr>
          <w:trHeight w:val="294"/>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49108AB1" w14:textId="77777777" w:rsidR="007A7700" w:rsidRPr="007A7700" w:rsidRDefault="007A7700" w:rsidP="007A7700">
            <w:pPr>
              <w:spacing w:after="0" w:line="240" w:lineRule="auto"/>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 xml:space="preserve">Timber and Hardware Goods Wholesaling, </w:t>
            </w:r>
            <w:proofErr w:type="spellStart"/>
            <w:r w:rsidRPr="007A7700">
              <w:rPr>
                <w:rFonts w:ascii="Arial Narrow" w:eastAsia="Times New Roman" w:hAnsi="Arial Narrow" w:cs="Calibri"/>
                <w:color w:val="000000"/>
                <w:sz w:val="20"/>
                <w:szCs w:val="20"/>
                <w:lang w:eastAsia="en-AU"/>
              </w:rPr>
              <w:t>nfd</w:t>
            </w:r>
            <w:proofErr w:type="spellEnd"/>
          </w:p>
        </w:tc>
        <w:tc>
          <w:tcPr>
            <w:tcW w:w="940" w:type="dxa"/>
            <w:tcBorders>
              <w:top w:val="nil"/>
              <w:left w:val="nil"/>
              <w:bottom w:val="single" w:sz="8" w:space="0" w:color="auto"/>
              <w:right w:val="single" w:sz="8" w:space="0" w:color="auto"/>
            </w:tcBorders>
            <w:shd w:val="clear" w:color="auto" w:fill="auto"/>
            <w:noWrap/>
            <w:vAlign w:val="center"/>
            <w:hideMark/>
          </w:tcPr>
          <w:p w14:paraId="1AA580F2"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127</w:t>
            </w:r>
          </w:p>
        </w:tc>
        <w:tc>
          <w:tcPr>
            <w:tcW w:w="940" w:type="dxa"/>
            <w:tcBorders>
              <w:top w:val="nil"/>
              <w:left w:val="nil"/>
              <w:bottom w:val="single" w:sz="8" w:space="0" w:color="auto"/>
              <w:right w:val="single" w:sz="8" w:space="0" w:color="auto"/>
            </w:tcBorders>
            <w:shd w:val="clear" w:color="auto" w:fill="auto"/>
            <w:noWrap/>
            <w:vAlign w:val="center"/>
            <w:hideMark/>
          </w:tcPr>
          <w:p w14:paraId="5A5072D1"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309</w:t>
            </w:r>
          </w:p>
        </w:tc>
        <w:tc>
          <w:tcPr>
            <w:tcW w:w="918" w:type="dxa"/>
            <w:tcBorders>
              <w:top w:val="nil"/>
              <w:left w:val="nil"/>
              <w:bottom w:val="single" w:sz="8" w:space="0" w:color="auto"/>
              <w:right w:val="single" w:sz="8" w:space="0" w:color="auto"/>
            </w:tcBorders>
            <w:shd w:val="clear" w:color="auto" w:fill="auto"/>
            <w:noWrap/>
            <w:vAlign w:val="center"/>
            <w:hideMark/>
          </w:tcPr>
          <w:p w14:paraId="5B51B0E3"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146</w:t>
            </w:r>
          </w:p>
        </w:tc>
        <w:tc>
          <w:tcPr>
            <w:tcW w:w="923" w:type="dxa"/>
            <w:tcBorders>
              <w:top w:val="nil"/>
              <w:left w:val="nil"/>
              <w:bottom w:val="single" w:sz="8" w:space="0" w:color="auto"/>
              <w:right w:val="single" w:sz="8" w:space="0" w:color="auto"/>
            </w:tcBorders>
            <w:shd w:val="clear" w:color="auto" w:fill="auto"/>
            <w:noWrap/>
            <w:vAlign w:val="center"/>
            <w:hideMark/>
          </w:tcPr>
          <w:p w14:paraId="67FBE30F"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163</w:t>
            </w:r>
          </w:p>
        </w:tc>
      </w:tr>
      <w:tr w:rsidR="007A7700" w:rsidRPr="007A7700" w14:paraId="73384780" w14:textId="77777777" w:rsidTr="007A7700">
        <w:trPr>
          <w:trHeight w:val="294"/>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263BB1D5" w14:textId="77777777" w:rsidR="007A7700" w:rsidRPr="007A7700" w:rsidRDefault="007A7700" w:rsidP="007A7700">
            <w:pPr>
              <w:spacing w:after="0" w:line="240" w:lineRule="auto"/>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Professional and Scientific Goods Wholesaling</w:t>
            </w:r>
          </w:p>
        </w:tc>
        <w:tc>
          <w:tcPr>
            <w:tcW w:w="940" w:type="dxa"/>
            <w:tcBorders>
              <w:top w:val="nil"/>
              <w:left w:val="nil"/>
              <w:bottom w:val="single" w:sz="8" w:space="0" w:color="auto"/>
              <w:right w:val="single" w:sz="8" w:space="0" w:color="auto"/>
            </w:tcBorders>
            <w:shd w:val="clear" w:color="auto" w:fill="auto"/>
            <w:noWrap/>
            <w:vAlign w:val="center"/>
            <w:hideMark/>
          </w:tcPr>
          <w:p w14:paraId="5B21FB4A"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7,149</w:t>
            </w:r>
          </w:p>
        </w:tc>
        <w:tc>
          <w:tcPr>
            <w:tcW w:w="940" w:type="dxa"/>
            <w:tcBorders>
              <w:top w:val="nil"/>
              <w:left w:val="nil"/>
              <w:bottom w:val="single" w:sz="8" w:space="0" w:color="auto"/>
              <w:right w:val="single" w:sz="8" w:space="0" w:color="auto"/>
            </w:tcBorders>
            <w:shd w:val="clear" w:color="auto" w:fill="auto"/>
            <w:noWrap/>
            <w:vAlign w:val="center"/>
            <w:hideMark/>
          </w:tcPr>
          <w:p w14:paraId="41B22797"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10,646</w:t>
            </w:r>
          </w:p>
        </w:tc>
        <w:tc>
          <w:tcPr>
            <w:tcW w:w="918" w:type="dxa"/>
            <w:tcBorders>
              <w:top w:val="nil"/>
              <w:left w:val="nil"/>
              <w:bottom w:val="single" w:sz="8" w:space="0" w:color="auto"/>
              <w:right w:val="single" w:sz="8" w:space="0" w:color="auto"/>
            </w:tcBorders>
            <w:shd w:val="clear" w:color="auto" w:fill="auto"/>
            <w:noWrap/>
            <w:vAlign w:val="center"/>
            <w:hideMark/>
          </w:tcPr>
          <w:p w14:paraId="6AA5A04C"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8,229</w:t>
            </w:r>
          </w:p>
        </w:tc>
        <w:tc>
          <w:tcPr>
            <w:tcW w:w="923" w:type="dxa"/>
            <w:tcBorders>
              <w:top w:val="nil"/>
              <w:left w:val="nil"/>
              <w:bottom w:val="single" w:sz="8" w:space="0" w:color="auto"/>
              <w:right w:val="single" w:sz="8" w:space="0" w:color="auto"/>
            </w:tcBorders>
            <w:shd w:val="clear" w:color="auto" w:fill="auto"/>
            <w:noWrap/>
            <w:vAlign w:val="center"/>
            <w:hideMark/>
          </w:tcPr>
          <w:p w14:paraId="6F0378A5" w14:textId="77777777" w:rsidR="007A7700" w:rsidRPr="007A7700" w:rsidRDefault="007A7700" w:rsidP="007A7700">
            <w:pPr>
              <w:spacing w:after="0" w:line="240" w:lineRule="auto"/>
              <w:jc w:val="right"/>
              <w:rPr>
                <w:rFonts w:ascii="Arial Narrow" w:eastAsia="Times New Roman" w:hAnsi="Arial Narrow" w:cs="Calibri"/>
                <w:color w:val="000000"/>
                <w:sz w:val="20"/>
                <w:szCs w:val="20"/>
                <w:lang w:eastAsia="en-AU"/>
              </w:rPr>
            </w:pPr>
            <w:r w:rsidRPr="007A7700">
              <w:rPr>
                <w:rFonts w:ascii="Arial Narrow" w:eastAsia="Times New Roman" w:hAnsi="Arial Narrow" w:cs="Calibri"/>
                <w:color w:val="000000"/>
                <w:sz w:val="20"/>
                <w:szCs w:val="20"/>
                <w:lang w:eastAsia="en-AU"/>
              </w:rPr>
              <w:t>2,417</w:t>
            </w:r>
          </w:p>
        </w:tc>
      </w:tr>
    </w:tbl>
    <w:p w14:paraId="6DE3428B" w14:textId="172BDA3E" w:rsidR="00472646" w:rsidRPr="00472646" w:rsidRDefault="00C462F5" w:rsidP="00C462F5">
      <w:pPr>
        <w:pStyle w:val="Caption"/>
        <w:rPr>
          <w:rFonts w:ascii="Arial Narrow" w:eastAsia="Times New Roman" w:hAnsi="Arial Narrow" w:cs="Arial"/>
          <w:color w:val="000000"/>
          <w:sz w:val="20"/>
          <w:szCs w:val="20"/>
          <w:lang w:eastAsia="en-AU"/>
        </w:rPr>
      </w:pPr>
      <w:bookmarkStart w:id="49" w:name="_Toc101367005"/>
      <w:r>
        <w:t xml:space="preserve">Table </w:t>
      </w:r>
      <w:r w:rsidR="008A0CCD">
        <w:fldChar w:fldCharType="begin"/>
      </w:r>
      <w:r w:rsidR="008A0CCD">
        <w:instrText xml:space="preserve"> SEQ Table \* ARABIC </w:instrText>
      </w:r>
      <w:r w:rsidR="008A0CCD">
        <w:fldChar w:fldCharType="separate"/>
      </w:r>
      <w:r w:rsidR="00826EB0">
        <w:rPr>
          <w:noProof/>
        </w:rPr>
        <w:t>12</w:t>
      </w:r>
      <w:r w:rsidR="008A0CCD">
        <w:rPr>
          <w:noProof/>
        </w:rPr>
        <w:fldChar w:fldCharType="end"/>
      </w:r>
      <w:r>
        <w:t xml:space="preserve"> Structural change in the wholesale sector at the 4 digit level 2006-</w:t>
      </w:r>
      <w:proofErr w:type="gramStart"/>
      <w:r>
        <w:t xml:space="preserve">2016  </w:t>
      </w:r>
      <w:proofErr w:type="spellStart"/>
      <w:r>
        <w:t>Source</w:t>
      </w:r>
      <w:proofErr w:type="gramEnd"/>
      <w:r>
        <w:t>:ABS</w:t>
      </w:r>
      <w:proofErr w:type="spellEnd"/>
      <w:r>
        <w:t xml:space="preserve"> </w:t>
      </w:r>
      <w:proofErr w:type="spellStart"/>
      <w:r>
        <w:t>Tablebuilder</w:t>
      </w:r>
      <w:bookmarkEnd w:id="49"/>
      <w:proofErr w:type="spellEnd"/>
    </w:p>
    <w:p w14:paraId="0FD4A2C4" w14:textId="77777777" w:rsidR="00F63761" w:rsidRDefault="00F63761" w:rsidP="00F63761"/>
    <w:p w14:paraId="35FF6674" w14:textId="77777777" w:rsidR="00826EB0" w:rsidRDefault="00826EB0" w:rsidP="00FC1129">
      <w:pPr>
        <w:pStyle w:val="Heading1"/>
        <w:sectPr w:rsidR="00826EB0" w:rsidSect="000E4ADF">
          <w:headerReference w:type="even" r:id="rId14"/>
          <w:headerReference w:type="default" r:id="rId15"/>
          <w:footerReference w:type="even" r:id="rId16"/>
          <w:footerReference w:type="default" r:id="rId17"/>
          <w:headerReference w:type="first" r:id="rId18"/>
          <w:footerReference w:type="first" r:id="rId19"/>
          <w:pgSz w:w="11906" w:h="16838"/>
          <w:pgMar w:top="1440" w:right="1252" w:bottom="851" w:left="1440" w:header="708" w:footer="708" w:gutter="0"/>
          <w:cols w:space="708"/>
          <w:docGrid w:linePitch="360"/>
        </w:sectPr>
      </w:pPr>
      <w:bookmarkStart w:id="50" w:name="_Toc88136399"/>
      <w:bookmarkStart w:id="51" w:name="_Toc89437545"/>
    </w:p>
    <w:p w14:paraId="67E65F72" w14:textId="199646FD" w:rsidR="00F63761" w:rsidRPr="00CC14E9" w:rsidRDefault="006A06E8" w:rsidP="00FC1129">
      <w:pPr>
        <w:pStyle w:val="Heading1"/>
      </w:pPr>
      <w:r w:rsidRPr="00CC14E9">
        <w:lastRenderedPageBreak/>
        <w:t>CONCLUSIONS</w:t>
      </w:r>
      <w:bookmarkEnd w:id="50"/>
      <w:bookmarkEnd w:id="51"/>
    </w:p>
    <w:p w14:paraId="0863D402" w14:textId="220A41AA" w:rsidR="00FC1129" w:rsidRDefault="00FC1129" w:rsidP="00E85DE4"/>
    <w:p w14:paraId="7E85E235" w14:textId="1F27F3C3" w:rsidR="00826EB0" w:rsidRDefault="00826EB0" w:rsidP="00E85DE4">
      <w:r>
        <w:t>Table 13 below shows the extent of structural change in Australia’s industries from 2006-2016 at the industry sector level.  The column showing the percentage of the industry sector that has been affected by structural change (adding together the absolute number of people in the industry sector</w:t>
      </w:r>
      <w:r w:rsidR="005264DB">
        <w:t xml:space="preserve"> affected by either structural increase or structural decrease, and dividing this by the total employment count in the sector in 2016) shows that 66% of employment in manufacturing and 50% of employment in wholesaling was affected by structural change.</w:t>
      </w:r>
    </w:p>
    <w:p w14:paraId="36884327" w14:textId="4FC2F10A" w:rsidR="007B1FDB" w:rsidRDefault="005264DB" w:rsidP="00E85DE4">
      <w:r>
        <w:t>The massive level of structural change has been masked to some extent by firms continuing to trade in Australia</w:t>
      </w:r>
      <w:r w:rsidR="001F58AB">
        <w:t xml:space="preserve">, with head office functions retained here but the manufacturing work being shifted offshore.  The lower costs of offshore workers have allowed these firms to trade profitably, however the hollowing out of </w:t>
      </w:r>
      <w:proofErr w:type="spellStart"/>
      <w:r w:rsidR="001F58AB">
        <w:t>well paid</w:t>
      </w:r>
      <w:proofErr w:type="spellEnd"/>
      <w:r w:rsidR="001F58AB">
        <w:t xml:space="preserve"> middle income jobs has led to a significant increase in working poor and people struggling to make ends meet.</w:t>
      </w:r>
      <w:r w:rsidR="007B1FDB">
        <w:fldChar w:fldCharType="begin"/>
      </w:r>
      <w:r w:rsidR="007B1FDB">
        <w:instrText xml:space="preserve"> LINK Excel.Sheet.12 "C:\\Users\\david\\Documents\\Publications\\Structural change in Australia\\Worked tables\\Industry\\2006_2016 4 digit IND.xlsx" "Sheet4!R1C1:R27C6" \a \f 4 \h </w:instrText>
      </w:r>
      <w:r w:rsidR="00061B89">
        <w:instrText xml:space="preserve"> \* MERGEFORMAT </w:instrText>
      </w:r>
      <w:r w:rsidR="007B1FDB">
        <w:fldChar w:fldCharType="separate"/>
      </w:r>
    </w:p>
    <w:tbl>
      <w:tblPr>
        <w:tblW w:w="9781" w:type="dxa"/>
        <w:tblLayout w:type="fixed"/>
        <w:tblLook w:val="04A0" w:firstRow="1" w:lastRow="0" w:firstColumn="1" w:lastColumn="0" w:noHBand="0" w:noVBand="1"/>
      </w:tblPr>
      <w:tblGrid>
        <w:gridCol w:w="4395"/>
        <w:gridCol w:w="1134"/>
        <w:gridCol w:w="992"/>
        <w:gridCol w:w="993"/>
        <w:gridCol w:w="1134"/>
        <w:gridCol w:w="1133"/>
      </w:tblGrid>
      <w:tr w:rsidR="00C462F5" w:rsidRPr="007B1FDB" w14:paraId="2AE5EC03" w14:textId="77777777" w:rsidTr="0082014D">
        <w:trPr>
          <w:trHeight w:val="1230"/>
        </w:trPr>
        <w:tc>
          <w:tcPr>
            <w:tcW w:w="9781" w:type="dxa"/>
            <w:gridSpan w:val="6"/>
            <w:tcBorders>
              <w:top w:val="nil"/>
              <w:left w:val="nil"/>
              <w:bottom w:val="nil"/>
              <w:right w:val="nil"/>
            </w:tcBorders>
            <w:shd w:val="clear" w:color="000000" w:fill="F2F2F2"/>
            <w:noWrap/>
          </w:tcPr>
          <w:p w14:paraId="1DBB061B" w14:textId="3CB79CCA" w:rsidR="00C462F5" w:rsidRPr="007B1FDB" w:rsidRDefault="00C462F5" w:rsidP="007B1FDB">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Table 13 Structural change at the industry sector level from 2006 -2016</w:t>
            </w:r>
          </w:p>
        </w:tc>
      </w:tr>
      <w:tr w:rsidR="007B1FDB" w:rsidRPr="007B1FDB" w14:paraId="44768F63" w14:textId="77777777" w:rsidTr="0082014D">
        <w:trPr>
          <w:trHeight w:val="1230"/>
        </w:trPr>
        <w:tc>
          <w:tcPr>
            <w:tcW w:w="4395" w:type="dxa"/>
            <w:tcBorders>
              <w:top w:val="nil"/>
              <w:left w:val="nil"/>
              <w:bottom w:val="nil"/>
              <w:right w:val="nil"/>
            </w:tcBorders>
            <w:shd w:val="clear" w:color="000000" w:fill="F2F2F2"/>
            <w:noWrap/>
            <w:hideMark/>
          </w:tcPr>
          <w:p w14:paraId="1BD56913" w14:textId="5DC793BA" w:rsidR="007B1FDB" w:rsidRPr="007B1FDB" w:rsidRDefault="007B1FDB" w:rsidP="007B1FDB">
            <w:pPr>
              <w:spacing w:after="0" w:line="240" w:lineRule="auto"/>
              <w:rPr>
                <w:rFonts w:ascii="Arial" w:eastAsia="Times New Roman" w:hAnsi="Arial" w:cs="Arial"/>
                <w:color w:val="000000"/>
                <w:sz w:val="20"/>
                <w:szCs w:val="20"/>
                <w:lang w:eastAsia="en-AU"/>
              </w:rPr>
            </w:pPr>
            <w:r w:rsidRPr="007B1FDB">
              <w:rPr>
                <w:rFonts w:ascii="Arial" w:eastAsia="Times New Roman" w:hAnsi="Arial" w:cs="Arial"/>
                <w:color w:val="000000"/>
                <w:sz w:val="20"/>
                <w:szCs w:val="20"/>
                <w:lang w:eastAsia="en-AU"/>
              </w:rPr>
              <w:t>INDUSTRY SECTOR</w:t>
            </w:r>
            <w:r w:rsidR="00A16721">
              <w:rPr>
                <w:rFonts w:ascii="Arial" w:eastAsia="Times New Roman" w:hAnsi="Arial" w:cs="Arial"/>
                <w:color w:val="000000"/>
                <w:sz w:val="20"/>
                <w:szCs w:val="20"/>
                <w:lang w:eastAsia="en-AU"/>
              </w:rPr>
              <w:t xml:space="preserve"> 1 DIGIT LEVEL</w:t>
            </w:r>
          </w:p>
        </w:tc>
        <w:tc>
          <w:tcPr>
            <w:tcW w:w="1134" w:type="dxa"/>
            <w:tcBorders>
              <w:top w:val="nil"/>
              <w:left w:val="nil"/>
              <w:bottom w:val="nil"/>
              <w:right w:val="nil"/>
            </w:tcBorders>
            <w:shd w:val="clear" w:color="000000" w:fill="F2F2F2"/>
            <w:hideMark/>
          </w:tcPr>
          <w:p w14:paraId="652CC8D4" w14:textId="77777777" w:rsidR="007B1FDB" w:rsidRPr="00C02BC3" w:rsidRDefault="007B1FDB" w:rsidP="007B1FDB">
            <w:pPr>
              <w:spacing w:after="0" w:line="240" w:lineRule="auto"/>
              <w:rPr>
                <w:rFonts w:ascii="Arial Narrow" w:eastAsia="Times New Roman" w:hAnsi="Arial Narrow" w:cs="Arial"/>
                <w:color w:val="000000"/>
                <w:sz w:val="20"/>
                <w:szCs w:val="20"/>
                <w:lang w:eastAsia="en-AU"/>
              </w:rPr>
            </w:pPr>
            <w:r w:rsidRPr="00C02BC3">
              <w:rPr>
                <w:rFonts w:ascii="Arial Narrow" w:eastAsia="Times New Roman" w:hAnsi="Arial Narrow" w:cs="Arial"/>
                <w:color w:val="000000"/>
                <w:sz w:val="20"/>
                <w:szCs w:val="20"/>
                <w:lang w:eastAsia="en-AU"/>
              </w:rPr>
              <w:t>Employed in industry in 2016</w:t>
            </w:r>
          </w:p>
        </w:tc>
        <w:tc>
          <w:tcPr>
            <w:tcW w:w="1985" w:type="dxa"/>
            <w:gridSpan w:val="2"/>
            <w:tcBorders>
              <w:top w:val="nil"/>
              <w:left w:val="nil"/>
              <w:bottom w:val="nil"/>
              <w:right w:val="nil"/>
            </w:tcBorders>
            <w:shd w:val="clear" w:color="000000" w:fill="F2F2F2"/>
            <w:noWrap/>
            <w:hideMark/>
          </w:tcPr>
          <w:p w14:paraId="02215F6F" w14:textId="77777777" w:rsidR="007B1FDB" w:rsidRPr="00C02BC3" w:rsidRDefault="007B1FDB" w:rsidP="007B1FDB">
            <w:pPr>
              <w:spacing w:after="0" w:line="240" w:lineRule="auto"/>
              <w:jc w:val="center"/>
              <w:rPr>
                <w:rFonts w:ascii="Arial Narrow" w:eastAsia="Times New Roman" w:hAnsi="Arial Narrow" w:cs="Arial"/>
                <w:color w:val="000000"/>
                <w:sz w:val="20"/>
                <w:szCs w:val="20"/>
                <w:lang w:eastAsia="en-AU"/>
              </w:rPr>
            </w:pPr>
            <w:r w:rsidRPr="00C02BC3">
              <w:rPr>
                <w:rFonts w:ascii="Arial Narrow" w:eastAsia="Times New Roman" w:hAnsi="Arial Narrow" w:cs="Arial"/>
                <w:color w:val="000000"/>
                <w:sz w:val="20"/>
                <w:szCs w:val="20"/>
                <w:lang w:eastAsia="en-AU"/>
              </w:rPr>
              <w:t>Structural shift in employment</w:t>
            </w:r>
          </w:p>
        </w:tc>
        <w:tc>
          <w:tcPr>
            <w:tcW w:w="1134" w:type="dxa"/>
            <w:tcBorders>
              <w:top w:val="nil"/>
              <w:left w:val="nil"/>
              <w:bottom w:val="nil"/>
              <w:right w:val="nil"/>
            </w:tcBorders>
            <w:shd w:val="clear" w:color="000000" w:fill="F2F2F2"/>
            <w:hideMark/>
          </w:tcPr>
          <w:p w14:paraId="5556E6D0" w14:textId="77777777" w:rsidR="007B1FDB" w:rsidRPr="00C02BC3" w:rsidRDefault="007B1FDB" w:rsidP="007B1FDB">
            <w:pPr>
              <w:spacing w:after="0" w:line="240" w:lineRule="auto"/>
              <w:rPr>
                <w:rFonts w:ascii="Arial Narrow" w:eastAsia="Times New Roman" w:hAnsi="Arial Narrow" w:cs="Arial"/>
                <w:color w:val="000000"/>
                <w:sz w:val="20"/>
                <w:szCs w:val="20"/>
                <w:lang w:eastAsia="en-AU"/>
              </w:rPr>
            </w:pPr>
            <w:r w:rsidRPr="00C02BC3">
              <w:rPr>
                <w:rFonts w:ascii="Arial Narrow" w:eastAsia="Times New Roman" w:hAnsi="Arial Narrow" w:cs="Arial"/>
                <w:color w:val="000000"/>
                <w:sz w:val="20"/>
                <w:szCs w:val="20"/>
                <w:lang w:eastAsia="en-AU"/>
              </w:rPr>
              <w:t>Net employment change from structural shift</w:t>
            </w:r>
          </w:p>
        </w:tc>
        <w:tc>
          <w:tcPr>
            <w:tcW w:w="1133" w:type="dxa"/>
            <w:tcBorders>
              <w:top w:val="nil"/>
              <w:left w:val="nil"/>
              <w:bottom w:val="nil"/>
              <w:right w:val="nil"/>
            </w:tcBorders>
            <w:shd w:val="clear" w:color="000000" w:fill="F2F2F2"/>
            <w:hideMark/>
          </w:tcPr>
          <w:p w14:paraId="01E189F8" w14:textId="77777777" w:rsidR="007B1FDB" w:rsidRPr="00C02BC3" w:rsidRDefault="007B1FDB" w:rsidP="007B1FDB">
            <w:pPr>
              <w:spacing w:after="0" w:line="240" w:lineRule="auto"/>
              <w:rPr>
                <w:rFonts w:ascii="Arial Narrow" w:eastAsia="Times New Roman" w:hAnsi="Arial Narrow" w:cs="Arial"/>
                <w:color w:val="000000"/>
                <w:sz w:val="20"/>
                <w:szCs w:val="20"/>
                <w:lang w:eastAsia="en-AU"/>
              </w:rPr>
            </w:pPr>
            <w:r w:rsidRPr="00C02BC3">
              <w:rPr>
                <w:rFonts w:ascii="Arial Narrow" w:eastAsia="Times New Roman" w:hAnsi="Arial Narrow" w:cs="Arial"/>
                <w:color w:val="000000"/>
                <w:sz w:val="20"/>
                <w:szCs w:val="20"/>
                <w:lang w:eastAsia="en-AU"/>
              </w:rPr>
              <w:t xml:space="preserve">% </w:t>
            </w:r>
            <w:proofErr w:type="gramStart"/>
            <w:r w:rsidRPr="00C02BC3">
              <w:rPr>
                <w:rFonts w:ascii="Arial Narrow" w:eastAsia="Times New Roman" w:hAnsi="Arial Narrow" w:cs="Arial"/>
                <w:color w:val="000000"/>
                <w:sz w:val="20"/>
                <w:szCs w:val="20"/>
                <w:lang w:eastAsia="en-AU"/>
              </w:rPr>
              <w:t>employment</w:t>
            </w:r>
            <w:proofErr w:type="gramEnd"/>
            <w:r w:rsidRPr="00C02BC3">
              <w:rPr>
                <w:rFonts w:ascii="Arial Narrow" w:eastAsia="Times New Roman" w:hAnsi="Arial Narrow" w:cs="Arial"/>
                <w:color w:val="000000"/>
                <w:sz w:val="20"/>
                <w:szCs w:val="20"/>
                <w:lang w:eastAsia="en-AU"/>
              </w:rPr>
              <w:t xml:space="preserve"> in sector affected by structural change</w:t>
            </w:r>
          </w:p>
        </w:tc>
      </w:tr>
      <w:tr w:rsidR="007B1FDB" w:rsidRPr="00061B89" w14:paraId="01CBE159" w14:textId="77777777" w:rsidTr="0082014D">
        <w:trPr>
          <w:trHeight w:val="246"/>
        </w:trPr>
        <w:tc>
          <w:tcPr>
            <w:tcW w:w="4395" w:type="dxa"/>
            <w:tcBorders>
              <w:top w:val="nil"/>
              <w:left w:val="nil"/>
              <w:bottom w:val="nil"/>
              <w:right w:val="nil"/>
            </w:tcBorders>
            <w:shd w:val="clear" w:color="auto" w:fill="auto"/>
            <w:noWrap/>
            <w:vAlign w:val="bottom"/>
            <w:hideMark/>
          </w:tcPr>
          <w:p w14:paraId="1367ADD3" w14:textId="77777777" w:rsidR="007B1FDB" w:rsidRPr="007B1FDB" w:rsidRDefault="007B1FDB" w:rsidP="007B1FDB">
            <w:pPr>
              <w:spacing w:after="0" w:line="240" w:lineRule="auto"/>
              <w:rPr>
                <w:rFonts w:ascii="Arial" w:eastAsia="Times New Roman" w:hAnsi="Arial" w:cs="Arial"/>
                <w:color w:val="000000"/>
                <w:sz w:val="20"/>
                <w:szCs w:val="20"/>
                <w:lang w:eastAsia="en-AU"/>
              </w:rPr>
            </w:pPr>
          </w:p>
        </w:tc>
        <w:tc>
          <w:tcPr>
            <w:tcW w:w="1134" w:type="dxa"/>
            <w:tcBorders>
              <w:top w:val="nil"/>
              <w:left w:val="nil"/>
              <w:bottom w:val="nil"/>
              <w:right w:val="nil"/>
            </w:tcBorders>
            <w:shd w:val="clear" w:color="auto" w:fill="auto"/>
            <w:noWrap/>
            <w:vAlign w:val="bottom"/>
            <w:hideMark/>
          </w:tcPr>
          <w:p w14:paraId="0B842E81" w14:textId="77777777" w:rsidR="007B1FDB" w:rsidRPr="00061B89" w:rsidRDefault="007B1FDB" w:rsidP="007B1FDB">
            <w:pPr>
              <w:spacing w:after="0" w:line="240" w:lineRule="auto"/>
              <w:rPr>
                <w:rFonts w:ascii="Arial Narrow" w:eastAsia="Times New Roman" w:hAnsi="Arial Narrow" w:cs="Times New Roman"/>
                <w:sz w:val="20"/>
                <w:szCs w:val="20"/>
                <w:lang w:eastAsia="en-AU"/>
              </w:rPr>
            </w:pPr>
          </w:p>
        </w:tc>
        <w:tc>
          <w:tcPr>
            <w:tcW w:w="992" w:type="dxa"/>
            <w:tcBorders>
              <w:top w:val="nil"/>
              <w:left w:val="nil"/>
              <w:bottom w:val="nil"/>
              <w:right w:val="nil"/>
            </w:tcBorders>
            <w:shd w:val="clear" w:color="auto" w:fill="auto"/>
            <w:vAlign w:val="bottom"/>
            <w:hideMark/>
          </w:tcPr>
          <w:p w14:paraId="68F8BCD7" w14:textId="77777777" w:rsidR="007B1FDB" w:rsidRPr="00061B89" w:rsidRDefault="007B1FDB" w:rsidP="007B1FDB">
            <w:pPr>
              <w:spacing w:after="0" w:line="240" w:lineRule="auto"/>
              <w:jc w:val="center"/>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Increase</w:t>
            </w:r>
          </w:p>
        </w:tc>
        <w:tc>
          <w:tcPr>
            <w:tcW w:w="993" w:type="dxa"/>
            <w:tcBorders>
              <w:top w:val="nil"/>
              <w:left w:val="nil"/>
              <w:bottom w:val="nil"/>
              <w:right w:val="nil"/>
            </w:tcBorders>
            <w:shd w:val="clear" w:color="auto" w:fill="auto"/>
            <w:vAlign w:val="bottom"/>
            <w:hideMark/>
          </w:tcPr>
          <w:p w14:paraId="297163DE" w14:textId="77777777"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Decrease</w:t>
            </w:r>
          </w:p>
        </w:tc>
        <w:tc>
          <w:tcPr>
            <w:tcW w:w="1134" w:type="dxa"/>
            <w:tcBorders>
              <w:top w:val="nil"/>
              <w:left w:val="nil"/>
              <w:bottom w:val="nil"/>
              <w:right w:val="nil"/>
            </w:tcBorders>
            <w:shd w:val="clear" w:color="auto" w:fill="auto"/>
            <w:noWrap/>
            <w:vAlign w:val="bottom"/>
            <w:hideMark/>
          </w:tcPr>
          <w:p w14:paraId="7E10F45E" w14:textId="77777777" w:rsidR="007B1FDB" w:rsidRPr="00061B89" w:rsidRDefault="007B1FDB" w:rsidP="007B1FDB">
            <w:pPr>
              <w:spacing w:after="0" w:line="240" w:lineRule="auto"/>
              <w:jc w:val="center"/>
              <w:rPr>
                <w:rFonts w:ascii="Arial Narrow" w:eastAsia="Times New Roman" w:hAnsi="Arial Narrow" w:cs="Arial"/>
                <w:color w:val="000000"/>
                <w:sz w:val="20"/>
                <w:szCs w:val="20"/>
                <w:lang w:eastAsia="en-AU"/>
              </w:rPr>
            </w:pPr>
          </w:p>
        </w:tc>
        <w:tc>
          <w:tcPr>
            <w:tcW w:w="1133" w:type="dxa"/>
            <w:tcBorders>
              <w:top w:val="nil"/>
              <w:left w:val="nil"/>
              <w:bottom w:val="nil"/>
              <w:right w:val="nil"/>
            </w:tcBorders>
            <w:shd w:val="clear" w:color="auto" w:fill="auto"/>
            <w:noWrap/>
            <w:vAlign w:val="bottom"/>
            <w:hideMark/>
          </w:tcPr>
          <w:p w14:paraId="6B7BA73E" w14:textId="77777777" w:rsidR="007B1FDB" w:rsidRPr="00061B89" w:rsidRDefault="007B1FDB" w:rsidP="007B1FDB">
            <w:pPr>
              <w:spacing w:after="0" w:line="240" w:lineRule="auto"/>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w:t>
            </w:r>
          </w:p>
        </w:tc>
      </w:tr>
      <w:tr w:rsidR="007B1FDB" w:rsidRPr="00061B89" w14:paraId="7D41412C" w14:textId="77777777" w:rsidTr="0082014D">
        <w:trPr>
          <w:trHeight w:val="246"/>
        </w:trPr>
        <w:tc>
          <w:tcPr>
            <w:tcW w:w="4395" w:type="dxa"/>
            <w:tcBorders>
              <w:top w:val="nil"/>
              <w:left w:val="nil"/>
              <w:bottom w:val="nil"/>
              <w:right w:val="nil"/>
            </w:tcBorders>
            <w:shd w:val="clear" w:color="auto" w:fill="auto"/>
            <w:noWrap/>
            <w:vAlign w:val="bottom"/>
            <w:hideMark/>
          </w:tcPr>
          <w:p w14:paraId="0590D57F" w14:textId="77777777" w:rsidR="007B1FDB" w:rsidRPr="00061B89" w:rsidRDefault="007B1FDB" w:rsidP="007B1FDB">
            <w:pPr>
              <w:spacing w:after="0" w:line="240" w:lineRule="auto"/>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Manufacturing</w:t>
            </w:r>
          </w:p>
        </w:tc>
        <w:tc>
          <w:tcPr>
            <w:tcW w:w="1134" w:type="dxa"/>
            <w:tcBorders>
              <w:top w:val="nil"/>
              <w:left w:val="nil"/>
              <w:bottom w:val="nil"/>
              <w:right w:val="nil"/>
            </w:tcBorders>
            <w:shd w:val="clear" w:color="auto" w:fill="auto"/>
            <w:noWrap/>
            <w:vAlign w:val="bottom"/>
            <w:hideMark/>
          </w:tcPr>
          <w:p w14:paraId="205B2B87" w14:textId="201054D9" w:rsidR="007B1FDB" w:rsidRPr="00061B89" w:rsidRDefault="007B1FDB" w:rsidP="007B1FDB">
            <w:pPr>
              <w:spacing w:after="0" w:line="240" w:lineRule="auto"/>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683,662 </w:t>
            </w:r>
          </w:p>
        </w:tc>
        <w:tc>
          <w:tcPr>
            <w:tcW w:w="992" w:type="dxa"/>
            <w:tcBorders>
              <w:top w:val="nil"/>
              <w:left w:val="nil"/>
              <w:bottom w:val="nil"/>
              <w:right w:val="nil"/>
            </w:tcBorders>
            <w:shd w:val="clear" w:color="auto" w:fill="auto"/>
            <w:noWrap/>
            <w:vAlign w:val="bottom"/>
            <w:hideMark/>
          </w:tcPr>
          <w:p w14:paraId="64A1A1F6" w14:textId="44CEC79E"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19,614 </w:t>
            </w:r>
          </w:p>
        </w:tc>
        <w:tc>
          <w:tcPr>
            <w:tcW w:w="993" w:type="dxa"/>
            <w:tcBorders>
              <w:top w:val="nil"/>
              <w:left w:val="nil"/>
              <w:bottom w:val="nil"/>
              <w:right w:val="nil"/>
            </w:tcBorders>
            <w:shd w:val="clear" w:color="auto" w:fill="auto"/>
            <w:noWrap/>
            <w:vAlign w:val="bottom"/>
            <w:hideMark/>
          </w:tcPr>
          <w:p w14:paraId="27CF59B6" w14:textId="4506F280"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431,754 </w:t>
            </w:r>
          </w:p>
        </w:tc>
        <w:tc>
          <w:tcPr>
            <w:tcW w:w="1134" w:type="dxa"/>
            <w:tcBorders>
              <w:top w:val="nil"/>
              <w:left w:val="nil"/>
              <w:bottom w:val="nil"/>
              <w:right w:val="nil"/>
            </w:tcBorders>
            <w:shd w:val="clear" w:color="auto" w:fill="auto"/>
            <w:noWrap/>
            <w:vAlign w:val="bottom"/>
            <w:hideMark/>
          </w:tcPr>
          <w:p w14:paraId="58B15629" w14:textId="043D3B78"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412,140 </w:t>
            </w:r>
          </w:p>
        </w:tc>
        <w:tc>
          <w:tcPr>
            <w:tcW w:w="1133" w:type="dxa"/>
            <w:tcBorders>
              <w:top w:val="nil"/>
              <w:left w:val="nil"/>
              <w:bottom w:val="nil"/>
              <w:right w:val="nil"/>
            </w:tcBorders>
            <w:shd w:val="clear" w:color="auto" w:fill="auto"/>
            <w:noWrap/>
            <w:vAlign w:val="bottom"/>
            <w:hideMark/>
          </w:tcPr>
          <w:p w14:paraId="264341D5" w14:textId="77777777"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66%</w:t>
            </w:r>
          </w:p>
        </w:tc>
      </w:tr>
      <w:tr w:rsidR="007B1FDB" w:rsidRPr="00061B89" w14:paraId="5C01E3D1" w14:textId="77777777" w:rsidTr="0082014D">
        <w:trPr>
          <w:trHeight w:val="246"/>
        </w:trPr>
        <w:tc>
          <w:tcPr>
            <w:tcW w:w="4395" w:type="dxa"/>
            <w:tcBorders>
              <w:top w:val="nil"/>
              <w:left w:val="nil"/>
              <w:bottom w:val="nil"/>
              <w:right w:val="nil"/>
            </w:tcBorders>
            <w:shd w:val="clear" w:color="auto" w:fill="auto"/>
            <w:noWrap/>
            <w:vAlign w:val="bottom"/>
            <w:hideMark/>
          </w:tcPr>
          <w:p w14:paraId="4B6E290C" w14:textId="77777777" w:rsidR="007B1FDB" w:rsidRPr="00061B89" w:rsidRDefault="007B1FDB" w:rsidP="007B1FDB">
            <w:pPr>
              <w:spacing w:after="0" w:line="240" w:lineRule="auto"/>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Wholesaling</w:t>
            </w:r>
          </w:p>
        </w:tc>
        <w:tc>
          <w:tcPr>
            <w:tcW w:w="1134" w:type="dxa"/>
            <w:tcBorders>
              <w:top w:val="nil"/>
              <w:left w:val="nil"/>
              <w:bottom w:val="nil"/>
              <w:right w:val="nil"/>
            </w:tcBorders>
            <w:shd w:val="clear" w:color="000000" w:fill="FFFFFF"/>
            <w:noWrap/>
            <w:vAlign w:val="bottom"/>
            <w:hideMark/>
          </w:tcPr>
          <w:p w14:paraId="5C299922" w14:textId="7132E0D0" w:rsidR="007B1FDB" w:rsidRPr="00061B89" w:rsidRDefault="007B1FDB" w:rsidP="007B1FDB">
            <w:pPr>
              <w:spacing w:after="0" w:line="240" w:lineRule="auto"/>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307,741 </w:t>
            </w:r>
          </w:p>
        </w:tc>
        <w:tc>
          <w:tcPr>
            <w:tcW w:w="992" w:type="dxa"/>
            <w:tcBorders>
              <w:top w:val="nil"/>
              <w:left w:val="nil"/>
              <w:bottom w:val="nil"/>
              <w:right w:val="nil"/>
            </w:tcBorders>
            <w:shd w:val="clear" w:color="auto" w:fill="auto"/>
            <w:noWrap/>
            <w:vAlign w:val="bottom"/>
            <w:hideMark/>
          </w:tcPr>
          <w:p w14:paraId="42E49D25" w14:textId="4BCCCF9D"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2,962 </w:t>
            </w:r>
          </w:p>
        </w:tc>
        <w:tc>
          <w:tcPr>
            <w:tcW w:w="993" w:type="dxa"/>
            <w:tcBorders>
              <w:top w:val="nil"/>
              <w:left w:val="nil"/>
              <w:bottom w:val="nil"/>
              <w:right w:val="nil"/>
            </w:tcBorders>
            <w:shd w:val="clear" w:color="auto" w:fill="auto"/>
            <w:noWrap/>
            <w:vAlign w:val="bottom"/>
            <w:hideMark/>
          </w:tcPr>
          <w:p w14:paraId="576D6E94" w14:textId="049F996D"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151,442 </w:t>
            </w:r>
          </w:p>
        </w:tc>
        <w:tc>
          <w:tcPr>
            <w:tcW w:w="1134" w:type="dxa"/>
            <w:tcBorders>
              <w:top w:val="nil"/>
              <w:left w:val="nil"/>
              <w:bottom w:val="nil"/>
              <w:right w:val="nil"/>
            </w:tcBorders>
            <w:shd w:val="clear" w:color="auto" w:fill="auto"/>
            <w:noWrap/>
            <w:vAlign w:val="bottom"/>
            <w:hideMark/>
          </w:tcPr>
          <w:p w14:paraId="1C381150" w14:textId="109DAC8B"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148,480 </w:t>
            </w:r>
          </w:p>
        </w:tc>
        <w:tc>
          <w:tcPr>
            <w:tcW w:w="1133" w:type="dxa"/>
            <w:tcBorders>
              <w:top w:val="nil"/>
              <w:left w:val="nil"/>
              <w:bottom w:val="nil"/>
              <w:right w:val="nil"/>
            </w:tcBorders>
            <w:shd w:val="clear" w:color="auto" w:fill="auto"/>
            <w:noWrap/>
            <w:vAlign w:val="bottom"/>
            <w:hideMark/>
          </w:tcPr>
          <w:p w14:paraId="2DFCF2F8" w14:textId="77777777"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50%</w:t>
            </w:r>
          </w:p>
        </w:tc>
      </w:tr>
      <w:tr w:rsidR="007B1FDB" w:rsidRPr="00061B89" w14:paraId="27C14265" w14:textId="77777777" w:rsidTr="0082014D">
        <w:trPr>
          <w:trHeight w:val="246"/>
        </w:trPr>
        <w:tc>
          <w:tcPr>
            <w:tcW w:w="4395" w:type="dxa"/>
            <w:tcBorders>
              <w:top w:val="nil"/>
              <w:left w:val="nil"/>
              <w:bottom w:val="nil"/>
              <w:right w:val="nil"/>
            </w:tcBorders>
            <w:shd w:val="clear" w:color="auto" w:fill="auto"/>
            <w:noWrap/>
            <w:vAlign w:val="bottom"/>
            <w:hideMark/>
          </w:tcPr>
          <w:p w14:paraId="4F8DACF4" w14:textId="77777777" w:rsidR="007B1FDB" w:rsidRPr="00061B89" w:rsidRDefault="007B1FDB" w:rsidP="007B1FDB">
            <w:pPr>
              <w:spacing w:after="0" w:line="240" w:lineRule="auto"/>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Newspapers, TV, radio, movies, internet and other comms</w:t>
            </w:r>
          </w:p>
        </w:tc>
        <w:tc>
          <w:tcPr>
            <w:tcW w:w="1134" w:type="dxa"/>
            <w:tcBorders>
              <w:top w:val="nil"/>
              <w:left w:val="nil"/>
              <w:bottom w:val="nil"/>
              <w:right w:val="nil"/>
            </w:tcBorders>
            <w:shd w:val="clear" w:color="auto" w:fill="auto"/>
            <w:noWrap/>
            <w:vAlign w:val="bottom"/>
            <w:hideMark/>
          </w:tcPr>
          <w:p w14:paraId="0930F94A" w14:textId="2FAA12BD" w:rsidR="007B1FDB" w:rsidRPr="00061B89" w:rsidRDefault="007B1FDB" w:rsidP="007B1FDB">
            <w:pPr>
              <w:spacing w:after="0" w:line="240" w:lineRule="auto"/>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179,534 </w:t>
            </w:r>
          </w:p>
        </w:tc>
        <w:tc>
          <w:tcPr>
            <w:tcW w:w="992" w:type="dxa"/>
            <w:tcBorders>
              <w:top w:val="nil"/>
              <w:left w:val="nil"/>
              <w:bottom w:val="nil"/>
              <w:right w:val="nil"/>
            </w:tcBorders>
            <w:shd w:val="clear" w:color="auto" w:fill="auto"/>
            <w:noWrap/>
            <w:vAlign w:val="bottom"/>
            <w:hideMark/>
          </w:tcPr>
          <w:p w14:paraId="36D84DE5" w14:textId="0B45A45D"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13,190 </w:t>
            </w:r>
          </w:p>
        </w:tc>
        <w:tc>
          <w:tcPr>
            <w:tcW w:w="993" w:type="dxa"/>
            <w:tcBorders>
              <w:top w:val="nil"/>
              <w:left w:val="nil"/>
              <w:bottom w:val="nil"/>
              <w:right w:val="nil"/>
            </w:tcBorders>
            <w:shd w:val="clear" w:color="auto" w:fill="auto"/>
            <w:noWrap/>
            <w:vAlign w:val="bottom"/>
            <w:hideMark/>
          </w:tcPr>
          <w:p w14:paraId="23312502" w14:textId="3E5B7B69"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37,209 </w:t>
            </w:r>
          </w:p>
        </w:tc>
        <w:tc>
          <w:tcPr>
            <w:tcW w:w="1134" w:type="dxa"/>
            <w:tcBorders>
              <w:top w:val="nil"/>
              <w:left w:val="nil"/>
              <w:bottom w:val="nil"/>
              <w:right w:val="nil"/>
            </w:tcBorders>
            <w:shd w:val="clear" w:color="auto" w:fill="auto"/>
            <w:noWrap/>
            <w:vAlign w:val="bottom"/>
            <w:hideMark/>
          </w:tcPr>
          <w:p w14:paraId="2F6576E6" w14:textId="37BF3E4E"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24,019 </w:t>
            </w:r>
          </w:p>
        </w:tc>
        <w:tc>
          <w:tcPr>
            <w:tcW w:w="1133" w:type="dxa"/>
            <w:tcBorders>
              <w:top w:val="nil"/>
              <w:left w:val="nil"/>
              <w:bottom w:val="nil"/>
              <w:right w:val="nil"/>
            </w:tcBorders>
            <w:shd w:val="clear" w:color="auto" w:fill="auto"/>
            <w:noWrap/>
            <w:vAlign w:val="bottom"/>
            <w:hideMark/>
          </w:tcPr>
          <w:p w14:paraId="628F1FBB" w14:textId="77777777"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28%</w:t>
            </w:r>
          </w:p>
        </w:tc>
      </w:tr>
      <w:tr w:rsidR="007B1FDB" w:rsidRPr="00061B89" w14:paraId="0B5A4634" w14:textId="77777777" w:rsidTr="0082014D">
        <w:trPr>
          <w:trHeight w:val="246"/>
        </w:trPr>
        <w:tc>
          <w:tcPr>
            <w:tcW w:w="4395" w:type="dxa"/>
            <w:tcBorders>
              <w:top w:val="nil"/>
              <w:left w:val="nil"/>
              <w:bottom w:val="nil"/>
              <w:right w:val="nil"/>
            </w:tcBorders>
            <w:shd w:val="clear" w:color="auto" w:fill="auto"/>
            <w:noWrap/>
            <w:vAlign w:val="bottom"/>
            <w:hideMark/>
          </w:tcPr>
          <w:p w14:paraId="3C1CE107" w14:textId="77777777" w:rsidR="007B1FDB" w:rsidRPr="00061B89" w:rsidRDefault="007B1FDB" w:rsidP="007B1FDB">
            <w:pPr>
              <w:spacing w:after="0" w:line="240" w:lineRule="auto"/>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Retail</w:t>
            </w:r>
          </w:p>
        </w:tc>
        <w:tc>
          <w:tcPr>
            <w:tcW w:w="1134" w:type="dxa"/>
            <w:tcBorders>
              <w:top w:val="nil"/>
              <w:left w:val="nil"/>
              <w:bottom w:val="nil"/>
              <w:right w:val="nil"/>
            </w:tcBorders>
            <w:shd w:val="clear" w:color="000000" w:fill="FFFFFF"/>
            <w:noWrap/>
            <w:vAlign w:val="bottom"/>
            <w:hideMark/>
          </w:tcPr>
          <w:p w14:paraId="3AF19632" w14:textId="7B9DCA24" w:rsidR="007B1FDB" w:rsidRPr="00061B89" w:rsidRDefault="007B1FDB" w:rsidP="007B1FDB">
            <w:pPr>
              <w:spacing w:after="0" w:line="240" w:lineRule="auto"/>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1,053,838 </w:t>
            </w:r>
          </w:p>
        </w:tc>
        <w:tc>
          <w:tcPr>
            <w:tcW w:w="992" w:type="dxa"/>
            <w:tcBorders>
              <w:top w:val="nil"/>
              <w:left w:val="nil"/>
              <w:bottom w:val="nil"/>
              <w:right w:val="nil"/>
            </w:tcBorders>
            <w:shd w:val="clear" w:color="auto" w:fill="auto"/>
            <w:noWrap/>
            <w:vAlign w:val="bottom"/>
            <w:hideMark/>
          </w:tcPr>
          <w:p w14:paraId="611BCF08" w14:textId="09BF2D99"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29,981 </w:t>
            </w:r>
          </w:p>
        </w:tc>
        <w:tc>
          <w:tcPr>
            <w:tcW w:w="993" w:type="dxa"/>
            <w:tcBorders>
              <w:top w:val="nil"/>
              <w:left w:val="nil"/>
              <w:bottom w:val="nil"/>
              <w:right w:val="nil"/>
            </w:tcBorders>
            <w:shd w:val="clear" w:color="auto" w:fill="auto"/>
            <w:noWrap/>
            <w:vAlign w:val="bottom"/>
            <w:hideMark/>
          </w:tcPr>
          <w:p w14:paraId="02E26211" w14:textId="235CE5DF"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165,380 </w:t>
            </w:r>
          </w:p>
        </w:tc>
        <w:tc>
          <w:tcPr>
            <w:tcW w:w="1134" w:type="dxa"/>
            <w:tcBorders>
              <w:top w:val="nil"/>
              <w:left w:val="nil"/>
              <w:bottom w:val="nil"/>
              <w:right w:val="nil"/>
            </w:tcBorders>
            <w:shd w:val="clear" w:color="auto" w:fill="auto"/>
            <w:noWrap/>
            <w:vAlign w:val="bottom"/>
            <w:hideMark/>
          </w:tcPr>
          <w:p w14:paraId="41D8D8D4" w14:textId="4B4B4F5A"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135,399 </w:t>
            </w:r>
          </w:p>
        </w:tc>
        <w:tc>
          <w:tcPr>
            <w:tcW w:w="1133" w:type="dxa"/>
            <w:tcBorders>
              <w:top w:val="nil"/>
              <w:left w:val="nil"/>
              <w:bottom w:val="nil"/>
              <w:right w:val="nil"/>
            </w:tcBorders>
            <w:shd w:val="clear" w:color="auto" w:fill="auto"/>
            <w:noWrap/>
            <w:vAlign w:val="bottom"/>
            <w:hideMark/>
          </w:tcPr>
          <w:p w14:paraId="37030EC4" w14:textId="77777777"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19%</w:t>
            </w:r>
          </w:p>
        </w:tc>
      </w:tr>
      <w:tr w:rsidR="007B1FDB" w:rsidRPr="00061B89" w14:paraId="56035962" w14:textId="77777777" w:rsidTr="0082014D">
        <w:trPr>
          <w:trHeight w:val="246"/>
        </w:trPr>
        <w:tc>
          <w:tcPr>
            <w:tcW w:w="4395" w:type="dxa"/>
            <w:tcBorders>
              <w:top w:val="nil"/>
              <w:left w:val="nil"/>
              <w:bottom w:val="nil"/>
              <w:right w:val="nil"/>
            </w:tcBorders>
            <w:shd w:val="clear" w:color="auto" w:fill="auto"/>
            <w:noWrap/>
            <w:vAlign w:val="bottom"/>
            <w:hideMark/>
          </w:tcPr>
          <w:p w14:paraId="2143F9EE" w14:textId="77777777" w:rsidR="007B1FDB" w:rsidRPr="00061B89" w:rsidRDefault="007B1FDB" w:rsidP="007B1FDB">
            <w:pPr>
              <w:spacing w:after="0" w:line="240" w:lineRule="auto"/>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Banking &amp; Finance</w:t>
            </w:r>
          </w:p>
        </w:tc>
        <w:tc>
          <w:tcPr>
            <w:tcW w:w="1134" w:type="dxa"/>
            <w:tcBorders>
              <w:top w:val="nil"/>
              <w:left w:val="nil"/>
              <w:bottom w:val="nil"/>
              <w:right w:val="nil"/>
            </w:tcBorders>
            <w:shd w:val="clear" w:color="auto" w:fill="auto"/>
            <w:noWrap/>
            <w:vAlign w:val="bottom"/>
            <w:hideMark/>
          </w:tcPr>
          <w:p w14:paraId="47D7EC6A" w14:textId="65E71F3B" w:rsidR="007B1FDB" w:rsidRPr="00061B89" w:rsidRDefault="007B1FDB" w:rsidP="007B1FDB">
            <w:pPr>
              <w:spacing w:after="0" w:line="240" w:lineRule="auto"/>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384,592 </w:t>
            </w:r>
          </w:p>
        </w:tc>
        <w:tc>
          <w:tcPr>
            <w:tcW w:w="992" w:type="dxa"/>
            <w:tcBorders>
              <w:top w:val="nil"/>
              <w:left w:val="nil"/>
              <w:bottom w:val="nil"/>
              <w:right w:val="nil"/>
            </w:tcBorders>
            <w:shd w:val="clear" w:color="auto" w:fill="auto"/>
            <w:noWrap/>
            <w:vAlign w:val="bottom"/>
            <w:hideMark/>
          </w:tcPr>
          <w:p w14:paraId="419566E4" w14:textId="064507B3"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19,150 </w:t>
            </w:r>
          </w:p>
        </w:tc>
        <w:tc>
          <w:tcPr>
            <w:tcW w:w="993" w:type="dxa"/>
            <w:tcBorders>
              <w:top w:val="nil"/>
              <w:left w:val="nil"/>
              <w:bottom w:val="nil"/>
              <w:right w:val="nil"/>
            </w:tcBorders>
            <w:shd w:val="clear" w:color="auto" w:fill="auto"/>
            <w:noWrap/>
            <w:vAlign w:val="bottom"/>
            <w:hideMark/>
          </w:tcPr>
          <w:p w14:paraId="1B98FE24" w14:textId="3431D91B"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35,797 </w:t>
            </w:r>
          </w:p>
        </w:tc>
        <w:tc>
          <w:tcPr>
            <w:tcW w:w="1134" w:type="dxa"/>
            <w:tcBorders>
              <w:top w:val="nil"/>
              <w:left w:val="nil"/>
              <w:bottom w:val="nil"/>
              <w:right w:val="nil"/>
            </w:tcBorders>
            <w:shd w:val="clear" w:color="auto" w:fill="auto"/>
            <w:noWrap/>
            <w:vAlign w:val="bottom"/>
            <w:hideMark/>
          </w:tcPr>
          <w:p w14:paraId="575A5F3A" w14:textId="06AB0A45"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16,647 </w:t>
            </w:r>
          </w:p>
        </w:tc>
        <w:tc>
          <w:tcPr>
            <w:tcW w:w="1133" w:type="dxa"/>
            <w:tcBorders>
              <w:top w:val="nil"/>
              <w:left w:val="nil"/>
              <w:bottom w:val="nil"/>
              <w:right w:val="nil"/>
            </w:tcBorders>
            <w:shd w:val="clear" w:color="auto" w:fill="auto"/>
            <w:noWrap/>
            <w:vAlign w:val="bottom"/>
            <w:hideMark/>
          </w:tcPr>
          <w:p w14:paraId="41041E18" w14:textId="77777777"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14%</w:t>
            </w:r>
          </w:p>
        </w:tc>
      </w:tr>
      <w:tr w:rsidR="007B1FDB" w:rsidRPr="00061B89" w14:paraId="4A49BA62" w14:textId="77777777" w:rsidTr="0082014D">
        <w:trPr>
          <w:trHeight w:val="246"/>
        </w:trPr>
        <w:tc>
          <w:tcPr>
            <w:tcW w:w="4395" w:type="dxa"/>
            <w:tcBorders>
              <w:top w:val="nil"/>
              <w:left w:val="nil"/>
              <w:bottom w:val="nil"/>
              <w:right w:val="nil"/>
            </w:tcBorders>
            <w:shd w:val="clear" w:color="auto" w:fill="auto"/>
            <w:noWrap/>
            <w:vAlign w:val="bottom"/>
            <w:hideMark/>
          </w:tcPr>
          <w:p w14:paraId="5988D632" w14:textId="77777777" w:rsidR="007B1FDB" w:rsidRPr="00061B89" w:rsidRDefault="007B1FDB" w:rsidP="007B1FDB">
            <w:pPr>
              <w:spacing w:after="0" w:line="240" w:lineRule="auto"/>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Office admin services and labour supply and placement</w:t>
            </w:r>
          </w:p>
        </w:tc>
        <w:tc>
          <w:tcPr>
            <w:tcW w:w="1134" w:type="dxa"/>
            <w:tcBorders>
              <w:top w:val="nil"/>
              <w:left w:val="nil"/>
              <w:bottom w:val="nil"/>
              <w:right w:val="nil"/>
            </w:tcBorders>
            <w:shd w:val="clear" w:color="auto" w:fill="auto"/>
            <w:noWrap/>
            <w:vAlign w:val="bottom"/>
            <w:hideMark/>
          </w:tcPr>
          <w:p w14:paraId="718E34F2" w14:textId="52208043" w:rsidR="007B1FDB" w:rsidRPr="00061B89" w:rsidRDefault="007B1FDB" w:rsidP="007B1FDB">
            <w:pPr>
              <w:spacing w:after="0" w:line="240" w:lineRule="auto"/>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179,257 </w:t>
            </w:r>
          </w:p>
        </w:tc>
        <w:tc>
          <w:tcPr>
            <w:tcW w:w="992" w:type="dxa"/>
            <w:tcBorders>
              <w:top w:val="nil"/>
              <w:left w:val="nil"/>
              <w:bottom w:val="nil"/>
              <w:right w:val="nil"/>
            </w:tcBorders>
            <w:shd w:val="clear" w:color="auto" w:fill="auto"/>
            <w:noWrap/>
            <w:vAlign w:val="bottom"/>
            <w:hideMark/>
          </w:tcPr>
          <w:p w14:paraId="7792209F" w14:textId="21450B96"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10,187 </w:t>
            </w:r>
          </w:p>
        </w:tc>
        <w:tc>
          <w:tcPr>
            <w:tcW w:w="993" w:type="dxa"/>
            <w:tcBorders>
              <w:top w:val="nil"/>
              <w:left w:val="nil"/>
              <w:bottom w:val="nil"/>
              <w:right w:val="nil"/>
            </w:tcBorders>
            <w:shd w:val="clear" w:color="auto" w:fill="auto"/>
            <w:noWrap/>
            <w:vAlign w:val="bottom"/>
            <w:hideMark/>
          </w:tcPr>
          <w:p w14:paraId="3BFA6594" w14:textId="54318AD2"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13,555 </w:t>
            </w:r>
          </w:p>
        </w:tc>
        <w:tc>
          <w:tcPr>
            <w:tcW w:w="1134" w:type="dxa"/>
            <w:tcBorders>
              <w:top w:val="nil"/>
              <w:left w:val="nil"/>
              <w:bottom w:val="nil"/>
              <w:right w:val="nil"/>
            </w:tcBorders>
            <w:shd w:val="clear" w:color="auto" w:fill="auto"/>
            <w:noWrap/>
            <w:vAlign w:val="bottom"/>
            <w:hideMark/>
          </w:tcPr>
          <w:p w14:paraId="1017B550" w14:textId="57FC52E8"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3,368 </w:t>
            </w:r>
          </w:p>
        </w:tc>
        <w:tc>
          <w:tcPr>
            <w:tcW w:w="1133" w:type="dxa"/>
            <w:tcBorders>
              <w:top w:val="nil"/>
              <w:left w:val="nil"/>
              <w:bottom w:val="nil"/>
              <w:right w:val="nil"/>
            </w:tcBorders>
            <w:shd w:val="clear" w:color="auto" w:fill="auto"/>
            <w:noWrap/>
            <w:vAlign w:val="bottom"/>
            <w:hideMark/>
          </w:tcPr>
          <w:p w14:paraId="789369AB" w14:textId="77777777"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13%</w:t>
            </w:r>
          </w:p>
        </w:tc>
      </w:tr>
      <w:tr w:rsidR="007B1FDB" w:rsidRPr="00061B89" w14:paraId="3312EF61" w14:textId="77777777" w:rsidTr="0082014D">
        <w:trPr>
          <w:trHeight w:val="246"/>
        </w:trPr>
        <w:tc>
          <w:tcPr>
            <w:tcW w:w="4395" w:type="dxa"/>
            <w:tcBorders>
              <w:top w:val="nil"/>
              <w:left w:val="nil"/>
              <w:bottom w:val="nil"/>
              <w:right w:val="nil"/>
            </w:tcBorders>
            <w:shd w:val="clear" w:color="auto" w:fill="auto"/>
            <w:noWrap/>
            <w:vAlign w:val="bottom"/>
            <w:hideMark/>
          </w:tcPr>
          <w:p w14:paraId="098025C9" w14:textId="77777777" w:rsidR="007B1FDB" w:rsidRPr="00061B89" w:rsidRDefault="007B1FDB" w:rsidP="007B1FDB">
            <w:pPr>
              <w:spacing w:after="0" w:line="240" w:lineRule="auto"/>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Repairs and maintenance</w:t>
            </w:r>
          </w:p>
        </w:tc>
        <w:tc>
          <w:tcPr>
            <w:tcW w:w="1134" w:type="dxa"/>
            <w:tcBorders>
              <w:top w:val="nil"/>
              <w:left w:val="nil"/>
              <w:bottom w:val="nil"/>
              <w:right w:val="nil"/>
            </w:tcBorders>
            <w:shd w:val="clear" w:color="000000" w:fill="FFFFFF"/>
            <w:noWrap/>
            <w:vAlign w:val="bottom"/>
            <w:hideMark/>
          </w:tcPr>
          <w:p w14:paraId="14363DE1" w14:textId="1B947D77" w:rsidR="007B1FDB" w:rsidRPr="00061B89" w:rsidRDefault="007B1FDB" w:rsidP="007B1FDB">
            <w:pPr>
              <w:spacing w:after="0" w:line="240" w:lineRule="auto"/>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173,276 </w:t>
            </w:r>
          </w:p>
        </w:tc>
        <w:tc>
          <w:tcPr>
            <w:tcW w:w="992" w:type="dxa"/>
            <w:tcBorders>
              <w:top w:val="nil"/>
              <w:left w:val="nil"/>
              <w:bottom w:val="nil"/>
              <w:right w:val="nil"/>
            </w:tcBorders>
            <w:shd w:val="clear" w:color="auto" w:fill="auto"/>
            <w:noWrap/>
            <w:vAlign w:val="bottom"/>
            <w:hideMark/>
          </w:tcPr>
          <w:p w14:paraId="7FF09A81" w14:textId="70DA3DC0"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2,482 </w:t>
            </w:r>
          </w:p>
        </w:tc>
        <w:tc>
          <w:tcPr>
            <w:tcW w:w="993" w:type="dxa"/>
            <w:tcBorders>
              <w:top w:val="nil"/>
              <w:left w:val="nil"/>
              <w:bottom w:val="nil"/>
              <w:right w:val="nil"/>
            </w:tcBorders>
            <w:shd w:val="clear" w:color="auto" w:fill="auto"/>
            <w:noWrap/>
            <w:vAlign w:val="bottom"/>
            <w:hideMark/>
          </w:tcPr>
          <w:p w14:paraId="4C6448CA" w14:textId="260E4D8A"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15,959 </w:t>
            </w:r>
          </w:p>
        </w:tc>
        <w:tc>
          <w:tcPr>
            <w:tcW w:w="1134" w:type="dxa"/>
            <w:tcBorders>
              <w:top w:val="nil"/>
              <w:left w:val="nil"/>
              <w:bottom w:val="nil"/>
              <w:right w:val="nil"/>
            </w:tcBorders>
            <w:shd w:val="clear" w:color="auto" w:fill="auto"/>
            <w:noWrap/>
            <w:vAlign w:val="bottom"/>
            <w:hideMark/>
          </w:tcPr>
          <w:p w14:paraId="3E494606" w14:textId="1A442A3E"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13,477 </w:t>
            </w:r>
          </w:p>
        </w:tc>
        <w:tc>
          <w:tcPr>
            <w:tcW w:w="1133" w:type="dxa"/>
            <w:tcBorders>
              <w:top w:val="nil"/>
              <w:left w:val="nil"/>
              <w:bottom w:val="nil"/>
              <w:right w:val="nil"/>
            </w:tcBorders>
            <w:shd w:val="clear" w:color="auto" w:fill="auto"/>
            <w:noWrap/>
            <w:vAlign w:val="bottom"/>
            <w:hideMark/>
          </w:tcPr>
          <w:p w14:paraId="1C102973" w14:textId="77777777"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11%</w:t>
            </w:r>
          </w:p>
        </w:tc>
      </w:tr>
      <w:tr w:rsidR="007B1FDB" w:rsidRPr="00061B89" w14:paraId="0E470346" w14:textId="77777777" w:rsidTr="0082014D">
        <w:trPr>
          <w:trHeight w:val="246"/>
        </w:trPr>
        <w:tc>
          <w:tcPr>
            <w:tcW w:w="4395" w:type="dxa"/>
            <w:tcBorders>
              <w:top w:val="nil"/>
              <w:left w:val="nil"/>
              <w:bottom w:val="nil"/>
              <w:right w:val="nil"/>
            </w:tcBorders>
            <w:shd w:val="clear" w:color="auto" w:fill="auto"/>
            <w:noWrap/>
            <w:vAlign w:val="bottom"/>
            <w:hideMark/>
          </w:tcPr>
          <w:p w14:paraId="78762477" w14:textId="77777777" w:rsidR="007B1FDB" w:rsidRPr="00061B89" w:rsidRDefault="007B1FDB" w:rsidP="007B1FDB">
            <w:pPr>
              <w:spacing w:after="0" w:line="240" w:lineRule="auto"/>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Government Administration</w:t>
            </w:r>
          </w:p>
        </w:tc>
        <w:tc>
          <w:tcPr>
            <w:tcW w:w="1134" w:type="dxa"/>
            <w:tcBorders>
              <w:top w:val="nil"/>
              <w:left w:val="nil"/>
              <w:bottom w:val="nil"/>
              <w:right w:val="nil"/>
            </w:tcBorders>
            <w:shd w:val="clear" w:color="auto" w:fill="auto"/>
            <w:noWrap/>
            <w:vAlign w:val="bottom"/>
            <w:hideMark/>
          </w:tcPr>
          <w:p w14:paraId="6761ED54" w14:textId="60EF880A" w:rsidR="007B1FDB" w:rsidRPr="00061B89" w:rsidRDefault="007B1FDB" w:rsidP="007B1FDB">
            <w:pPr>
              <w:spacing w:after="0" w:line="240" w:lineRule="auto"/>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443,458 </w:t>
            </w:r>
          </w:p>
        </w:tc>
        <w:tc>
          <w:tcPr>
            <w:tcW w:w="992" w:type="dxa"/>
            <w:tcBorders>
              <w:top w:val="nil"/>
              <w:left w:val="nil"/>
              <w:bottom w:val="nil"/>
              <w:right w:val="nil"/>
            </w:tcBorders>
            <w:shd w:val="clear" w:color="auto" w:fill="auto"/>
            <w:noWrap/>
            <w:vAlign w:val="bottom"/>
            <w:hideMark/>
          </w:tcPr>
          <w:p w14:paraId="32DA9259" w14:textId="7F7FDACB"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7,666 </w:t>
            </w:r>
          </w:p>
        </w:tc>
        <w:tc>
          <w:tcPr>
            <w:tcW w:w="993" w:type="dxa"/>
            <w:tcBorders>
              <w:top w:val="nil"/>
              <w:left w:val="nil"/>
              <w:bottom w:val="nil"/>
              <w:right w:val="nil"/>
            </w:tcBorders>
            <w:shd w:val="clear" w:color="auto" w:fill="auto"/>
            <w:noWrap/>
            <w:vAlign w:val="bottom"/>
            <w:hideMark/>
          </w:tcPr>
          <w:p w14:paraId="062D2A37" w14:textId="1E3052D6"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12,907 </w:t>
            </w:r>
          </w:p>
        </w:tc>
        <w:tc>
          <w:tcPr>
            <w:tcW w:w="1134" w:type="dxa"/>
            <w:tcBorders>
              <w:top w:val="nil"/>
              <w:left w:val="nil"/>
              <w:bottom w:val="nil"/>
              <w:right w:val="nil"/>
            </w:tcBorders>
            <w:shd w:val="clear" w:color="auto" w:fill="auto"/>
            <w:noWrap/>
            <w:vAlign w:val="bottom"/>
            <w:hideMark/>
          </w:tcPr>
          <w:p w14:paraId="0DB93735" w14:textId="02DF9CA7"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5,241 </w:t>
            </w:r>
          </w:p>
        </w:tc>
        <w:tc>
          <w:tcPr>
            <w:tcW w:w="1133" w:type="dxa"/>
            <w:tcBorders>
              <w:top w:val="nil"/>
              <w:left w:val="nil"/>
              <w:bottom w:val="nil"/>
              <w:right w:val="nil"/>
            </w:tcBorders>
            <w:shd w:val="clear" w:color="auto" w:fill="auto"/>
            <w:noWrap/>
            <w:vAlign w:val="bottom"/>
            <w:hideMark/>
          </w:tcPr>
          <w:p w14:paraId="15879AB6" w14:textId="77777777"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5%</w:t>
            </w:r>
          </w:p>
        </w:tc>
      </w:tr>
      <w:tr w:rsidR="007B1FDB" w:rsidRPr="00061B89" w14:paraId="33D49C51" w14:textId="77777777" w:rsidTr="0082014D">
        <w:trPr>
          <w:trHeight w:val="246"/>
        </w:trPr>
        <w:tc>
          <w:tcPr>
            <w:tcW w:w="4395" w:type="dxa"/>
            <w:tcBorders>
              <w:top w:val="nil"/>
              <w:left w:val="nil"/>
              <w:bottom w:val="nil"/>
              <w:right w:val="nil"/>
            </w:tcBorders>
            <w:shd w:val="clear" w:color="auto" w:fill="auto"/>
            <w:noWrap/>
            <w:vAlign w:val="bottom"/>
            <w:hideMark/>
          </w:tcPr>
          <w:p w14:paraId="55554F06" w14:textId="77777777" w:rsidR="007B1FDB" w:rsidRPr="00061B89" w:rsidRDefault="007B1FDB" w:rsidP="007B1FDB">
            <w:pPr>
              <w:spacing w:after="0" w:line="240" w:lineRule="auto"/>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Mining</w:t>
            </w:r>
          </w:p>
        </w:tc>
        <w:tc>
          <w:tcPr>
            <w:tcW w:w="1134" w:type="dxa"/>
            <w:tcBorders>
              <w:top w:val="nil"/>
              <w:left w:val="nil"/>
              <w:bottom w:val="nil"/>
              <w:right w:val="nil"/>
            </w:tcBorders>
            <w:shd w:val="clear" w:color="auto" w:fill="auto"/>
            <w:noWrap/>
            <w:vAlign w:val="bottom"/>
            <w:hideMark/>
          </w:tcPr>
          <w:p w14:paraId="44C574AB" w14:textId="5F0B997E" w:rsidR="007B1FDB" w:rsidRPr="00061B89" w:rsidRDefault="007B1FDB" w:rsidP="007B1FDB">
            <w:pPr>
              <w:spacing w:after="0" w:line="240" w:lineRule="auto"/>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177,627 </w:t>
            </w:r>
          </w:p>
        </w:tc>
        <w:tc>
          <w:tcPr>
            <w:tcW w:w="992" w:type="dxa"/>
            <w:tcBorders>
              <w:top w:val="nil"/>
              <w:left w:val="nil"/>
              <w:bottom w:val="nil"/>
              <w:right w:val="nil"/>
            </w:tcBorders>
            <w:shd w:val="clear" w:color="auto" w:fill="auto"/>
            <w:noWrap/>
            <w:vAlign w:val="bottom"/>
            <w:hideMark/>
          </w:tcPr>
          <w:p w14:paraId="661995A4" w14:textId="66F99B40"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62,427 </w:t>
            </w:r>
          </w:p>
        </w:tc>
        <w:tc>
          <w:tcPr>
            <w:tcW w:w="993" w:type="dxa"/>
            <w:tcBorders>
              <w:top w:val="nil"/>
              <w:left w:val="nil"/>
              <w:bottom w:val="nil"/>
              <w:right w:val="nil"/>
            </w:tcBorders>
            <w:shd w:val="clear" w:color="auto" w:fill="auto"/>
            <w:noWrap/>
            <w:vAlign w:val="bottom"/>
            <w:hideMark/>
          </w:tcPr>
          <w:p w14:paraId="7E8EA664" w14:textId="286D147B"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7,897 </w:t>
            </w:r>
          </w:p>
        </w:tc>
        <w:tc>
          <w:tcPr>
            <w:tcW w:w="1134" w:type="dxa"/>
            <w:tcBorders>
              <w:top w:val="nil"/>
              <w:left w:val="nil"/>
              <w:bottom w:val="nil"/>
              <w:right w:val="nil"/>
            </w:tcBorders>
            <w:shd w:val="clear" w:color="auto" w:fill="auto"/>
            <w:noWrap/>
            <w:vAlign w:val="bottom"/>
            <w:hideMark/>
          </w:tcPr>
          <w:p w14:paraId="41924729" w14:textId="4CCFEEBC"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54,530 </w:t>
            </w:r>
          </w:p>
        </w:tc>
        <w:tc>
          <w:tcPr>
            <w:tcW w:w="1133" w:type="dxa"/>
            <w:tcBorders>
              <w:top w:val="nil"/>
              <w:left w:val="nil"/>
              <w:bottom w:val="nil"/>
              <w:right w:val="nil"/>
            </w:tcBorders>
            <w:shd w:val="clear" w:color="auto" w:fill="auto"/>
            <w:noWrap/>
            <w:vAlign w:val="bottom"/>
            <w:hideMark/>
          </w:tcPr>
          <w:p w14:paraId="23C0BB0D" w14:textId="77777777"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40%</w:t>
            </w:r>
          </w:p>
        </w:tc>
      </w:tr>
      <w:tr w:rsidR="007B1FDB" w:rsidRPr="00061B89" w14:paraId="53BF3327" w14:textId="77777777" w:rsidTr="0082014D">
        <w:trPr>
          <w:trHeight w:val="246"/>
        </w:trPr>
        <w:tc>
          <w:tcPr>
            <w:tcW w:w="4395" w:type="dxa"/>
            <w:tcBorders>
              <w:top w:val="nil"/>
              <w:left w:val="nil"/>
              <w:bottom w:val="nil"/>
              <w:right w:val="nil"/>
            </w:tcBorders>
            <w:shd w:val="clear" w:color="auto" w:fill="auto"/>
            <w:noWrap/>
            <w:vAlign w:val="bottom"/>
            <w:hideMark/>
          </w:tcPr>
          <w:p w14:paraId="7E7DAAE9" w14:textId="77777777" w:rsidR="007B1FDB" w:rsidRPr="00061B89" w:rsidRDefault="007B1FDB" w:rsidP="007B1FDB">
            <w:pPr>
              <w:spacing w:after="0" w:line="240" w:lineRule="auto"/>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Construction</w:t>
            </w:r>
          </w:p>
        </w:tc>
        <w:tc>
          <w:tcPr>
            <w:tcW w:w="1134" w:type="dxa"/>
            <w:tcBorders>
              <w:top w:val="nil"/>
              <w:left w:val="nil"/>
              <w:bottom w:val="nil"/>
              <w:right w:val="nil"/>
            </w:tcBorders>
            <w:shd w:val="clear" w:color="auto" w:fill="auto"/>
            <w:noWrap/>
            <w:vAlign w:val="bottom"/>
            <w:hideMark/>
          </w:tcPr>
          <w:p w14:paraId="3612A488" w14:textId="104BA083" w:rsidR="007B1FDB" w:rsidRPr="00061B89" w:rsidRDefault="007B1FDB" w:rsidP="007B1FDB">
            <w:pPr>
              <w:spacing w:after="0" w:line="240" w:lineRule="auto"/>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911,054 </w:t>
            </w:r>
          </w:p>
        </w:tc>
        <w:tc>
          <w:tcPr>
            <w:tcW w:w="992" w:type="dxa"/>
            <w:tcBorders>
              <w:top w:val="nil"/>
              <w:left w:val="nil"/>
              <w:bottom w:val="nil"/>
              <w:right w:val="nil"/>
            </w:tcBorders>
            <w:shd w:val="clear" w:color="auto" w:fill="auto"/>
            <w:noWrap/>
            <w:vAlign w:val="bottom"/>
            <w:hideMark/>
          </w:tcPr>
          <w:p w14:paraId="043EC0DD" w14:textId="1148CA4F"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204,476 </w:t>
            </w:r>
          </w:p>
        </w:tc>
        <w:tc>
          <w:tcPr>
            <w:tcW w:w="993" w:type="dxa"/>
            <w:tcBorders>
              <w:top w:val="nil"/>
              <w:left w:val="nil"/>
              <w:bottom w:val="nil"/>
              <w:right w:val="nil"/>
            </w:tcBorders>
            <w:shd w:val="clear" w:color="auto" w:fill="auto"/>
            <w:noWrap/>
            <w:vAlign w:val="bottom"/>
            <w:hideMark/>
          </w:tcPr>
          <w:p w14:paraId="76798E63" w14:textId="016D378D"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110,459 </w:t>
            </w:r>
          </w:p>
        </w:tc>
        <w:tc>
          <w:tcPr>
            <w:tcW w:w="1134" w:type="dxa"/>
            <w:tcBorders>
              <w:top w:val="nil"/>
              <w:left w:val="nil"/>
              <w:bottom w:val="nil"/>
              <w:right w:val="nil"/>
            </w:tcBorders>
            <w:shd w:val="clear" w:color="auto" w:fill="auto"/>
            <w:noWrap/>
            <w:vAlign w:val="bottom"/>
            <w:hideMark/>
          </w:tcPr>
          <w:p w14:paraId="30585D55" w14:textId="7741D4F0"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94,017 </w:t>
            </w:r>
          </w:p>
        </w:tc>
        <w:tc>
          <w:tcPr>
            <w:tcW w:w="1133" w:type="dxa"/>
            <w:tcBorders>
              <w:top w:val="nil"/>
              <w:left w:val="nil"/>
              <w:bottom w:val="nil"/>
              <w:right w:val="nil"/>
            </w:tcBorders>
            <w:shd w:val="clear" w:color="auto" w:fill="auto"/>
            <w:noWrap/>
            <w:vAlign w:val="bottom"/>
            <w:hideMark/>
          </w:tcPr>
          <w:p w14:paraId="490158F9" w14:textId="77777777"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35%</w:t>
            </w:r>
          </w:p>
        </w:tc>
      </w:tr>
      <w:tr w:rsidR="007B1FDB" w:rsidRPr="00061B89" w14:paraId="7EFA6D56" w14:textId="77777777" w:rsidTr="0082014D">
        <w:trPr>
          <w:trHeight w:val="246"/>
        </w:trPr>
        <w:tc>
          <w:tcPr>
            <w:tcW w:w="4395" w:type="dxa"/>
            <w:tcBorders>
              <w:top w:val="nil"/>
              <w:left w:val="nil"/>
              <w:bottom w:val="nil"/>
              <w:right w:val="nil"/>
            </w:tcBorders>
            <w:shd w:val="clear" w:color="auto" w:fill="auto"/>
            <w:noWrap/>
            <w:vAlign w:val="bottom"/>
            <w:hideMark/>
          </w:tcPr>
          <w:p w14:paraId="691A522E" w14:textId="60101C32" w:rsidR="007B1FDB" w:rsidRPr="00061B89" w:rsidRDefault="007B1FDB" w:rsidP="007B1FDB">
            <w:pPr>
              <w:spacing w:after="0" w:line="240" w:lineRule="auto"/>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Tran</w:t>
            </w:r>
            <w:r w:rsidR="004C739D" w:rsidRPr="00061B89">
              <w:rPr>
                <w:rFonts w:ascii="Arial Narrow" w:eastAsia="Times New Roman" w:hAnsi="Arial Narrow" w:cs="Arial"/>
                <w:color w:val="000000"/>
                <w:sz w:val="20"/>
                <w:szCs w:val="20"/>
                <w:lang w:eastAsia="en-AU"/>
              </w:rPr>
              <w:t>s</w:t>
            </w:r>
            <w:r w:rsidRPr="00061B89">
              <w:rPr>
                <w:rFonts w:ascii="Arial Narrow" w:eastAsia="Times New Roman" w:hAnsi="Arial Narrow" w:cs="Arial"/>
                <w:color w:val="000000"/>
                <w:sz w:val="20"/>
                <w:szCs w:val="20"/>
                <w:lang w:eastAsia="en-AU"/>
              </w:rPr>
              <w:t>port, storage</w:t>
            </w:r>
          </w:p>
        </w:tc>
        <w:tc>
          <w:tcPr>
            <w:tcW w:w="1134" w:type="dxa"/>
            <w:tcBorders>
              <w:top w:val="nil"/>
              <w:left w:val="nil"/>
              <w:bottom w:val="nil"/>
              <w:right w:val="nil"/>
            </w:tcBorders>
            <w:shd w:val="clear" w:color="auto" w:fill="auto"/>
            <w:noWrap/>
            <w:vAlign w:val="bottom"/>
            <w:hideMark/>
          </w:tcPr>
          <w:p w14:paraId="31CFA7F2" w14:textId="6516A053" w:rsidR="007B1FDB" w:rsidRPr="00061B89" w:rsidRDefault="007B1FDB" w:rsidP="007B1FDB">
            <w:pPr>
              <w:spacing w:after="0" w:line="240" w:lineRule="auto"/>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499,486 </w:t>
            </w:r>
          </w:p>
        </w:tc>
        <w:tc>
          <w:tcPr>
            <w:tcW w:w="992" w:type="dxa"/>
            <w:tcBorders>
              <w:top w:val="nil"/>
              <w:left w:val="nil"/>
              <w:bottom w:val="nil"/>
              <w:right w:val="nil"/>
            </w:tcBorders>
            <w:shd w:val="clear" w:color="auto" w:fill="auto"/>
            <w:noWrap/>
            <w:vAlign w:val="bottom"/>
            <w:hideMark/>
          </w:tcPr>
          <w:p w14:paraId="066AC4B6" w14:textId="2AC2DB2F"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85,427 </w:t>
            </w:r>
          </w:p>
        </w:tc>
        <w:tc>
          <w:tcPr>
            <w:tcW w:w="993" w:type="dxa"/>
            <w:tcBorders>
              <w:top w:val="nil"/>
              <w:left w:val="nil"/>
              <w:bottom w:val="nil"/>
              <w:right w:val="nil"/>
            </w:tcBorders>
            <w:shd w:val="clear" w:color="auto" w:fill="auto"/>
            <w:noWrap/>
            <w:vAlign w:val="bottom"/>
            <w:hideMark/>
          </w:tcPr>
          <w:p w14:paraId="49092CC5" w14:textId="6899C7E9"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78,336 </w:t>
            </w:r>
          </w:p>
        </w:tc>
        <w:tc>
          <w:tcPr>
            <w:tcW w:w="1134" w:type="dxa"/>
            <w:tcBorders>
              <w:top w:val="nil"/>
              <w:left w:val="nil"/>
              <w:bottom w:val="nil"/>
              <w:right w:val="nil"/>
            </w:tcBorders>
            <w:shd w:val="clear" w:color="auto" w:fill="auto"/>
            <w:noWrap/>
            <w:vAlign w:val="bottom"/>
            <w:hideMark/>
          </w:tcPr>
          <w:p w14:paraId="00075351" w14:textId="2A0D8E47"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7,091 </w:t>
            </w:r>
          </w:p>
        </w:tc>
        <w:tc>
          <w:tcPr>
            <w:tcW w:w="1133" w:type="dxa"/>
            <w:tcBorders>
              <w:top w:val="nil"/>
              <w:left w:val="nil"/>
              <w:bottom w:val="nil"/>
              <w:right w:val="nil"/>
            </w:tcBorders>
            <w:shd w:val="clear" w:color="auto" w:fill="auto"/>
            <w:noWrap/>
            <w:vAlign w:val="bottom"/>
            <w:hideMark/>
          </w:tcPr>
          <w:p w14:paraId="3414046C" w14:textId="77777777"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33%</w:t>
            </w:r>
          </w:p>
        </w:tc>
      </w:tr>
      <w:tr w:rsidR="007B1FDB" w:rsidRPr="00061B89" w14:paraId="2446950A" w14:textId="77777777" w:rsidTr="0082014D">
        <w:trPr>
          <w:trHeight w:val="246"/>
        </w:trPr>
        <w:tc>
          <w:tcPr>
            <w:tcW w:w="4395" w:type="dxa"/>
            <w:tcBorders>
              <w:top w:val="nil"/>
              <w:left w:val="nil"/>
              <w:bottom w:val="nil"/>
              <w:right w:val="nil"/>
            </w:tcBorders>
            <w:shd w:val="clear" w:color="auto" w:fill="auto"/>
            <w:noWrap/>
            <w:vAlign w:val="bottom"/>
            <w:hideMark/>
          </w:tcPr>
          <w:p w14:paraId="68417C5E" w14:textId="77777777" w:rsidR="007B1FDB" w:rsidRPr="00061B89" w:rsidRDefault="007B1FDB" w:rsidP="007B1FDB">
            <w:pPr>
              <w:spacing w:after="0" w:line="240" w:lineRule="auto"/>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Aged care and other residential care services</w:t>
            </w:r>
          </w:p>
        </w:tc>
        <w:tc>
          <w:tcPr>
            <w:tcW w:w="1134" w:type="dxa"/>
            <w:tcBorders>
              <w:top w:val="nil"/>
              <w:left w:val="nil"/>
              <w:bottom w:val="nil"/>
              <w:right w:val="nil"/>
            </w:tcBorders>
            <w:shd w:val="clear" w:color="auto" w:fill="auto"/>
            <w:noWrap/>
            <w:vAlign w:val="bottom"/>
            <w:hideMark/>
          </w:tcPr>
          <w:p w14:paraId="334D135E" w14:textId="0822A281" w:rsidR="007B1FDB" w:rsidRPr="00061B89" w:rsidRDefault="007B1FDB" w:rsidP="007B1FDB">
            <w:pPr>
              <w:spacing w:after="0" w:line="240" w:lineRule="auto"/>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408,646 </w:t>
            </w:r>
          </w:p>
        </w:tc>
        <w:tc>
          <w:tcPr>
            <w:tcW w:w="992" w:type="dxa"/>
            <w:tcBorders>
              <w:top w:val="nil"/>
              <w:left w:val="nil"/>
              <w:bottom w:val="nil"/>
              <w:right w:val="nil"/>
            </w:tcBorders>
            <w:shd w:val="clear" w:color="auto" w:fill="auto"/>
            <w:noWrap/>
            <w:vAlign w:val="bottom"/>
            <w:hideMark/>
          </w:tcPr>
          <w:p w14:paraId="2EECC23C" w14:textId="3085F1DF"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107,538 </w:t>
            </w:r>
          </w:p>
        </w:tc>
        <w:tc>
          <w:tcPr>
            <w:tcW w:w="993" w:type="dxa"/>
            <w:tcBorders>
              <w:top w:val="nil"/>
              <w:left w:val="nil"/>
              <w:bottom w:val="nil"/>
              <w:right w:val="nil"/>
            </w:tcBorders>
            <w:shd w:val="clear" w:color="auto" w:fill="auto"/>
            <w:noWrap/>
            <w:vAlign w:val="bottom"/>
            <w:hideMark/>
          </w:tcPr>
          <w:p w14:paraId="4BE43D68" w14:textId="2FF9DA05"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13,891 </w:t>
            </w:r>
          </w:p>
        </w:tc>
        <w:tc>
          <w:tcPr>
            <w:tcW w:w="1134" w:type="dxa"/>
            <w:tcBorders>
              <w:top w:val="nil"/>
              <w:left w:val="nil"/>
              <w:bottom w:val="nil"/>
              <w:right w:val="nil"/>
            </w:tcBorders>
            <w:shd w:val="clear" w:color="auto" w:fill="auto"/>
            <w:noWrap/>
            <w:vAlign w:val="bottom"/>
            <w:hideMark/>
          </w:tcPr>
          <w:p w14:paraId="0E148ECF" w14:textId="67B31FA7"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93,647 </w:t>
            </w:r>
          </w:p>
        </w:tc>
        <w:tc>
          <w:tcPr>
            <w:tcW w:w="1133" w:type="dxa"/>
            <w:tcBorders>
              <w:top w:val="nil"/>
              <w:left w:val="nil"/>
              <w:bottom w:val="nil"/>
              <w:right w:val="nil"/>
            </w:tcBorders>
            <w:shd w:val="clear" w:color="auto" w:fill="auto"/>
            <w:noWrap/>
            <w:vAlign w:val="bottom"/>
            <w:hideMark/>
          </w:tcPr>
          <w:p w14:paraId="45B74E60" w14:textId="77777777"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30%</w:t>
            </w:r>
          </w:p>
        </w:tc>
      </w:tr>
      <w:tr w:rsidR="007B1FDB" w:rsidRPr="00061B89" w14:paraId="5C66A008" w14:textId="77777777" w:rsidTr="0082014D">
        <w:trPr>
          <w:trHeight w:val="246"/>
        </w:trPr>
        <w:tc>
          <w:tcPr>
            <w:tcW w:w="4395" w:type="dxa"/>
            <w:tcBorders>
              <w:top w:val="nil"/>
              <w:left w:val="nil"/>
              <w:bottom w:val="nil"/>
              <w:right w:val="nil"/>
            </w:tcBorders>
            <w:shd w:val="clear" w:color="auto" w:fill="auto"/>
            <w:noWrap/>
            <w:vAlign w:val="bottom"/>
            <w:hideMark/>
          </w:tcPr>
          <w:p w14:paraId="42D06425" w14:textId="77777777" w:rsidR="007B1FDB" w:rsidRPr="00061B89" w:rsidRDefault="007B1FDB" w:rsidP="007B1FDB">
            <w:pPr>
              <w:spacing w:after="0" w:line="240" w:lineRule="auto"/>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Child care</w:t>
            </w:r>
          </w:p>
        </w:tc>
        <w:tc>
          <w:tcPr>
            <w:tcW w:w="1134" w:type="dxa"/>
            <w:tcBorders>
              <w:top w:val="nil"/>
              <w:left w:val="nil"/>
              <w:bottom w:val="nil"/>
              <w:right w:val="nil"/>
            </w:tcBorders>
            <w:shd w:val="clear" w:color="auto" w:fill="auto"/>
            <w:noWrap/>
            <w:vAlign w:val="bottom"/>
            <w:hideMark/>
          </w:tcPr>
          <w:p w14:paraId="4F9EAC2B" w14:textId="0A91008E" w:rsidR="007B1FDB" w:rsidRPr="00061B89" w:rsidRDefault="007B1FDB" w:rsidP="007B1FDB">
            <w:pPr>
              <w:spacing w:after="0" w:line="240" w:lineRule="auto"/>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118,232 </w:t>
            </w:r>
          </w:p>
        </w:tc>
        <w:tc>
          <w:tcPr>
            <w:tcW w:w="992" w:type="dxa"/>
            <w:tcBorders>
              <w:top w:val="nil"/>
              <w:left w:val="nil"/>
              <w:bottom w:val="nil"/>
              <w:right w:val="nil"/>
            </w:tcBorders>
            <w:shd w:val="clear" w:color="auto" w:fill="auto"/>
            <w:noWrap/>
            <w:vAlign w:val="bottom"/>
            <w:hideMark/>
          </w:tcPr>
          <w:p w14:paraId="153FC777" w14:textId="21D2A4E6"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32,906 </w:t>
            </w:r>
          </w:p>
        </w:tc>
        <w:tc>
          <w:tcPr>
            <w:tcW w:w="993" w:type="dxa"/>
            <w:tcBorders>
              <w:top w:val="nil"/>
              <w:left w:val="nil"/>
              <w:bottom w:val="nil"/>
              <w:right w:val="nil"/>
            </w:tcBorders>
            <w:shd w:val="clear" w:color="auto" w:fill="auto"/>
            <w:noWrap/>
            <w:vAlign w:val="bottom"/>
            <w:hideMark/>
          </w:tcPr>
          <w:p w14:paraId="4AD3CB8A" w14:textId="3B538C1E"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   </w:t>
            </w:r>
          </w:p>
        </w:tc>
        <w:tc>
          <w:tcPr>
            <w:tcW w:w="1134" w:type="dxa"/>
            <w:tcBorders>
              <w:top w:val="nil"/>
              <w:left w:val="nil"/>
              <w:bottom w:val="nil"/>
              <w:right w:val="nil"/>
            </w:tcBorders>
            <w:shd w:val="clear" w:color="auto" w:fill="auto"/>
            <w:noWrap/>
            <w:vAlign w:val="bottom"/>
            <w:hideMark/>
          </w:tcPr>
          <w:p w14:paraId="3A344686" w14:textId="6235DD8F"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32,906 </w:t>
            </w:r>
          </w:p>
        </w:tc>
        <w:tc>
          <w:tcPr>
            <w:tcW w:w="1133" w:type="dxa"/>
            <w:tcBorders>
              <w:top w:val="nil"/>
              <w:left w:val="nil"/>
              <w:bottom w:val="nil"/>
              <w:right w:val="nil"/>
            </w:tcBorders>
            <w:shd w:val="clear" w:color="auto" w:fill="auto"/>
            <w:noWrap/>
            <w:vAlign w:val="bottom"/>
            <w:hideMark/>
          </w:tcPr>
          <w:p w14:paraId="028250E9" w14:textId="77777777"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28%</w:t>
            </w:r>
          </w:p>
        </w:tc>
      </w:tr>
      <w:tr w:rsidR="007B1FDB" w:rsidRPr="00061B89" w14:paraId="3446F956" w14:textId="77777777" w:rsidTr="0082014D">
        <w:trPr>
          <w:trHeight w:val="246"/>
        </w:trPr>
        <w:tc>
          <w:tcPr>
            <w:tcW w:w="4395" w:type="dxa"/>
            <w:tcBorders>
              <w:top w:val="nil"/>
              <w:left w:val="nil"/>
              <w:bottom w:val="nil"/>
              <w:right w:val="nil"/>
            </w:tcBorders>
            <w:shd w:val="clear" w:color="auto" w:fill="auto"/>
            <w:noWrap/>
            <w:vAlign w:val="bottom"/>
            <w:hideMark/>
          </w:tcPr>
          <w:p w14:paraId="6816453F" w14:textId="77777777" w:rsidR="007B1FDB" w:rsidRPr="00061B89" w:rsidRDefault="007B1FDB" w:rsidP="007B1FDB">
            <w:pPr>
              <w:spacing w:after="0" w:line="240" w:lineRule="auto"/>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Hospitals, medical and allied health services</w:t>
            </w:r>
          </w:p>
        </w:tc>
        <w:tc>
          <w:tcPr>
            <w:tcW w:w="1134" w:type="dxa"/>
            <w:tcBorders>
              <w:top w:val="nil"/>
              <w:left w:val="nil"/>
              <w:bottom w:val="nil"/>
              <w:right w:val="nil"/>
            </w:tcBorders>
            <w:shd w:val="clear" w:color="auto" w:fill="auto"/>
            <w:noWrap/>
            <w:vAlign w:val="bottom"/>
            <w:hideMark/>
          </w:tcPr>
          <w:p w14:paraId="396B79C6" w14:textId="215BD53C" w:rsidR="007B1FDB" w:rsidRPr="00061B89" w:rsidRDefault="007B1FDB" w:rsidP="007B1FDB">
            <w:pPr>
              <w:spacing w:after="0" w:line="240" w:lineRule="auto"/>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824,134 </w:t>
            </w:r>
          </w:p>
        </w:tc>
        <w:tc>
          <w:tcPr>
            <w:tcW w:w="992" w:type="dxa"/>
            <w:tcBorders>
              <w:top w:val="nil"/>
              <w:left w:val="nil"/>
              <w:bottom w:val="nil"/>
              <w:right w:val="nil"/>
            </w:tcBorders>
            <w:shd w:val="clear" w:color="auto" w:fill="auto"/>
            <w:noWrap/>
            <w:vAlign w:val="bottom"/>
            <w:hideMark/>
          </w:tcPr>
          <w:p w14:paraId="6B2B6C61" w14:textId="290CCFE4"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167,531 </w:t>
            </w:r>
          </w:p>
        </w:tc>
        <w:tc>
          <w:tcPr>
            <w:tcW w:w="993" w:type="dxa"/>
            <w:tcBorders>
              <w:top w:val="nil"/>
              <w:left w:val="nil"/>
              <w:bottom w:val="nil"/>
              <w:right w:val="nil"/>
            </w:tcBorders>
            <w:shd w:val="clear" w:color="auto" w:fill="auto"/>
            <w:noWrap/>
            <w:vAlign w:val="bottom"/>
            <w:hideMark/>
          </w:tcPr>
          <w:p w14:paraId="7BE9C211" w14:textId="1F96A2B0"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43,618 </w:t>
            </w:r>
          </w:p>
        </w:tc>
        <w:tc>
          <w:tcPr>
            <w:tcW w:w="1134" w:type="dxa"/>
            <w:tcBorders>
              <w:top w:val="nil"/>
              <w:left w:val="nil"/>
              <w:bottom w:val="nil"/>
              <w:right w:val="nil"/>
            </w:tcBorders>
            <w:shd w:val="clear" w:color="auto" w:fill="auto"/>
            <w:noWrap/>
            <w:vAlign w:val="bottom"/>
            <w:hideMark/>
          </w:tcPr>
          <w:p w14:paraId="51C6F7B1" w14:textId="54C6D713"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123,913 </w:t>
            </w:r>
          </w:p>
        </w:tc>
        <w:tc>
          <w:tcPr>
            <w:tcW w:w="1133" w:type="dxa"/>
            <w:tcBorders>
              <w:top w:val="nil"/>
              <w:left w:val="nil"/>
              <w:bottom w:val="nil"/>
              <w:right w:val="nil"/>
            </w:tcBorders>
            <w:shd w:val="clear" w:color="auto" w:fill="auto"/>
            <w:noWrap/>
            <w:vAlign w:val="bottom"/>
            <w:hideMark/>
          </w:tcPr>
          <w:p w14:paraId="59192255" w14:textId="77777777"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26%</w:t>
            </w:r>
          </w:p>
        </w:tc>
      </w:tr>
      <w:tr w:rsidR="007B1FDB" w:rsidRPr="00061B89" w14:paraId="1761B2DD" w14:textId="77777777" w:rsidTr="0082014D">
        <w:trPr>
          <w:trHeight w:val="246"/>
        </w:trPr>
        <w:tc>
          <w:tcPr>
            <w:tcW w:w="4395" w:type="dxa"/>
            <w:tcBorders>
              <w:top w:val="nil"/>
              <w:left w:val="nil"/>
              <w:bottom w:val="nil"/>
              <w:right w:val="nil"/>
            </w:tcBorders>
            <w:shd w:val="clear" w:color="auto" w:fill="auto"/>
            <w:noWrap/>
            <w:vAlign w:val="bottom"/>
            <w:hideMark/>
          </w:tcPr>
          <w:p w14:paraId="21D825A5" w14:textId="77777777" w:rsidR="007B1FDB" w:rsidRPr="00061B89" w:rsidRDefault="007B1FDB" w:rsidP="007B1FDB">
            <w:pPr>
              <w:spacing w:after="0" w:line="240" w:lineRule="auto"/>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Justice &amp; Correctional Services</w:t>
            </w:r>
          </w:p>
        </w:tc>
        <w:tc>
          <w:tcPr>
            <w:tcW w:w="1134" w:type="dxa"/>
            <w:tcBorders>
              <w:top w:val="nil"/>
              <w:left w:val="nil"/>
              <w:bottom w:val="nil"/>
              <w:right w:val="nil"/>
            </w:tcBorders>
            <w:shd w:val="clear" w:color="auto" w:fill="auto"/>
            <w:noWrap/>
            <w:vAlign w:val="bottom"/>
            <w:hideMark/>
          </w:tcPr>
          <w:p w14:paraId="7C28F6C4" w14:textId="3FBA4FD7" w:rsidR="007B1FDB" w:rsidRPr="00061B89" w:rsidRDefault="007B1FDB" w:rsidP="007B1FDB">
            <w:pPr>
              <w:spacing w:after="0" w:line="240" w:lineRule="auto"/>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40,389 </w:t>
            </w:r>
          </w:p>
        </w:tc>
        <w:tc>
          <w:tcPr>
            <w:tcW w:w="992" w:type="dxa"/>
            <w:tcBorders>
              <w:top w:val="nil"/>
              <w:left w:val="nil"/>
              <w:bottom w:val="nil"/>
              <w:right w:val="nil"/>
            </w:tcBorders>
            <w:shd w:val="clear" w:color="auto" w:fill="auto"/>
            <w:noWrap/>
            <w:vAlign w:val="bottom"/>
            <w:hideMark/>
          </w:tcPr>
          <w:p w14:paraId="4A8FB683" w14:textId="14BA838F"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6,684 </w:t>
            </w:r>
          </w:p>
        </w:tc>
        <w:tc>
          <w:tcPr>
            <w:tcW w:w="993" w:type="dxa"/>
            <w:tcBorders>
              <w:top w:val="nil"/>
              <w:left w:val="nil"/>
              <w:bottom w:val="nil"/>
              <w:right w:val="nil"/>
            </w:tcBorders>
            <w:shd w:val="clear" w:color="auto" w:fill="auto"/>
            <w:noWrap/>
            <w:vAlign w:val="bottom"/>
            <w:hideMark/>
          </w:tcPr>
          <w:p w14:paraId="06599C6E" w14:textId="276A5985"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2,754 </w:t>
            </w:r>
          </w:p>
        </w:tc>
        <w:tc>
          <w:tcPr>
            <w:tcW w:w="1134" w:type="dxa"/>
            <w:tcBorders>
              <w:top w:val="nil"/>
              <w:left w:val="nil"/>
              <w:bottom w:val="nil"/>
              <w:right w:val="nil"/>
            </w:tcBorders>
            <w:shd w:val="clear" w:color="auto" w:fill="auto"/>
            <w:noWrap/>
            <w:vAlign w:val="bottom"/>
            <w:hideMark/>
          </w:tcPr>
          <w:p w14:paraId="36D2DD76" w14:textId="0AE91AC6"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3,930 </w:t>
            </w:r>
          </w:p>
        </w:tc>
        <w:tc>
          <w:tcPr>
            <w:tcW w:w="1133" w:type="dxa"/>
            <w:tcBorders>
              <w:top w:val="nil"/>
              <w:left w:val="nil"/>
              <w:bottom w:val="nil"/>
              <w:right w:val="nil"/>
            </w:tcBorders>
            <w:shd w:val="clear" w:color="auto" w:fill="auto"/>
            <w:noWrap/>
            <w:vAlign w:val="bottom"/>
            <w:hideMark/>
          </w:tcPr>
          <w:p w14:paraId="5286C5DE" w14:textId="77777777"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23%</w:t>
            </w:r>
          </w:p>
        </w:tc>
      </w:tr>
      <w:tr w:rsidR="007B1FDB" w:rsidRPr="00061B89" w14:paraId="5F5C8B59" w14:textId="77777777" w:rsidTr="0082014D">
        <w:trPr>
          <w:trHeight w:val="246"/>
        </w:trPr>
        <w:tc>
          <w:tcPr>
            <w:tcW w:w="4395" w:type="dxa"/>
            <w:tcBorders>
              <w:top w:val="nil"/>
              <w:left w:val="nil"/>
              <w:bottom w:val="nil"/>
              <w:right w:val="nil"/>
            </w:tcBorders>
            <w:shd w:val="clear" w:color="auto" w:fill="auto"/>
            <w:noWrap/>
            <w:vAlign w:val="bottom"/>
            <w:hideMark/>
          </w:tcPr>
          <w:p w14:paraId="1A177A44" w14:textId="77777777" w:rsidR="007B1FDB" w:rsidRPr="00061B89" w:rsidRDefault="007B1FDB" w:rsidP="007B1FDB">
            <w:pPr>
              <w:spacing w:after="0" w:line="240" w:lineRule="auto"/>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Personal services</w:t>
            </w:r>
          </w:p>
        </w:tc>
        <w:tc>
          <w:tcPr>
            <w:tcW w:w="1134" w:type="dxa"/>
            <w:tcBorders>
              <w:top w:val="nil"/>
              <w:left w:val="nil"/>
              <w:bottom w:val="nil"/>
              <w:right w:val="nil"/>
            </w:tcBorders>
            <w:shd w:val="clear" w:color="000000" w:fill="FFFFFF"/>
            <w:noWrap/>
            <w:vAlign w:val="bottom"/>
            <w:hideMark/>
          </w:tcPr>
          <w:p w14:paraId="11BA3C1A" w14:textId="5AB05395" w:rsidR="007B1FDB" w:rsidRPr="00061B89" w:rsidRDefault="007B1FDB" w:rsidP="007B1FDB">
            <w:pPr>
              <w:spacing w:after="0" w:line="240" w:lineRule="auto"/>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222,737 </w:t>
            </w:r>
          </w:p>
        </w:tc>
        <w:tc>
          <w:tcPr>
            <w:tcW w:w="992" w:type="dxa"/>
            <w:tcBorders>
              <w:top w:val="nil"/>
              <w:left w:val="nil"/>
              <w:bottom w:val="nil"/>
              <w:right w:val="nil"/>
            </w:tcBorders>
            <w:shd w:val="clear" w:color="auto" w:fill="auto"/>
            <w:noWrap/>
            <w:vAlign w:val="bottom"/>
            <w:hideMark/>
          </w:tcPr>
          <w:p w14:paraId="30A06A2B" w14:textId="3CFB85FF"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35,054 </w:t>
            </w:r>
          </w:p>
        </w:tc>
        <w:tc>
          <w:tcPr>
            <w:tcW w:w="993" w:type="dxa"/>
            <w:tcBorders>
              <w:top w:val="nil"/>
              <w:left w:val="nil"/>
              <w:bottom w:val="nil"/>
              <w:right w:val="nil"/>
            </w:tcBorders>
            <w:shd w:val="clear" w:color="auto" w:fill="auto"/>
            <w:noWrap/>
            <w:vAlign w:val="bottom"/>
            <w:hideMark/>
          </w:tcPr>
          <w:p w14:paraId="1515BA5B" w14:textId="091FB0C2"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14,185 </w:t>
            </w:r>
          </w:p>
        </w:tc>
        <w:tc>
          <w:tcPr>
            <w:tcW w:w="1134" w:type="dxa"/>
            <w:tcBorders>
              <w:top w:val="nil"/>
              <w:left w:val="nil"/>
              <w:bottom w:val="nil"/>
              <w:right w:val="nil"/>
            </w:tcBorders>
            <w:shd w:val="clear" w:color="auto" w:fill="auto"/>
            <w:noWrap/>
            <w:vAlign w:val="bottom"/>
            <w:hideMark/>
          </w:tcPr>
          <w:p w14:paraId="7D9AFA84" w14:textId="56252E2C"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20,869 </w:t>
            </w:r>
          </w:p>
        </w:tc>
        <w:tc>
          <w:tcPr>
            <w:tcW w:w="1133" w:type="dxa"/>
            <w:tcBorders>
              <w:top w:val="nil"/>
              <w:left w:val="nil"/>
              <w:bottom w:val="nil"/>
              <w:right w:val="nil"/>
            </w:tcBorders>
            <w:shd w:val="clear" w:color="auto" w:fill="auto"/>
            <w:noWrap/>
            <w:vAlign w:val="bottom"/>
            <w:hideMark/>
          </w:tcPr>
          <w:p w14:paraId="3D898267" w14:textId="77777777"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22%</w:t>
            </w:r>
          </w:p>
        </w:tc>
      </w:tr>
      <w:tr w:rsidR="007B1FDB" w:rsidRPr="00061B89" w14:paraId="1D461AE3" w14:textId="77777777" w:rsidTr="0082014D">
        <w:trPr>
          <w:trHeight w:val="246"/>
        </w:trPr>
        <w:tc>
          <w:tcPr>
            <w:tcW w:w="4395" w:type="dxa"/>
            <w:tcBorders>
              <w:top w:val="nil"/>
              <w:left w:val="nil"/>
              <w:bottom w:val="nil"/>
              <w:right w:val="nil"/>
            </w:tcBorders>
            <w:shd w:val="clear" w:color="auto" w:fill="auto"/>
            <w:noWrap/>
            <w:vAlign w:val="bottom"/>
            <w:hideMark/>
          </w:tcPr>
          <w:p w14:paraId="7C5ABEAE" w14:textId="77777777" w:rsidR="007B1FDB" w:rsidRPr="00061B89" w:rsidRDefault="007B1FDB" w:rsidP="007B1FDB">
            <w:pPr>
              <w:spacing w:after="0" w:line="240" w:lineRule="auto"/>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Sports, recreation, creative arts, health and fitness centres</w:t>
            </w:r>
          </w:p>
        </w:tc>
        <w:tc>
          <w:tcPr>
            <w:tcW w:w="1134" w:type="dxa"/>
            <w:tcBorders>
              <w:top w:val="nil"/>
              <w:left w:val="nil"/>
              <w:bottom w:val="nil"/>
              <w:right w:val="nil"/>
            </w:tcBorders>
            <w:shd w:val="clear" w:color="auto" w:fill="auto"/>
            <w:noWrap/>
            <w:vAlign w:val="bottom"/>
            <w:hideMark/>
          </w:tcPr>
          <w:p w14:paraId="405201E3" w14:textId="76C48EC0" w:rsidR="007B1FDB" w:rsidRPr="00061B89" w:rsidRDefault="007B1FDB" w:rsidP="007B1FDB">
            <w:pPr>
              <w:spacing w:after="0" w:line="240" w:lineRule="auto"/>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177,115 </w:t>
            </w:r>
          </w:p>
        </w:tc>
        <w:tc>
          <w:tcPr>
            <w:tcW w:w="992" w:type="dxa"/>
            <w:tcBorders>
              <w:top w:val="nil"/>
              <w:left w:val="nil"/>
              <w:bottom w:val="nil"/>
              <w:right w:val="nil"/>
            </w:tcBorders>
            <w:shd w:val="clear" w:color="auto" w:fill="auto"/>
            <w:noWrap/>
            <w:vAlign w:val="bottom"/>
            <w:hideMark/>
          </w:tcPr>
          <w:p w14:paraId="251F31DD" w14:textId="5C45B32F"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33,830 </w:t>
            </w:r>
          </w:p>
        </w:tc>
        <w:tc>
          <w:tcPr>
            <w:tcW w:w="993" w:type="dxa"/>
            <w:tcBorders>
              <w:top w:val="nil"/>
              <w:left w:val="nil"/>
              <w:bottom w:val="nil"/>
              <w:right w:val="nil"/>
            </w:tcBorders>
            <w:shd w:val="clear" w:color="auto" w:fill="auto"/>
            <w:noWrap/>
            <w:vAlign w:val="bottom"/>
            <w:hideMark/>
          </w:tcPr>
          <w:p w14:paraId="38C8C14E" w14:textId="1E0225F0"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3,545 </w:t>
            </w:r>
          </w:p>
        </w:tc>
        <w:tc>
          <w:tcPr>
            <w:tcW w:w="1134" w:type="dxa"/>
            <w:tcBorders>
              <w:top w:val="nil"/>
              <w:left w:val="nil"/>
              <w:bottom w:val="nil"/>
              <w:right w:val="nil"/>
            </w:tcBorders>
            <w:shd w:val="clear" w:color="auto" w:fill="auto"/>
            <w:noWrap/>
            <w:vAlign w:val="bottom"/>
            <w:hideMark/>
          </w:tcPr>
          <w:p w14:paraId="08AC94E5" w14:textId="3D434EA7"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30,285 </w:t>
            </w:r>
          </w:p>
        </w:tc>
        <w:tc>
          <w:tcPr>
            <w:tcW w:w="1133" w:type="dxa"/>
            <w:tcBorders>
              <w:top w:val="nil"/>
              <w:left w:val="nil"/>
              <w:bottom w:val="nil"/>
              <w:right w:val="nil"/>
            </w:tcBorders>
            <w:shd w:val="clear" w:color="auto" w:fill="auto"/>
            <w:noWrap/>
            <w:vAlign w:val="bottom"/>
            <w:hideMark/>
          </w:tcPr>
          <w:p w14:paraId="5FD8DA93" w14:textId="77777777"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21%</w:t>
            </w:r>
          </w:p>
        </w:tc>
      </w:tr>
      <w:tr w:rsidR="007B1FDB" w:rsidRPr="00061B89" w14:paraId="55DEC9A6" w14:textId="77777777" w:rsidTr="0082014D">
        <w:trPr>
          <w:trHeight w:val="246"/>
        </w:trPr>
        <w:tc>
          <w:tcPr>
            <w:tcW w:w="4395" w:type="dxa"/>
            <w:tcBorders>
              <w:top w:val="nil"/>
              <w:left w:val="nil"/>
              <w:bottom w:val="nil"/>
              <w:right w:val="nil"/>
            </w:tcBorders>
            <w:shd w:val="clear" w:color="auto" w:fill="auto"/>
            <w:noWrap/>
            <w:vAlign w:val="bottom"/>
            <w:hideMark/>
          </w:tcPr>
          <w:p w14:paraId="25823602" w14:textId="77777777" w:rsidR="007B1FDB" w:rsidRPr="00061B89" w:rsidRDefault="007B1FDB" w:rsidP="007B1FDB">
            <w:pPr>
              <w:spacing w:after="0" w:line="240" w:lineRule="auto"/>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Building cleaning, pest control and gardening services</w:t>
            </w:r>
          </w:p>
        </w:tc>
        <w:tc>
          <w:tcPr>
            <w:tcW w:w="1134" w:type="dxa"/>
            <w:tcBorders>
              <w:top w:val="nil"/>
              <w:left w:val="nil"/>
              <w:bottom w:val="nil"/>
              <w:right w:val="nil"/>
            </w:tcBorders>
            <w:shd w:val="clear" w:color="auto" w:fill="auto"/>
            <w:noWrap/>
            <w:vAlign w:val="bottom"/>
            <w:hideMark/>
          </w:tcPr>
          <w:p w14:paraId="0F5E9F68" w14:textId="42DD7F26" w:rsidR="007B1FDB" w:rsidRPr="00061B89" w:rsidRDefault="007B1FDB" w:rsidP="007B1FDB">
            <w:pPr>
              <w:spacing w:after="0" w:line="240" w:lineRule="auto"/>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186,480 </w:t>
            </w:r>
          </w:p>
        </w:tc>
        <w:tc>
          <w:tcPr>
            <w:tcW w:w="992" w:type="dxa"/>
            <w:tcBorders>
              <w:top w:val="nil"/>
              <w:left w:val="nil"/>
              <w:bottom w:val="nil"/>
              <w:right w:val="nil"/>
            </w:tcBorders>
            <w:shd w:val="clear" w:color="auto" w:fill="auto"/>
            <w:noWrap/>
            <w:vAlign w:val="bottom"/>
            <w:hideMark/>
          </w:tcPr>
          <w:p w14:paraId="3C16007E" w14:textId="5C7826C7"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39,282 </w:t>
            </w:r>
          </w:p>
        </w:tc>
        <w:tc>
          <w:tcPr>
            <w:tcW w:w="993" w:type="dxa"/>
            <w:tcBorders>
              <w:top w:val="nil"/>
              <w:left w:val="nil"/>
              <w:bottom w:val="nil"/>
              <w:right w:val="nil"/>
            </w:tcBorders>
            <w:shd w:val="clear" w:color="auto" w:fill="auto"/>
            <w:noWrap/>
            <w:vAlign w:val="bottom"/>
            <w:hideMark/>
          </w:tcPr>
          <w:p w14:paraId="331DC5F4" w14:textId="172BA590"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63 </w:t>
            </w:r>
          </w:p>
        </w:tc>
        <w:tc>
          <w:tcPr>
            <w:tcW w:w="1134" w:type="dxa"/>
            <w:tcBorders>
              <w:top w:val="nil"/>
              <w:left w:val="nil"/>
              <w:bottom w:val="nil"/>
              <w:right w:val="nil"/>
            </w:tcBorders>
            <w:shd w:val="clear" w:color="auto" w:fill="auto"/>
            <w:noWrap/>
            <w:vAlign w:val="bottom"/>
            <w:hideMark/>
          </w:tcPr>
          <w:p w14:paraId="183FF5DD" w14:textId="10778E98"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39,219 </w:t>
            </w:r>
          </w:p>
        </w:tc>
        <w:tc>
          <w:tcPr>
            <w:tcW w:w="1133" w:type="dxa"/>
            <w:tcBorders>
              <w:top w:val="nil"/>
              <w:left w:val="nil"/>
              <w:bottom w:val="nil"/>
              <w:right w:val="nil"/>
            </w:tcBorders>
            <w:shd w:val="clear" w:color="auto" w:fill="auto"/>
            <w:noWrap/>
            <w:vAlign w:val="bottom"/>
            <w:hideMark/>
          </w:tcPr>
          <w:p w14:paraId="68C7D90D" w14:textId="77777777"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21%</w:t>
            </w:r>
          </w:p>
        </w:tc>
      </w:tr>
      <w:tr w:rsidR="007B1FDB" w:rsidRPr="00061B89" w14:paraId="521D9048" w14:textId="77777777" w:rsidTr="0082014D">
        <w:trPr>
          <w:trHeight w:val="246"/>
        </w:trPr>
        <w:tc>
          <w:tcPr>
            <w:tcW w:w="4395" w:type="dxa"/>
            <w:tcBorders>
              <w:top w:val="nil"/>
              <w:left w:val="nil"/>
              <w:bottom w:val="nil"/>
              <w:right w:val="nil"/>
            </w:tcBorders>
            <w:shd w:val="clear" w:color="auto" w:fill="auto"/>
            <w:noWrap/>
            <w:vAlign w:val="bottom"/>
            <w:hideMark/>
          </w:tcPr>
          <w:p w14:paraId="5EEABDCB" w14:textId="77777777" w:rsidR="007B1FDB" w:rsidRPr="00061B89" w:rsidRDefault="007B1FDB" w:rsidP="007B1FDB">
            <w:pPr>
              <w:spacing w:after="0" w:line="240" w:lineRule="auto"/>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Cafes, restaurants, food, pubs and </w:t>
            </w:r>
            <w:proofErr w:type="spellStart"/>
            <w:r w:rsidRPr="00061B89">
              <w:rPr>
                <w:rFonts w:ascii="Arial Narrow" w:eastAsia="Times New Roman" w:hAnsi="Arial Narrow" w:cs="Arial"/>
                <w:color w:val="000000"/>
                <w:sz w:val="20"/>
                <w:szCs w:val="20"/>
                <w:lang w:eastAsia="en-AU"/>
              </w:rPr>
              <w:t>accomodation</w:t>
            </w:r>
            <w:proofErr w:type="spellEnd"/>
          </w:p>
        </w:tc>
        <w:tc>
          <w:tcPr>
            <w:tcW w:w="1134" w:type="dxa"/>
            <w:tcBorders>
              <w:top w:val="nil"/>
              <w:left w:val="nil"/>
              <w:bottom w:val="nil"/>
              <w:right w:val="nil"/>
            </w:tcBorders>
            <w:shd w:val="clear" w:color="000000" w:fill="FFFFFF"/>
            <w:noWrap/>
            <w:vAlign w:val="bottom"/>
            <w:hideMark/>
          </w:tcPr>
          <w:p w14:paraId="6E800270" w14:textId="12F14873" w:rsidR="007B1FDB" w:rsidRPr="00061B89" w:rsidRDefault="007B1FDB" w:rsidP="007B1FDB">
            <w:pPr>
              <w:spacing w:after="0" w:line="240" w:lineRule="auto"/>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738,221 </w:t>
            </w:r>
          </w:p>
        </w:tc>
        <w:tc>
          <w:tcPr>
            <w:tcW w:w="992" w:type="dxa"/>
            <w:tcBorders>
              <w:top w:val="nil"/>
              <w:left w:val="nil"/>
              <w:bottom w:val="nil"/>
              <w:right w:val="nil"/>
            </w:tcBorders>
            <w:shd w:val="clear" w:color="auto" w:fill="auto"/>
            <w:noWrap/>
            <w:vAlign w:val="bottom"/>
            <w:hideMark/>
          </w:tcPr>
          <w:p w14:paraId="3FEA7FE5" w14:textId="3AE36800"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109,460 </w:t>
            </w:r>
          </w:p>
        </w:tc>
        <w:tc>
          <w:tcPr>
            <w:tcW w:w="993" w:type="dxa"/>
            <w:tcBorders>
              <w:top w:val="nil"/>
              <w:left w:val="nil"/>
              <w:bottom w:val="nil"/>
              <w:right w:val="nil"/>
            </w:tcBorders>
            <w:shd w:val="clear" w:color="auto" w:fill="auto"/>
            <w:noWrap/>
            <w:vAlign w:val="bottom"/>
            <w:hideMark/>
          </w:tcPr>
          <w:p w14:paraId="22393BC0" w14:textId="521A3A42"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33,215 </w:t>
            </w:r>
          </w:p>
        </w:tc>
        <w:tc>
          <w:tcPr>
            <w:tcW w:w="1134" w:type="dxa"/>
            <w:tcBorders>
              <w:top w:val="nil"/>
              <w:left w:val="nil"/>
              <w:bottom w:val="nil"/>
              <w:right w:val="nil"/>
            </w:tcBorders>
            <w:shd w:val="clear" w:color="auto" w:fill="auto"/>
            <w:noWrap/>
            <w:vAlign w:val="bottom"/>
            <w:hideMark/>
          </w:tcPr>
          <w:p w14:paraId="08B5FA23" w14:textId="6284642D"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76,245 </w:t>
            </w:r>
          </w:p>
        </w:tc>
        <w:tc>
          <w:tcPr>
            <w:tcW w:w="1133" w:type="dxa"/>
            <w:tcBorders>
              <w:top w:val="nil"/>
              <w:left w:val="nil"/>
              <w:bottom w:val="nil"/>
              <w:right w:val="nil"/>
            </w:tcBorders>
            <w:shd w:val="clear" w:color="auto" w:fill="auto"/>
            <w:noWrap/>
            <w:vAlign w:val="bottom"/>
            <w:hideMark/>
          </w:tcPr>
          <w:p w14:paraId="4849CBD5" w14:textId="77777777"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19%</w:t>
            </w:r>
          </w:p>
        </w:tc>
      </w:tr>
      <w:tr w:rsidR="007B1FDB" w:rsidRPr="00061B89" w14:paraId="7B050E9E" w14:textId="77777777" w:rsidTr="0082014D">
        <w:trPr>
          <w:trHeight w:val="246"/>
        </w:trPr>
        <w:tc>
          <w:tcPr>
            <w:tcW w:w="4395" w:type="dxa"/>
            <w:tcBorders>
              <w:top w:val="nil"/>
              <w:left w:val="nil"/>
              <w:bottom w:val="nil"/>
              <w:right w:val="nil"/>
            </w:tcBorders>
            <w:shd w:val="clear" w:color="auto" w:fill="auto"/>
            <w:noWrap/>
            <w:vAlign w:val="bottom"/>
            <w:hideMark/>
          </w:tcPr>
          <w:p w14:paraId="5334F531" w14:textId="77777777" w:rsidR="007B1FDB" w:rsidRPr="00061B89" w:rsidRDefault="007B1FDB" w:rsidP="007B1FDB">
            <w:pPr>
              <w:spacing w:after="0" w:line="240" w:lineRule="auto"/>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Education</w:t>
            </w:r>
          </w:p>
        </w:tc>
        <w:tc>
          <w:tcPr>
            <w:tcW w:w="1134" w:type="dxa"/>
            <w:tcBorders>
              <w:top w:val="nil"/>
              <w:left w:val="nil"/>
              <w:bottom w:val="nil"/>
              <w:right w:val="nil"/>
            </w:tcBorders>
            <w:shd w:val="clear" w:color="auto" w:fill="auto"/>
            <w:noWrap/>
            <w:vAlign w:val="bottom"/>
            <w:hideMark/>
          </w:tcPr>
          <w:p w14:paraId="31AF4D3E" w14:textId="57283403" w:rsidR="007B1FDB" w:rsidRPr="00061B89" w:rsidRDefault="007B1FDB" w:rsidP="007B1FDB">
            <w:pPr>
              <w:spacing w:after="0" w:line="240" w:lineRule="auto"/>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925,895 </w:t>
            </w:r>
          </w:p>
        </w:tc>
        <w:tc>
          <w:tcPr>
            <w:tcW w:w="992" w:type="dxa"/>
            <w:tcBorders>
              <w:top w:val="nil"/>
              <w:left w:val="nil"/>
              <w:bottom w:val="nil"/>
              <w:right w:val="nil"/>
            </w:tcBorders>
            <w:shd w:val="clear" w:color="auto" w:fill="auto"/>
            <w:noWrap/>
            <w:vAlign w:val="bottom"/>
            <w:hideMark/>
          </w:tcPr>
          <w:p w14:paraId="2D330157" w14:textId="0DBBF9CB"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142,120 </w:t>
            </w:r>
          </w:p>
        </w:tc>
        <w:tc>
          <w:tcPr>
            <w:tcW w:w="993" w:type="dxa"/>
            <w:tcBorders>
              <w:top w:val="nil"/>
              <w:left w:val="nil"/>
              <w:bottom w:val="nil"/>
              <w:right w:val="nil"/>
            </w:tcBorders>
            <w:shd w:val="clear" w:color="auto" w:fill="auto"/>
            <w:noWrap/>
            <w:vAlign w:val="bottom"/>
            <w:hideMark/>
          </w:tcPr>
          <w:p w14:paraId="18C73AD4" w14:textId="22934AC7"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19,442 </w:t>
            </w:r>
          </w:p>
        </w:tc>
        <w:tc>
          <w:tcPr>
            <w:tcW w:w="1134" w:type="dxa"/>
            <w:tcBorders>
              <w:top w:val="nil"/>
              <w:left w:val="nil"/>
              <w:bottom w:val="nil"/>
              <w:right w:val="nil"/>
            </w:tcBorders>
            <w:shd w:val="clear" w:color="auto" w:fill="auto"/>
            <w:noWrap/>
            <w:vAlign w:val="bottom"/>
            <w:hideMark/>
          </w:tcPr>
          <w:p w14:paraId="2E2890C9" w14:textId="0D5AC12F"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122,678 </w:t>
            </w:r>
          </w:p>
        </w:tc>
        <w:tc>
          <w:tcPr>
            <w:tcW w:w="1133" w:type="dxa"/>
            <w:tcBorders>
              <w:top w:val="nil"/>
              <w:left w:val="nil"/>
              <w:bottom w:val="nil"/>
              <w:right w:val="nil"/>
            </w:tcBorders>
            <w:shd w:val="clear" w:color="auto" w:fill="auto"/>
            <w:noWrap/>
            <w:vAlign w:val="bottom"/>
            <w:hideMark/>
          </w:tcPr>
          <w:p w14:paraId="65474A94" w14:textId="77777777"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17%</w:t>
            </w:r>
          </w:p>
        </w:tc>
      </w:tr>
      <w:tr w:rsidR="007B1FDB" w:rsidRPr="00061B89" w14:paraId="6E2DDC22" w14:textId="77777777" w:rsidTr="0082014D">
        <w:trPr>
          <w:trHeight w:val="246"/>
        </w:trPr>
        <w:tc>
          <w:tcPr>
            <w:tcW w:w="4395" w:type="dxa"/>
            <w:tcBorders>
              <w:top w:val="nil"/>
              <w:left w:val="nil"/>
              <w:bottom w:val="nil"/>
              <w:right w:val="nil"/>
            </w:tcBorders>
            <w:shd w:val="clear" w:color="auto" w:fill="auto"/>
            <w:noWrap/>
            <w:vAlign w:val="bottom"/>
            <w:hideMark/>
          </w:tcPr>
          <w:p w14:paraId="0C0EB119" w14:textId="77777777" w:rsidR="007B1FDB" w:rsidRPr="00061B89" w:rsidRDefault="007B1FDB" w:rsidP="007B1FDB">
            <w:pPr>
              <w:spacing w:after="0" w:line="240" w:lineRule="auto"/>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Business and property services</w:t>
            </w:r>
          </w:p>
        </w:tc>
        <w:tc>
          <w:tcPr>
            <w:tcW w:w="1134" w:type="dxa"/>
            <w:tcBorders>
              <w:top w:val="nil"/>
              <w:left w:val="nil"/>
              <w:bottom w:val="nil"/>
              <w:right w:val="nil"/>
            </w:tcBorders>
            <w:shd w:val="clear" w:color="auto" w:fill="auto"/>
            <w:noWrap/>
            <w:vAlign w:val="bottom"/>
            <w:hideMark/>
          </w:tcPr>
          <w:p w14:paraId="2AACBC90" w14:textId="77D5C063" w:rsidR="007B1FDB" w:rsidRPr="00061B89" w:rsidRDefault="007B1FDB" w:rsidP="007B1FDB">
            <w:pPr>
              <w:spacing w:after="0" w:line="240" w:lineRule="auto"/>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958,123 </w:t>
            </w:r>
          </w:p>
        </w:tc>
        <w:tc>
          <w:tcPr>
            <w:tcW w:w="992" w:type="dxa"/>
            <w:tcBorders>
              <w:top w:val="nil"/>
              <w:left w:val="nil"/>
              <w:bottom w:val="nil"/>
              <w:right w:val="nil"/>
            </w:tcBorders>
            <w:shd w:val="clear" w:color="auto" w:fill="auto"/>
            <w:noWrap/>
            <w:vAlign w:val="bottom"/>
            <w:hideMark/>
          </w:tcPr>
          <w:p w14:paraId="3FCAA7CB" w14:textId="35804EFE"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121,074 </w:t>
            </w:r>
          </w:p>
        </w:tc>
        <w:tc>
          <w:tcPr>
            <w:tcW w:w="993" w:type="dxa"/>
            <w:tcBorders>
              <w:top w:val="nil"/>
              <w:left w:val="nil"/>
              <w:bottom w:val="nil"/>
              <w:right w:val="nil"/>
            </w:tcBorders>
            <w:shd w:val="clear" w:color="auto" w:fill="auto"/>
            <w:noWrap/>
            <w:vAlign w:val="bottom"/>
            <w:hideMark/>
          </w:tcPr>
          <w:p w14:paraId="5C93FB86" w14:textId="71946E8B"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33,038 </w:t>
            </w:r>
          </w:p>
        </w:tc>
        <w:tc>
          <w:tcPr>
            <w:tcW w:w="1134" w:type="dxa"/>
            <w:tcBorders>
              <w:top w:val="nil"/>
              <w:left w:val="nil"/>
              <w:bottom w:val="nil"/>
              <w:right w:val="nil"/>
            </w:tcBorders>
            <w:shd w:val="clear" w:color="auto" w:fill="auto"/>
            <w:noWrap/>
            <w:vAlign w:val="bottom"/>
            <w:hideMark/>
          </w:tcPr>
          <w:p w14:paraId="34252949" w14:textId="5991554B"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88,036 </w:t>
            </w:r>
          </w:p>
        </w:tc>
        <w:tc>
          <w:tcPr>
            <w:tcW w:w="1133" w:type="dxa"/>
            <w:tcBorders>
              <w:top w:val="nil"/>
              <w:left w:val="nil"/>
              <w:bottom w:val="nil"/>
              <w:right w:val="nil"/>
            </w:tcBorders>
            <w:shd w:val="clear" w:color="auto" w:fill="auto"/>
            <w:noWrap/>
            <w:vAlign w:val="bottom"/>
            <w:hideMark/>
          </w:tcPr>
          <w:p w14:paraId="10AD94B0" w14:textId="77777777"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16%</w:t>
            </w:r>
          </w:p>
        </w:tc>
      </w:tr>
      <w:tr w:rsidR="007B1FDB" w:rsidRPr="00061B89" w14:paraId="000F3789" w14:textId="77777777" w:rsidTr="0082014D">
        <w:trPr>
          <w:trHeight w:val="246"/>
        </w:trPr>
        <w:tc>
          <w:tcPr>
            <w:tcW w:w="4395" w:type="dxa"/>
            <w:tcBorders>
              <w:top w:val="nil"/>
              <w:left w:val="nil"/>
              <w:bottom w:val="nil"/>
              <w:right w:val="nil"/>
            </w:tcBorders>
            <w:shd w:val="clear" w:color="auto" w:fill="auto"/>
            <w:noWrap/>
            <w:vAlign w:val="bottom"/>
            <w:hideMark/>
          </w:tcPr>
          <w:p w14:paraId="7062E708" w14:textId="77777777" w:rsidR="007B1FDB" w:rsidRPr="00061B89" w:rsidRDefault="007B1FDB" w:rsidP="007B1FDB">
            <w:pPr>
              <w:spacing w:after="0" w:line="240" w:lineRule="auto"/>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Utilities</w:t>
            </w:r>
          </w:p>
        </w:tc>
        <w:tc>
          <w:tcPr>
            <w:tcW w:w="1134" w:type="dxa"/>
            <w:tcBorders>
              <w:top w:val="nil"/>
              <w:left w:val="nil"/>
              <w:bottom w:val="nil"/>
              <w:right w:val="nil"/>
            </w:tcBorders>
            <w:shd w:val="clear" w:color="auto" w:fill="auto"/>
            <w:noWrap/>
            <w:vAlign w:val="bottom"/>
            <w:hideMark/>
          </w:tcPr>
          <w:p w14:paraId="1D46004A" w14:textId="586200BC" w:rsidR="007B1FDB" w:rsidRPr="00061B89" w:rsidRDefault="007B1FDB" w:rsidP="007B1FDB">
            <w:pPr>
              <w:spacing w:after="0" w:line="240" w:lineRule="auto"/>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115,756 </w:t>
            </w:r>
          </w:p>
        </w:tc>
        <w:tc>
          <w:tcPr>
            <w:tcW w:w="992" w:type="dxa"/>
            <w:tcBorders>
              <w:top w:val="nil"/>
              <w:left w:val="nil"/>
              <w:bottom w:val="nil"/>
              <w:right w:val="nil"/>
            </w:tcBorders>
            <w:shd w:val="clear" w:color="auto" w:fill="auto"/>
            <w:noWrap/>
            <w:vAlign w:val="bottom"/>
            <w:hideMark/>
          </w:tcPr>
          <w:p w14:paraId="2185DD64" w14:textId="7B389115"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15,561 </w:t>
            </w:r>
          </w:p>
        </w:tc>
        <w:tc>
          <w:tcPr>
            <w:tcW w:w="993" w:type="dxa"/>
            <w:tcBorders>
              <w:top w:val="nil"/>
              <w:left w:val="nil"/>
              <w:bottom w:val="nil"/>
              <w:right w:val="nil"/>
            </w:tcBorders>
            <w:shd w:val="clear" w:color="auto" w:fill="auto"/>
            <w:noWrap/>
            <w:vAlign w:val="bottom"/>
            <w:hideMark/>
          </w:tcPr>
          <w:p w14:paraId="278B1C3F" w14:textId="3DEFCE21"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2,773 </w:t>
            </w:r>
          </w:p>
        </w:tc>
        <w:tc>
          <w:tcPr>
            <w:tcW w:w="1134" w:type="dxa"/>
            <w:tcBorders>
              <w:top w:val="nil"/>
              <w:left w:val="nil"/>
              <w:bottom w:val="nil"/>
              <w:right w:val="nil"/>
            </w:tcBorders>
            <w:shd w:val="clear" w:color="auto" w:fill="auto"/>
            <w:noWrap/>
            <w:vAlign w:val="bottom"/>
            <w:hideMark/>
          </w:tcPr>
          <w:p w14:paraId="1EC76B57" w14:textId="10ACAEF1"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12,788 </w:t>
            </w:r>
          </w:p>
        </w:tc>
        <w:tc>
          <w:tcPr>
            <w:tcW w:w="1133" w:type="dxa"/>
            <w:tcBorders>
              <w:top w:val="nil"/>
              <w:left w:val="nil"/>
              <w:bottom w:val="nil"/>
              <w:right w:val="nil"/>
            </w:tcBorders>
            <w:shd w:val="clear" w:color="auto" w:fill="auto"/>
            <w:noWrap/>
            <w:vAlign w:val="bottom"/>
            <w:hideMark/>
          </w:tcPr>
          <w:p w14:paraId="636DA2E6" w14:textId="77777777"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16%</w:t>
            </w:r>
          </w:p>
        </w:tc>
      </w:tr>
      <w:tr w:rsidR="007B1FDB" w:rsidRPr="00061B89" w14:paraId="1F577265" w14:textId="77777777" w:rsidTr="0082014D">
        <w:trPr>
          <w:trHeight w:val="246"/>
        </w:trPr>
        <w:tc>
          <w:tcPr>
            <w:tcW w:w="4395" w:type="dxa"/>
            <w:tcBorders>
              <w:top w:val="nil"/>
              <w:left w:val="nil"/>
              <w:bottom w:val="nil"/>
              <w:right w:val="nil"/>
            </w:tcBorders>
            <w:shd w:val="clear" w:color="auto" w:fill="auto"/>
            <w:noWrap/>
            <w:vAlign w:val="bottom"/>
            <w:hideMark/>
          </w:tcPr>
          <w:p w14:paraId="62D23E69" w14:textId="77777777" w:rsidR="007B1FDB" w:rsidRPr="00061B89" w:rsidRDefault="007B1FDB" w:rsidP="007B1FDB">
            <w:pPr>
              <w:spacing w:after="0" w:line="240" w:lineRule="auto"/>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Police, fire, other public order and regulatory services</w:t>
            </w:r>
          </w:p>
        </w:tc>
        <w:tc>
          <w:tcPr>
            <w:tcW w:w="1134" w:type="dxa"/>
            <w:tcBorders>
              <w:top w:val="nil"/>
              <w:left w:val="nil"/>
              <w:bottom w:val="nil"/>
              <w:right w:val="nil"/>
            </w:tcBorders>
            <w:shd w:val="clear" w:color="auto" w:fill="auto"/>
            <w:noWrap/>
            <w:vAlign w:val="bottom"/>
            <w:hideMark/>
          </w:tcPr>
          <w:p w14:paraId="36B13277" w14:textId="251DE7D5" w:rsidR="007B1FDB" w:rsidRPr="00061B89" w:rsidRDefault="007B1FDB" w:rsidP="007B1FDB">
            <w:pPr>
              <w:spacing w:after="0" w:line="240" w:lineRule="auto"/>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152,717 </w:t>
            </w:r>
          </w:p>
        </w:tc>
        <w:tc>
          <w:tcPr>
            <w:tcW w:w="992" w:type="dxa"/>
            <w:tcBorders>
              <w:top w:val="nil"/>
              <w:left w:val="nil"/>
              <w:bottom w:val="nil"/>
              <w:right w:val="nil"/>
            </w:tcBorders>
            <w:shd w:val="clear" w:color="auto" w:fill="auto"/>
            <w:noWrap/>
            <w:vAlign w:val="bottom"/>
            <w:hideMark/>
          </w:tcPr>
          <w:p w14:paraId="46E9CB0F" w14:textId="08DC31A9"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15,355 </w:t>
            </w:r>
          </w:p>
        </w:tc>
        <w:tc>
          <w:tcPr>
            <w:tcW w:w="993" w:type="dxa"/>
            <w:tcBorders>
              <w:top w:val="nil"/>
              <w:left w:val="nil"/>
              <w:bottom w:val="nil"/>
              <w:right w:val="nil"/>
            </w:tcBorders>
            <w:shd w:val="clear" w:color="auto" w:fill="auto"/>
            <w:noWrap/>
            <w:vAlign w:val="bottom"/>
            <w:hideMark/>
          </w:tcPr>
          <w:p w14:paraId="121FD166" w14:textId="53221F00"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   </w:t>
            </w:r>
          </w:p>
        </w:tc>
        <w:tc>
          <w:tcPr>
            <w:tcW w:w="1134" w:type="dxa"/>
            <w:tcBorders>
              <w:top w:val="nil"/>
              <w:left w:val="nil"/>
              <w:bottom w:val="nil"/>
              <w:right w:val="nil"/>
            </w:tcBorders>
            <w:shd w:val="clear" w:color="auto" w:fill="auto"/>
            <w:noWrap/>
            <w:vAlign w:val="bottom"/>
            <w:hideMark/>
          </w:tcPr>
          <w:p w14:paraId="69B0EC73" w14:textId="232A8E93"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 xml:space="preserve">      15,355 </w:t>
            </w:r>
          </w:p>
        </w:tc>
        <w:tc>
          <w:tcPr>
            <w:tcW w:w="1133" w:type="dxa"/>
            <w:tcBorders>
              <w:top w:val="nil"/>
              <w:left w:val="nil"/>
              <w:bottom w:val="nil"/>
              <w:right w:val="nil"/>
            </w:tcBorders>
            <w:shd w:val="clear" w:color="auto" w:fill="auto"/>
            <w:noWrap/>
            <w:vAlign w:val="bottom"/>
            <w:hideMark/>
          </w:tcPr>
          <w:p w14:paraId="436BF309" w14:textId="77777777" w:rsidR="007B1FDB" w:rsidRPr="00061B89" w:rsidRDefault="007B1FDB" w:rsidP="00A16721">
            <w:pPr>
              <w:spacing w:after="0" w:line="240" w:lineRule="auto"/>
              <w:jc w:val="right"/>
              <w:rPr>
                <w:rFonts w:ascii="Arial Narrow" w:eastAsia="Times New Roman" w:hAnsi="Arial Narrow" w:cs="Arial"/>
                <w:color w:val="000000"/>
                <w:sz w:val="20"/>
                <w:szCs w:val="20"/>
                <w:lang w:eastAsia="en-AU"/>
              </w:rPr>
            </w:pPr>
            <w:r w:rsidRPr="00061B89">
              <w:rPr>
                <w:rFonts w:ascii="Arial Narrow" w:eastAsia="Times New Roman" w:hAnsi="Arial Narrow" w:cs="Arial"/>
                <w:color w:val="000000"/>
                <w:sz w:val="20"/>
                <w:szCs w:val="20"/>
                <w:lang w:eastAsia="en-AU"/>
              </w:rPr>
              <w:t>10%</w:t>
            </w:r>
          </w:p>
        </w:tc>
      </w:tr>
      <w:tr w:rsidR="007B1FDB" w:rsidRPr="00061B89" w14:paraId="2B4BC54B" w14:textId="77777777" w:rsidTr="0082014D">
        <w:trPr>
          <w:trHeight w:val="246"/>
        </w:trPr>
        <w:tc>
          <w:tcPr>
            <w:tcW w:w="4395" w:type="dxa"/>
            <w:tcBorders>
              <w:top w:val="nil"/>
              <w:left w:val="nil"/>
              <w:bottom w:val="nil"/>
              <w:right w:val="nil"/>
            </w:tcBorders>
            <w:shd w:val="clear" w:color="auto" w:fill="auto"/>
            <w:noWrap/>
            <w:vAlign w:val="bottom"/>
            <w:hideMark/>
          </w:tcPr>
          <w:p w14:paraId="78CC4329" w14:textId="77777777" w:rsidR="007B1FDB" w:rsidRPr="007B1FDB" w:rsidRDefault="007B1FDB" w:rsidP="007B1FDB">
            <w:pPr>
              <w:spacing w:after="0" w:line="240" w:lineRule="auto"/>
              <w:jc w:val="right"/>
              <w:rPr>
                <w:rFonts w:ascii="Arial" w:eastAsia="Times New Roman" w:hAnsi="Arial" w:cs="Arial"/>
                <w:color w:val="000000"/>
                <w:sz w:val="20"/>
                <w:szCs w:val="20"/>
                <w:lang w:eastAsia="en-AU"/>
              </w:rPr>
            </w:pPr>
          </w:p>
        </w:tc>
        <w:tc>
          <w:tcPr>
            <w:tcW w:w="1134" w:type="dxa"/>
            <w:tcBorders>
              <w:top w:val="nil"/>
              <w:left w:val="nil"/>
              <w:bottom w:val="nil"/>
              <w:right w:val="nil"/>
            </w:tcBorders>
            <w:shd w:val="clear" w:color="auto" w:fill="auto"/>
            <w:noWrap/>
            <w:vAlign w:val="bottom"/>
            <w:hideMark/>
          </w:tcPr>
          <w:p w14:paraId="4F397E1F" w14:textId="77777777" w:rsidR="007B1FDB" w:rsidRPr="00061B89" w:rsidRDefault="007B1FDB" w:rsidP="007B1FDB">
            <w:pPr>
              <w:spacing w:after="0" w:line="240" w:lineRule="auto"/>
              <w:rPr>
                <w:rFonts w:ascii="Arial Narrow" w:eastAsia="Times New Roman" w:hAnsi="Arial Narrow" w:cs="Times New Roman"/>
                <w:sz w:val="20"/>
                <w:szCs w:val="20"/>
                <w:lang w:eastAsia="en-AU"/>
              </w:rPr>
            </w:pPr>
          </w:p>
        </w:tc>
        <w:tc>
          <w:tcPr>
            <w:tcW w:w="992" w:type="dxa"/>
            <w:tcBorders>
              <w:top w:val="nil"/>
              <w:left w:val="nil"/>
              <w:bottom w:val="nil"/>
              <w:right w:val="nil"/>
            </w:tcBorders>
            <w:shd w:val="clear" w:color="auto" w:fill="auto"/>
            <w:noWrap/>
            <w:vAlign w:val="bottom"/>
            <w:hideMark/>
          </w:tcPr>
          <w:p w14:paraId="6BA83969" w14:textId="77777777" w:rsidR="007B1FDB" w:rsidRPr="00061B89" w:rsidRDefault="007B1FDB" w:rsidP="007B1FDB">
            <w:pPr>
              <w:spacing w:after="0" w:line="240" w:lineRule="auto"/>
              <w:rPr>
                <w:rFonts w:ascii="Arial Narrow" w:eastAsia="Times New Roman" w:hAnsi="Arial Narrow" w:cs="Times New Roman"/>
                <w:sz w:val="20"/>
                <w:szCs w:val="20"/>
                <w:lang w:eastAsia="en-AU"/>
              </w:rPr>
            </w:pPr>
          </w:p>
        </w:tc>
        <w:tc>
          <w:tcPr>
            <w:tcW w:w="993" w:type="dxa"/>
            <w:tcBorders>
              <w:top w:val="nil"/>
              <w:left w:val="nil"/>
              <w:bottom w:val="nil"/>
              <w:right w:val="nil"/>
            </w:tcBorders>
            <w:shd w:val="clear" w:color="auto" w:fill="auto"/>
            <w:noWrap/>
            <w:vAlign w:val="bottom"/>
            <w:hideMark/>
          </w:tcPr>
          <w:p w14:paraId="2FAF5C4B" w14:textId="77777777" w:rsidR="007B1FDB" w:rsidRPr="00061B89" w:rsidRDefault="007B1FDB" w:rsidP="007B1FDB">
            <w:pPr>
              <w:spacing w:after="0" w:line="240" w:lineRule="auto"/>
              <w:rPr>
                <w:rFonts w:ascii="Arial Narrow" w:eastAsia="Times New Roman" w:hAnsi="Arial Narrow" w:cs="Times New Roman"/>
                <w:sz w:val="20"/>
                <w:szCs w:val="20"/>
                <w:lang w:eastAsia="en-AU"/>
              </w:rPr>
            </w:pPr>
          </w:p>
        </w:tc>
        <w:tc>
          <w:tcPr>
            <w:tcW w:w="1134" w:type="dxa"/>
            <w:tcBorders>
              <w:top w:val="nil"/>
              <w:left w:val="nil"/>
              <w:bottom w:val="nil"/>
              <w:right w:val="nil"/>
            </w:tcBorders>
            <w:shd w:val="clear" w:color="auto" w:fill="auto"/>
            <w:noWrap/>
            <w:vAlign w:val="bottom"/>
            <w:hideMark/>
          </w:tcPr>
          <w:p w14:paraId="7574797E" w14:textId="77777777" w:rsidR="007B1FDB" w:rsidRPr="00061B89" w:rsidRDefault="007B1FDB" w:rsidP="007B1FDB">
            <w:pPr>
              <w:spacing w:after="0" w:line="240" w:lineRule="auto"/>
              <w:rPr>
                <w:rFonts w:ascii="Arial Narrow" w:eastAsia="Times New Roman" w:hAnsi="Arial Narrow" w:cs="Times New Roman"/>
                <w:sz w:val="20"/>
                <w:szCs w:val="20"/>
                <w:lang w:eastAsia="en-AU"/>
              </w:rPr>
            </w:pPr>
          </w:p>
        </w:tc>
        <w:tc>
          <w:tcPr>
            <w:tcW w:w="1133" w:type="dxa"/>
            <w:tcBorders>
              <w:top w:val="nil"/>
              <w:left w:val="nil"/>
              <w:bottom w:val="nil"/>
              <w:right w:val="nil"/>
            </w:tcBorders>
            <w:shd w:val="clear" w:color="auto" w:fill="auto"/>
            <w:noWrap/>
            <w:vAlign w:val="bottom"/>
            <w:hideMark/>
          </w:tcPr>
          <w:p w14:paraId="1065C539" w14:textId="77777777" w:rsidR="007B1FDB" w:rsidRPr="00061B89" w:rsidRDefault="007B1FDB" w:rsidP="007B1FDB">
            <w:pPr>
              <w:spacing w:after="0" w:line="240" w:lineRule="auto"/>
              <w:rPr>
                <w:rFonts w:ascii="Arial Narrow" w:eastAsia="Times New Roman" w:hAnsi="Arial Narrow" w:cs="Times New Roman"/>
                <w:sz w:val="20"/>
                <w:szCs w:val="20"/>
                <w:lang w:eastAsia="en-AU"/>
              </w:rPr>
            </w:pPr>
          </w:p>
        </w:tc>
      </w:tr>
      <w:tr w:rsidR="007B1FDB" w:rsidRPr="007B1FDB" w14:paraId="6F125235" w14:textId="77777777" w:rsidTr="0082014D">
        <w:trPr>
          <w:trHeight w:val="246"/>
        </w:trPr>
        <w:tc>
          <w:tcPr>
            <w:tcW w:w="9781" w:type="dxa"/>
            <w:gridSpan w:val="6"/>
            <w:tcBorders>
              <w:top w:val="nil"/>
              <w:left w:val="nil"/>
              <w:bottom w:val="nil"/>
              <w:right w:val="nil"/>
            </w:tcBorders>
            <w:shd w:val="clear" w:color="auto" w:fill="auto"/>
            <w:vAlign w:val="bottom"/>
            <w:hideMark/>
          </w:tcPr>
          <w:p w14:paraId="14DCA0D2" w14:textId="32FA37FA" w:rsidR="007B1FDB" w:rsidRPr="007B1FDB" w:rsidRDefault="007B1FDB" w:rsidP="00826EB0">
            <w:pPr>
              <w:keepNext/>
              <w:spacing w:after="0" w:line="240" w:lineRule="auto"/>
              <w:rPr>
                <w:rFonts w:ascii="Arial" w:eastAsia="Times New Roman" w:hAnsi="Arial" w:cs="Arial"/>
                <w:color w:val="000000"/>
                <w:sz w:val="20"/>
                <w:szCs w:val="20"/>
                <w:lang w:eastAsia="en-AU"/>
              </w:rPr>
            </w:pPr>
          </w:p>
        </w:tc>
      </w:tr>
    </w:tbl>
    <w:p w14:paraId="1ECA4F32" w14:textId="5311C4C3" w:rsidR="00826EB0" w:rsidRDefault="00826EB0">
      <w:pPr>
        <w:pStyle w:val="Caption"/>
      </w:pPr>
      <w:bookmarkStart w:id="52" w:name="_Toc101367006"/>
      <w:r>
        <w:t xml:space="preserve">Table </w:t>
      </w:r>
      <w:r w:rsidR="008A0CCD">
        <w:fldChar w:fldCharType="begin"/>
      </w:r>
      <w:r w:rsidR="008A0CCD">
        <w:instrText xml:space="preserve"> SEQ Table \* ARABIC </w:instrText>
      </w:r>
      <w:r w:rsidR="008A0CCD">
        <w:fldChar w:fldCharType="separate"/>
      </w:r>
      <w:r>
        <w:rPr>
          <w:noProof/>
        </w:rPr>
        <w:t>13</w:t>
      </w:r>
      <w:r w:rsidR="008A0CCD">
        <w:rPr>
          <w:noProof/>
        </w:rPr>
        <w:fldChar w:fldCharType="end"/>
      </w:r>
      <w:r>
        <w:t xml:space="preserve"> Structural changes at the 1 digit industry sector level 2006-</w:t>
      </w:r>
      <w:proofErr w:type="gramStart"/>
      <w:r>
        <w:t>2016  Source</w:t>
      </w:r>
      <w:proofErr w:type="gramEnd"/>
      <w:r>
        <w:t xml:space="preserve"> ABS </w:t>
      </w:r>
      <w:proofErr w:type="spellStart"/>
      <w:r>
        <w:t>Tablebuilder</w:t>
      </w:r>
      <w:bookmarkEnd w:id="52"/>
      <w:proofErr w:type="spellEnd"/>
    </w:p>
    <w:p w14:paraId="514F5B6A" w14:textId="2CE8A4C1" w:rsidR="007B1FDB" w:rsidRDefault="007B1FDB" w:rsidP="00E85DE4">
      <w:r>
        <w:lastRenderedPageBreak/>
        <w:fldChar w:fldCharType="end"/>
      </w:r>
    </w:p>
    <w:p w14:paraId="680842C4" w14:textId="77777777" w:rsidR="00556336" w:rsidRPr="002135CC" w:rsidRDefault="00556336" w:rsidP="00556336">
      <w:pPr>
        <w:pStyle w:val="NoSpacing"/>
      </w:pPr>
      <w:r w:rsidRPr="002135CC">
        <w:t>Australia has often been referred to as ‘the lucky country’.</w:t>
      </w:r>
      <w:r>
        <w:t xml:space="preserve"> </w:t>
      </w:r>
      <w:r w:rsidRPr="002135CC">
        <w:t>It is possible that Australia has avoided some of the worst impacts of de-industrialisation (such as the rust-belt towns of the US) through the historical accident of having the majority of the population of Australia contained in a small number of cities.</w:t>
      </w:r>
    </w:p>
    <w:p w14:paraId="1FF6390A" w14:textId="77777777" w:rsidR="00556336" w:rsidRPr="002135CC" w:rsidRDefault="00556336" w:rsidP="00556336">
      <w:pPr>
        <w:pStyle w:val="NoSpacing"/>
      </w:pPr>
    </w:p>
    <w:p w14:paraId="43F6F452" w14:textId="77777777" w:rsidR="00556336" w:rsidRPr="002135CC" w:rsidRDefault="00556336" w:rsidP="00556336">
      <w:pPr>
        <w:pStyle w:val="NoSpacing"/>
      </w:pPr>
      <w:r>
        <w:t>The</w:t>
      </w:r>
      <w:r w:rsidRPr="002135CC">
        <w:t xml:space="preserve"> US had many </w:t>
      </w:r>
      <w:r>
        <w:t>single-</w:t>
      </w:r>
      <w:r w:rsidRPr="002135CC">
        <w:t xml:space="preserve">employer towns and </w:t>
      </w:r>
      <w:r>
        <w:t xml:space="preserve">when firms shut down there were </w:t>
      </w:r>
      <w:r w:rsidRPr="002135CC">
        <w:t>high costs of relocation to find work in other regions</w:t>
      </w:r>
      <w:r>
        <w:t>. By contrast</w:t>
      </w:r>
      <w:r w:rsidRPr="002135CC">
        <w:t xml:space="preserve"> the large capital cities of Australia effectively each act as a single labour market (albeit with some very long travel times to work) which increases the opportunity of finding work if retrenched.</w:t>
      </w:r>
    </w:p>
    <w:p w14:paraId="7407D6C3" w14:textId="77777777" w:rsidR="00556336" w:rsidRPr="002135CC" w:rsidRDefault="00556336" w:rsidP="00556336">
      <w:pPr>
        <w:pStyle w:val="NoSpacing"/>
      </w:pPr>
    </w:p>
    <w:p w14:paraId="372D9186" w14:textId="77777777" w:rsidR="00061B89" w:rsidRPr="002135CC" w:rsidRDefault="00061B89" w:rsidP="00061B89">
      <w:pPr>
        <w:pStyle w:val="Bodycopy"/>
        <w:rPr>
          <w:rFonts w:asciiTheme="minorHAnsi" w:eastAsiaTheme="minorHAnsi" w:hAnsiTheme="minorHAnsi" w:cstheme="minorBidi"/>
          <w:bCs w:val="0"/>
          <w:sz w:val="22"/>
          <w:szCs w:val="22"/>
        </w:rPr>
      </w:pPr>
      <w:r w:rsidRPr="002135CC">
        <w:rPr>
          <w:rFonts w:asciiTheme="minorHAnsi" w:eastAsiaTheme="minorHAnsi" w:hAnsiTheme="minorHAnsi" w:cstheme="minorBidi"/>
          <w:bCs w:val="0"/>
          <w:sz w:val="22"/>
          <w:szCs w:val="22"/>
        </w:rPr>
        <w:t>There is the potential for Australia to thrive in the new economy</w:t>
      </w:r>
      <w:r>
        <w:rPr>
          <w:rFonts w:asciiTheme="minorHAnsi" w:eastAsiaTheme="minorHAnsi" w:hAnsiTheme="minorHAnsi" w:cstheme="minorBidi"/>
          <w:bCs w:val="0"/>
          <w:sz w:val="22"/>
          <w:szCs w:val="22"/>
        </w:rPr>
        <w:t>,</w:t>
      </w:r>
      <w:r w:rsidRPr="002135CC">
        <w:rPr>
          <w:rFonts w:asciiTheme="minorHAnsi" w:eastAsiaTheme="minorHAnsi" w:hAnsiTheme="minorHAnsi" w:cstheme="minorBidi"/>
          <w:bCs w:val="0"/>
          <w:sz w:val="22"/>
          <w:szCs w:val="22"/>
        </w:rPr>
        <w:t xml:space="preserve"> but</w:t>
      </w:r>
      <w:r>
        <w:rPr>
          <w:rFonts w:asciiTheme="minorHAnsi" w:eastAsiaTheme="minorHAnsi" w:hAnsiTheme="minorHAnsi" w:cstheme="minorBidi"/>
          <w:bCs w:val="0"/>
          <w:sz w:val="22"/>
          <w:szCs w:val="22"/>
        </w:rPr>
        <w:t xml:space="preserve"> if it is to do so we will need </w:t>
      </w:r>
      <w:r w:rsidRPr="002135CC">
        <w:rPr>
          <w:rFonts w:asciiTheme="minorHAnsi" w:eastAsiaTheme="minorHAnsi" w:hAnsiTheme="minorHAnsi" w:cstheme="minorBidi"/>
          <w:bCs w:val="0"/>
          <w:sz w:val="22"/>
          <w:szCs w:val="22"/>
        </w:rPr>
        <w:t xml:space="preserve">a knowledge framework for policy settings that will allow the new industries to </w:t>
      </w:r>
      <w:r w:rsidRPr="00152AFB">
        <w:rPr>
          <w:rFonts w:asciiTheme="minorHAnsi" w:eastAsiaTheme="minorHAnsi" w:hAnsiTheme="minorHAnsi" w:cstheme="minorBidi"/>
          <w:bCs w:val="0"/>
          <w:color w:val="000000" w:themeColor="text1"/>
          <w:sz w:val="22"/>
          <w:szCs w:val="22"/>
        </w:rPr>
        <w:t xml:space="preserve">flourish. A critical element in this will be the development of appropriate industry support and effective competition </w:t>
      </w:r>
      <w:r w:rsidRPr="002135CC">
        <w:rPr>
          <w:rFonts w:asciiTheme="minorHAnsi" w:eastAsiaTheme="minorHAnsi" w:hAnsiTheme="minorHAnsi" w:cstheme="minorBidi"/>
          <w:bCs w:val="0"/>
          <w:sz w:val="22"/>
          <w:szCs w:val="22"/>
        </w:rPr>
        <w:t>policies.</w:t>
      </w:r>
    </w:p>
    <w:p w14:paraId="6A349D17" w14:textId="77777777" w:rsidR="00061B89" w:rsidRDefault="00061B89" w:rsidP="00061B89">
      <w:r>
        <w:t>Looking back over the period from 2006-2016 we can see that the policy settings that drove structural change in Australia have not delivered improved income equality and more well-paid jobs across the board. On the contrary, they have led to more working poor, less secure employment for many and a shrinkage of the powerhouse for productivity growth – manufacturing.</w:t>
      </w:r>
    </w:p>
    <w:p w14:paraId="6BC6E309" w14:textId="3543E458" w:rsidR="00556336" w:rsidRDefault="00556336" w:rsidP="00556336">
      <w:pPr>
        <w:pStyle w:val="NoSpacing"/>
      </w:pPr>
      <w:r w:rsidRPr="002135CC">
        <w:t>Technology driven job losses (automation and digital disruption) will require a comprehensive assessment of the skill needs of jobs of the future</w:t>
      </w:r>
      <w:r>
        <w:t>. This is necessary</w:t>
      </w:r>
      <w:r w:rsidRPr="002135CC">
        <w:t xml:space="preserve"> to clearly identify the most appropriate re-training and skill enrichment to offer to those displaced by these changes.</w:t>
      </w:r>
    </w:p>
    <w:p w14:paraId="4800B533" w14:textId="77777777" w:rsidR="00556336" w:rsidRPr="002135CC" w:rsidRDefault="00556336" w:rsidP="00556336">
      <w:pPr>
        <w:pStyle w:val="NoSpacing"/>
      </w:pPr>
    </w:p>
    <w:p w14:paraId="312FA50B" w14:textId="0BDB60F4" w:rsidR="00061B89" w:rsidRPr="002135CC" w:rsidRDefault="00556336" w:rsidP="00556336">
      <w:pPr>
        <w:pStyle w:val="Bodycopy"/>
        <w:rPr>
          <w:rFonts w:asciiTheme="minorHAnsi" w:eastAsiaTheme="minorHAnsi" w:hAnsiTheme="minorHAnsi" w:cstheme="minorBidi"/>
          <w:bCs w:val="0"/>
          <w:sz w:val="22"/>
          <w:szCs w:val="22"/>
        </w:rPr>
      </w:pPr>
      <w:r w:rsidRPr="002135CC">
        <w:rPr>
          <w:rFonts w:asciiTheme="minorHAnsi" w:eastAsiaTheme="minorHAnsi" w:hAnsiTheme="minorHAnsi" w:cstheme="minorBidi"/>
          <w:bCs w:val="0"/>
          <w:sz w:val="22"/>
          <w:szCs w:val="22"/>
        </w:rPr>
        <w:t>The Australian economy faces a number of challenges today as it emerges from the COVID-19 epidemic and grapples with how to decarbonise the economy. A significant risk to the future strength of the economy is making policy decisions based on economic theories and beliefs that are flawed or inaccurate.</w:t>
      </w:r>
      <w:r>
        <w:rPr>
          <w:rFonts w:asciiTheme="minorHAnsi" w:eastAsiaTheme="minorHAnsi" w:hAnsiTheme="minorHAnsi" w:cstheme="minorBidi"/>
          <w:bCs w:val="0"/>
          <w:sz w:val="22"/>
          <w:szCs w:val="22"/>
        </w:rPr>
        <w:t xml:space="preserve"> </w:t>
      </w:r>
      <w:r w:rsidRPr="002135CC">
        <w:rPr>
          <w:rFonts w:asciiTheme="minorHAnsi" w:eastAsiaTheme="minorHAnsi" w:hAnsiTheme="minorHAnsi" w:cstheme="minorBidi"/>
          <w:bCs w:val="0"/>
          <w:sz w:val="22"/>
          <w:szCs w:val="22"/>
        </w:rPr>
        <w:t xml:space="preserve">The structural changes observed in this paper have occurred under policy settings endorsed by the major political parties and </w:t>
      </w:r>
      <w:r>
        <w:rPr>
          <w:rFonts w:asciiTheme="minorHAnsi" w:eastAsiaTheme="minorHAnsi" w:hAnsiTheme="minorHAnsi" w:cstheme="minorBidi"/>
          <w:bCs w:val="0"/>
          <w:sz w:val="22"/>
          <w:szCs w:val="22"/>
        </w:rPr>
        <w:t xml:space="preserve">the </w:t>
      </w:r>
      <w:r w:rsidRPr="002135CC">
        <w:rPr>
          <w:rFonts w:asciiTheme="minorHAnsi" w:eastAsiaTheme="minorHAnsi" w:hAnsiTheme="minorHAnsi" w:cstheme="minorBidi"/>
          <w:bCs w:val="0"/>
          <w:sz w:val="22"/>
          <w:szCs w:val="22"/>
        </w:rPr>
        <w:t xml:space="preserve">technocrats </w:t>
      </w:r>
      <w:r>
        <w:rPr>
          <w:rFonts w:asciiTheme="minorHAnsi" w:eastAsiaTheme="minorHAnsi" w:hAnsiTheme="minorHAnsi" w:cstheme="minorBidi"/>
          <w:bCs w:val="0"/>
          <w:sz w:val="22"/>
          <w:szCs w:val="22"/>
        </w:rPr>
        <w:t xml:space="preserve">employed in </w:t>
      </w:r>
      <w:r w:rsidRPr="002135CC">
        <w:rPr>
          <w:rFonts w:asciiTheme="minorHAnsi" w:eastAsiaTheme="minorHAnsi" w:hAnsiTheme="minorHAnsi" w:cstheme="minorBidi"/>
          <w:bCs w:val="0"/>
          <w:sz w:val="22"/>
          <w:szCs w:val="22"/>
        </w:rPr>
        <w:t>the Productivity Commission</w:t>
      </w:r>
      <w:r>
        <w:rPr>
          <w:rFonts w:asciiTheme="minorHAnsi" w:eastAsiaTheme="minorHAnsi" w:hAnsiTheme="minorHAnsi" w:cstheme="minorBidi"/>
          <w:bCs w:val="0"/>
          <w:sz w:val="22"/>
          <w:szCs w:val="22"/>
        </w:rPr>
        <w:t xml:space="preserve"> and the Treasury</w:t>
      </w:r>
      <w:r w:rsidRPr="002135CC">
        <w:rPr>
          <w:rFonts w:asciiTheme="minorHAnsi" w:eastAsiaTheme="minorHAnsi" w:hAnsiTheme="minorHAnsi" w:cstheme="minorBidi"/>
          <w:bCs w:val="0"/>
          <w:sz w:val="22"/>
          <w:szCs w:val="22"/>
        </w:rPr>
        <w:t>.</w:t>
      </w:r>
    </w:p>
    <w:p w14:paraId="138CE08D" w14:textId="77777777" w:rsidR="00556336" w:rsidRPr="002135CC" w:rsidRDefault="00556336" w:rsidP="00556336">
      <w:pPr>
        <w:pStyle w:val="Bodycopy"/>
        <w:rPr>
          <w:rFonts w:asciiTheme="minorHAnsi" w:eastAsiaTheme="minorHAnsi" w:hAnsiTheme="minorHAnsi" w:cstheme="minorBidi"/>
          <w:bCs w:val="0"/>
          <w:sz w:val="22"/>
          <w:szCs w:val="22"/>
        </w:rPr>
      </w:pPr>
      <w:r w:rsidRPr="002135CC">
        <w:rPr>
          <w:rFonts w:asciiTheme="minorHAnsi" w:eastAsiaTheme="minorHAnsi" w:hAnsiTheme="minorHAnsi" w:cstheme="minorBidi"/>
          <w:bCs w:val="0"/>
          <w:sz w:val="22"/>
          <w:szCs w:val="22"/>
        </w:rPr>
        <w:t>Earlier industrial revolutions including the steam age and the introduction of electricity transformed entire economies.</w:t>
      </w:r>
      <w:r>
        <w:rPr>
          <w:rFonts w:asciiTheme="minorHAnsi" w:eastAsiaTheme="minorHAnsi" w:hAnsiTheme="minorHAnsi" w:cstheme="minorBidi"/>
          <w:bCs w:val="0"/>
          <w:sz w:val="22"/>
          <w:szCs w:val="22"/>
        </w:rPr>
        <w:t xml:space="preserve"> </w:t>
      </w:r>
      <w:r w:rsidRPr="002135CC">
        <w:rPr>
          <w:rFonts w:asciiTheme="minorHAnsi" w:eastAsiaTheme="minorHAnsi" w:hAnsiTheme="minorHAnsi" w:cstheme="minorBidi"/>
          <w:bCs w:val="0"/>
          <w:sz w:val="22"/>
          <w:szCs w:val="22"/>
        </w:rPr>
        <w:t>It is likely that the world is on the cusp of the next industrial revolution – the world of digital twins, I</w:t>
      </w:r>
      <w:r>
        <w:rPr>
          <w:rFonts w:asciiTheme="minorHAnsi" w:eastAsiaTheme="minorHAnsi" w:hAnsiTheme="minorHAnsi" w:cstheme="minorBidi"/>
          <w:bCs w:val="0"/>
          <w:sz w:val="22"/>
          <w:szCs w:val="22"/>
        </w:rPr>
        <w:t>nternet of Things (IoT)</w:t>
      </w:r>
      <w:r w:rsidRPr="002135CC">
        <w:rPr>
          <w:rFonts w:asciiTheme="minorHAnsi" w:eastAsiaTheme="minorHAnsi" w:hAnsiTheme="minorHAnsi" w:cstheme="minorBidi"/>
          <w:bCs w:val="0"/>
          <w:sz w:val="22"/>
          <w:szCs w:val="22"/>
        </w:rPr>
        <w:t>, machine learning and augmented reality.</w:t>
      </w:r>
    </w:p>
    <w:p w14:paraId="67F9796A" w14:textId="3BE70791" w:rsidR="00E85DE4" w:rsidRDefault="00E85DE4" w:rsidP="00E85DE4">
      <w:r>
        <w:t>The structural shifts observed in Australia’s economy from 2006-2016, in particular the collapse of manufacturing</w:t>
      </w:r>
      <w:r w:rsidR="00FB2E14">
        <w:t>,</w:t>
      </w:r>
      <w:r>
        <w:t xml:space="preserve"> are likely to have been associated with a range of policy decisions</w:t>
      </w:r>
      <w:r w:rsidR="00556336">
        <w:t xml:space="preserve"> made by Australian governments</w:t>
      </w:r>
      <w:r w:rsidR="00FB2E14">
        <w:t xml:space="preserve">. </w:t>
      </w:r>
      <w:r w:rsidR="009909AB">
        <w:t xml:space="preserve">These </w:t>
      </w:r>
      <w:r w:rsidR="00FB2E14">
        <w:t>include</w:t>
      </w:r>
      <w:r>
        <w:t xml:space="preserve"> global parity pricing for energy, which stripped away a competitive advantage for energy intensive manufacturing industries.</w:t>
      </w:r>
      <w:r w:rsidR="000E4D9F">
        <w:t xml:space="preserve"> </w:t>
      </w:r>
      <w:r>
        <w:t>In addition, the mining boom and the associated rise in the value of the Australian dollar in the early 2000’s increased price competition from imports.</w:t>
      </w:r>
    </w:p>
    <w:p w14:paraId="68B3B7CA" w14:textId="48146D49" w:rsidR="00E85DE4" w:rsidRDefault="00E85DE4" w:rsidP="00E85DE4">
      <w:r>
        <w:t xml:space="preserve">Even with the current push to onshore jobs and reduce exposure to global supply chains that has arisen with the COVID-19 epidemic, the logistic of re-establishing industries in Australia is made more difficult when firms have ceased production in Australia. This is because established firms have productive capacity with investments that can span many years, so much of the cost of these facilities and technologies is depreciated. In turn, having depreciated assets lowers the threshold for return on investment. In contrast, to recommence operations from scratch involves major capital outlays that make it very difficult </w:t>
      </w:r>
      <w:r w:rsidR="003161EC">
        <w:t xml:space="preserve">for owners </w:t>
      </w:r>
      <w:r>
        <w:t>to obtain an adequate rate of return on capital invested.</w:t>
      </w:r>
    </w:p>
    <w:p w14:paraId="519EA9E2" w14:textId="79599526" w:rsidR="00E85DE4" w:rsidRDefault="00E85DE4" w:rsidP="00E85DE4">
      <w:r>
        <w:t xml:space="preserve">An increase in investment in enabling people to compete in the knowledge economy does not, of itself, lead to high productivity knowledge jobs being anchored in Australia. This is because, unlike </w:t>
      </w:r>
      <w:r>
        <w:lastRenderedPageBreak/>
        <w:t>manufacturing with physical locations where people are employed, many services in the knowledge economy can be provided from any location with an adequate internet connection.</w:t>
      </w:r>
    </w:p>
    <w:p w14:paraId="4EE81359" w14:textId="3CD51270" w:rsidR="00E85DE4" w:rsidRDefault="00E85DE4" w:rsidP="00E85DE4">
      <w:r>
        <w:t>The challenge of making good jobs ‘sticky’ is perhaps the biggest challenge facing policy makers across the globe today.</w:t>
      </w:r>
      <w:r w:rsidR="000E4D9F">
        <w:t xml:space="preserve"> </w:t>
      </w:r>
      <w:r>
        <w:t>Good jobs have a high enough level of pay for people to have a reasonable level of disposable income</w:t>
      </w:r>
      <w:r w:rsidR="00FC3282">
        <w:t>.</w:t>
      </w:r>
      <w:r>
        <w:t xml:space="preserve"> In turn</w:t>
      </w:r>
      <w:r w:rsidR="00FC3282">
        <w:t>,</w:t>
      </w:r>
      <w:r>
        <w:t xml:space="preserve"> this allows spending on cultural, artistic and social activities that create vibrancy and liveability.</w:t>
      </w:r>
    </w:p>
    <w:p w14:paraId="383B2BC7" w14:textId="60F78BCE" w:rsidR="00E85DE4" w:rsidRDefault="003161EC" w:rsidP="00E85DE4">
      <w:r>
        <w:t xml:space="preserve">If we are to </w:t>
      </w:r>
      <w:r w:rsidR="00E85DE4">
        <w:t>have a workforce with a high level of disposable income</w:t>
      </w:r>
      <w:r w:rsidR="00FC3282">
        <w:t>,</w:t>
      </w:r>
      <w:r w:rsidR="00E85DE4">
        <w:t xml:space="preserve"> </w:t>
      </w:r>
      <w:r>
        <w:t>we</w:t>
      </w:r>
      <w:r w:rsidR="00E85DE4">
        <w:t xml:space="preserve"> need growth in labour productivity. The evidence in</w:t>
      </w:r>
      <w:r>
        <w:t xml:space="preserve"> this</w:t>
      </w:r>
      <w:r w:rsidR="00E85DE4">
        <w:t xml:space="preserve"> study illustrates the negative impact </w:t>
      </w:r>
      <w:r>
        <w:t xml:space="preserve">that </w:t>
      </w:r>
      <w:r w:rsidR="00F87930">
        <w:t xml:space="preserve">free trade policies have </w:t>
      </w:r>
      <w:proofErr w:type="gramStart"/>
      <w:r w:rsidR="00F87930">
        <w:t xml:space="preserve">had </w:t>
      </w:r>
      <w:r>
        <w:t xml:space="preserve"> </w:t>
      </w:r>
      <w:r w:rsidR="009909AB">
        <w:t>on</w:t>
      </w:r>
      <w:proofErr w:type="gramEnd"/>
      <w:r>
        <w:t xml:space="preserve"> labour productivity</w:t>
      </w:r>
      <w:r w:rsidR="00E85DE4">
        <w:t xml:space="preserve">. This means that </w:t>
      </w:r>
      <w:r>
        <w:t>we</w:t>
      </w:r>
      <w:r w:rsidR="00FC3282">
        <w:t xml:space="preserve"> </w:t>
      </w:r>
      <w:r w:rsidR="00E85DE4">
        <w:t xml:space="preserve">need to re-evaluate policy options on trade, </w:t>
      </w:r>
      <w:r w:rsidR="00FC3282">
        <w:t xml:space="preserve">competition, </w:t>
      </w:r>
      <w:r w:rsidR="00E85DE4">
        <w:t>industry support, innovation and technology.</w:t>
      </w:r>
    </w:p>
    <w:p w14:paraId="163A83DF" w14:textId="2DED1C5F" w:rsidR="00F63761" w:rsidRDefault="00F63761" w:rsidP="00F63761"/>
    <w:p w14:paraId="0DD4F7FB" w14:textId="77777777" w:rsidR="00B0509D" w:rsidRDefault="00B0509D" w:rsidP="00F63761">
      <w:r>
        <w:br w:type="page"/>
      </w:r>
    </w:p>
    <w:p w14:paraId="533D2B4F" w14:textId="77777777" w:rsidR="00B0509D" w:rsidRDefault="00B0509D" w:rsidP="00F63761"/>
    <w:p w14:paraId="3604F28C" w14:textId="77777777" w:rsidR="00B0509D" w:rsidRDefault="00B0509D" w:rsidP="00F63761"/>
    <w:p w14:paraId="73990395" w14:textId="77777777" w:rsidR="00B0509D" w:rsidRPr="00B0509D" w:rsidRDefault="00B0509D" w:rsidP="00B0509D">
      <w:pPr>
        <w:rPr>
          <w:rFonts w:ascii="Arial Narrow" w:eastAsia="Calibri" w:hAnsi="Arial Narrow" w:cs="Arial"/>
          <w:b/>
          <w:caps/>
          <w:smallCaps/>
          <w:color w:val="006CAB"/>
          <w:sz w:val="32"/>
          <w:szCs w:val="32"/>
        </w:rPr>
      </w:pPr>
      <w:r w:rsidRPr="00B0509D">
        <w:rPr>
          <w:rFonts w:ascii="Arial Narrow" w:eastAsia="Calibri" w:hAnsi="Arial Narrow" w:cs="Arial"/>
          <w:b/>
          <w:caps/>
          <w:smallCaps/>
          <w:color w:val="006CAB"/>
          <w:sz w:val="32"/>
          <w:szCs w:val="32"/>
        </w:rPr>
        <w:t>Postscript</w:t>
      </w:r>
    </w:p>
    <w:p w14:paraId="502B6543" w14:textId="422665CE" w:rsidR="00B0509D" w:rsidRDefault="00B0509D" w:rsidP="00B0509D">
      <w:r>
        <w:t xml:space="preserve">It can be argued that political parties, commentators, industry bodies and academics have shared a consensus on the appropriate policy settings for the Australian economy, </w:t>
      </w:r>
      <w:proofErr w:type="gramStart"/>
      <w:r>
        <w:t>with  the</w:t>
      </w:r>
      <w:proofErr w:type="gramEnd"/>
      <w:r>
        <w:t xml:space="preserve"> implicit assumption </w:t>
      </w:r>
      <w:r w:rsidR="00F87930">
        <w:t xml:space="preserve">being </w:t>
      </w:r>
      <w:r>
        <w:t>that policy settings that encouraged aggregate economic growth (GDP) would flow through to drive productivity growth. As West &amp; Bentley wrote in the Griffith Review in 2016</w:t>
      </w:r>
      <w:sdt>
        <w:sdtPr>
          <w:id w:val="-1917079758"/>
          <w:citation/>
        </w:sdtPr>
        <w:sdtEndPr/>
        <w:sdtContent>
          <w:r>
            <w:fldChar w:fldCharType="begin"/>
          </w:r>
          <w:r>
            <w:instrText xml:space="preserve"> CITATION Jon16 \l 3081 </w:instrText>
          </w:r>
          <w:r>
            <w:fldChar w:fldCharType="separate"/>
          </w:r>
          <w:r>
            <w:rPr>
              <w:noProof/>
            </w:rPr>
            <w:t xml:space="preserve"> (Bentley, 2016)</w:t>
          </w:r>
          <w:r>
            <w:fldChar w:fldCharType="end"/>
          </w:r>
        </w:sdtContent>
      </w:sdt>
      <w:r>
        <w:t>:</w:t>
      </w:r>
    </w:p>
    <w:p w14:paraId="2F52D236" w14:textId="77777777" w:rsidR="00B0509D" w:rsidRPr="00B0509D" w:rsidRDefault="00B0509D" w:rsidP="00B0509D">
      <w:pPr>
        <w:ind w:left="720"/>
        <w:rPr>
          <w:sz w:val="20"/>
          <w:szCs w:val="20"/>
        </w:rPr>
      </w:pPr>
      <w:r w:rsidRPr="00B0509D">
        <w:rPr>
          <w:sz w:val="20"/>
          <w:szCs w:val="20"/>
        </w:rPr>
        <w:t xml:space="preserve">“In one sense, Australia is a victim of its own success over the last quarter century. Australia’s recent economic success arose from a political consensus forged in the 1980s, which became globally influential. Precisely because it was successful in the prior era, it is now constraining the country’s ability to find its way towards new policies that will achieve future prosperity. </w:t>
      </w:r>
    </w:p>
    <w:p w14:paraId="06CA9D9D" w14:textId="77777777" w:rsidR="00B0509D" w:rsidRPr="00B0509D" w:rsidRDefault="00B0509D" w:rsidP="00B0509D">
      <w:pPr>
        <w:ind w:left="720"/>
        <w:rPr>
          <w:sz w:val="20"/>
          <w:szCs w:val="20"/>
        </w:rPr>
      </w:pPr>
      <w:r w:rsidRPr="00B0509D">
        <w:rPr>
          <w:sz w:val="20"/>
          <w:szCs w:val="20"/>
        </w:rPr>
        <w:t xml:space="preserve">The consensus is so dominant it is rarely questioned, and so pervasive it inhibits discussion of many of the most pressing challenges. Productivity growth, hours worked and real wages have stalled. Business investment is feeble. After the long income surge of the mining boom, the predicted tapering of mining investment is not leading to the expected transition to growth driven by non-mining sectors. In effect, Australia has emerged from a spectacular resources boom without any clear approach to achieving growth beyond it. </w:t>
      </w:r>
    </w:p>
    <w:p w14:paraId="65AA4CD9" w14:textId="77777777" w:rsidR="00B0509D" w:rsidRPr="00B0509D" w:rsidRDefault="00B0509D" w:rsidP="00B0509D">
      <w:pPr>
        <w:ind w:left="720"/>
        <w:rPr>
          <w:sz w:val="20"/>
          <w:szCs w:val="20"/>
        </w:rPr>
      </w:pPr>
      <w:r w:rsidRPr="00B0509D">
        <w:rPr>
          <w:sz w:val="20"/>
          <w:szCs w:val="20"/>
        </w:rPr>
        <w:t>The fact that Australia avoided the global recession in 2009 only reinforced confidence in its existing economic consensus. That confidence, in turn, hardened assumptions that have dominated since the 1980s and which were apparently validated by the long period of uninterrupted growth, which reached twenty-five years in 2016. But the faltering performance of the economy and the logjam of national policy in recent years show that a different direction is now needed.”</w:t>
      </w:r>
    </w:p>
    <w:p w14:paraId="7CA14E44" w14:textId="57C5C866" w:rsidR="00B0509D" w:rsidRDefault="00B0509D" w:rsidP="00B0509D">
      <w:r>
        <w:t>The presumption is that Australia has achieved economic growth and success over the past quarter century because of economic policies which reduced barriers to trade and whittled away industry support.</w:t>
      </w:r>
      <w:r w:rsidR="000E4D9F">
        <w:t xml:space="preserve"> </w:t>
      </w:r>
      <w:r>
        <w:t>In the consensus framework there is no assessment of what Australia may have looked like under different policy settings.</w:t>
      </w:r>
    </w:p>
    <w:p w14:paraId="25A6186E" w14:textId="2DF5F15E" w:rsidR="00C74C41" w:rsidRDefault="00C74C41" w:rsidP="00B0509D">
      <w:r>
        <w:t xml:space="preserve">The structural shrinkage of the manufacturing sector (which is of critical importance for productivity growth) that occurred under this consensus framework </w:t>
      </w:r>
      <w:r w:rsidR="00B0509D">
        <w:t>demonstrates</w:t>
      </w:r>
      <w:r>
        <w:t xml:space="preserve"> a lack of rigour in academic thinking and highlights</w:t>
      </w:r>
      <w:r w:rsidR="00B0509D">
        <w:t xml:space="preserve"> the extent </w:t>
      </w:r>
      <w:r>
        <w:t>to which</w:t>
      </w:r>
      <w:r w:rsidR="00B0509D">
        <w:t xml:space="preserve"> group think and naïve adoption of assumptions </w:t>
      </w:r>
      <w:r>
        <w:t>that have framed economic policy in Australia.</w:t>
      </w:r>
    </w:p>
    <w:p w14:paraId="366BF390" w14:textId="4A28D08F" w:rsidR="00474BF5" w:rsidRDefault="00B0509D" w:rsidP="00B0509D">
      <w:r>
        <w:t>Australia is unlikely to find answers to deliver productivity growth through efforts to find a new consensus.</w:t>
      </w:r>
      <w:r w:rsidR="000E4D9F">
        <w:t xml:space="preserve"> </w:t>
      </w:r>
      <w:r>
        <w:t>Instead, the task will require academics to do more basic research, to challenge and test assumptions, and to improve the evidence base for decision making.</w:t>
      </w:r>
      <w:r w:rsidR="00474BF5">
        <w:br w:type="page"/>
      </w:r>
    </w:p>
    <w:p w14:paraId="7C662952" w14:textId="78C9088C" w:rsidR="00474BF5" w:rsidRDefault="00474BF5" w:rsidP="00FC1129">
      <w:pPr>
        <w:pStyle w:val="Heading1"/>
      </w:pPr>
      <w:bookmarkStart w:id="53" w:name="_Toc88136400"/>
      <w:bookmarkStart w:id="54" w:name="_Toc89437546"/>
      <w:r>
        <w:lastRenderedPageBreak/>
        <w:t>REFERENCES</w:t>
      </w:r>
      <w:bookmarkEnd w:id="53"/>
      <w:bookmarkEnd w:id="54"/>
    </w:p>
    <w:p w14:paraId="5359C910" w14:textId="77777777" w:rsidR="00FC1129" w:rsidRPr="00FC1129" w:rsidRDefault="00FC1129" w:rsidP="00FC1129"/>
    <w:sdt>
      <w:sdtPr>
        <w:id w:val="-573587230"/>
        <w:bibliography/>
      </w:sdtPr>
      <w:sdtEndPr>
        <w:rPr>
          <w:sz w:val="28"/>
          <w:szCs w:val="28"/>
        </w:rPr>
      </w:sdtEndPr>
      <w:sdtContent>
        <w:p w14:paraId="54F9E81B" w14:textId="77777777" w:rsidR="00B0509D" w:rsidRDefault="00510076" w:rsidP="00B0509D">
          <w:pPr>
            <w:pStyle w:val="Bibliography"/>
            <w:ind w:left="720" w:hanging="720"/>
            <w:rPr>
              <w:noProof/>
              <w:sz w:val="24"/>
              <w:szCs w:val="24"/>
            </w:rPr>
          </w:pPr>
          <w:r>
            <w:fldChar w:fldCharType="begin"/>
          </w:r>
          <w:r>
            <w:instrText xml:space="preserve"> BIBLIOGRAPHY </w:instrText>
          </w:r>
          <w:r>
            <w:fldChar w:fldCharType="separate"/>
          </w:r>
          <w:r w:rsidR="00B0509D">
            <w:rPr>
              <w:noProof/>
            </w:rPr>
            <w:t xml:space="preserve">Bentley, J. W. (2016). Time for a new consensus. </w:t>
          </w:r>
          <w:r w:rsidR="00B0509D">
            <w:rPr>
              <w:i/>
              <w:iCs/>
              <w:noProof/>
            </w:rPr>
            <w:t>The Griffith Review 51 Special Edition</w:t>
          </w:r>
          <w:r w:rsidR="00B0509D">
            <w:rPr>
              <w:noProof/>
            </w:rPr>
            <w:t>.</w:t>
          </w:r>
        </w:p>
        <w:p w14:paraId="124A45A1" w14:textId="77777777" w:rsidR="00B0509D" w:rsidRDefault="00B0509D" w:rsidP="00B0509D">
          <w:pPr>
            <w:pStyle w:val="Bibliography"/>
            <w:ind w:left="720" w:hanging="720"/>
            <w:rPr>
              <w:noProof/>
            </w:rPr>
          </w:pPr>
          <w:r>
            <w:rPr>
              <w:noProof/>
            </w:rPr>
            <w:t xml:space="preserve">Department of Foreign Affairs and Trade. (2020). </w:t>
          </w:r>
          <w:r>
            <w:rPr>
              <w:i/>
              <w:iCs/>
              <w:noProof/>
            </w:rPr>
            <w:t>Composition of trade Australia’ - Country commodity pivot table 2006-2019 Australian Imports and Exports.</w:t>
          </w:r>
          <w:r>
            <w:rPr>
              <w:noProof/>
            </w:rPr>
            <w:t xml:space="preserve"> Canberra: Commonwealth of Australia.</w:t>
          </w:r>
        </w:p>
        <w:p w14:paraId="465DE198" w14:textId="77777777" w:rsidR="00B0509D" w:rsidRDefault="00B0509D" w:rsidP="00B0509D">
          <w:pPr>
            <w:pStyle w:val="Bibliography"/>
            <w:ind w:left="720" w:hanging="720"/>
            <w:rPr>
              <w:noProof/>
            </w:rPr>
          </w:pPr>
          <w:r>
            <w:rPr>
              <w:noProof/>
            </w:rPr>
            <w:t xml:space="preserve">Hambur, J. (2021). </w:t>
          </w:r>
          <w:r>
            <w:rPr>
              <w:i/>
              <w:iCs/>
              <w:noProof/>
            </w:rPr>
            <w:t>Product Market Power And Its Implications For The Australian Economy - Treasury Working Paper.</w:t>
          </w:r>
          <w:r>
            <w:rPr>
              <w:noProof/>
            </w:rPr>
            <w:t xml:space="preserve"> Commonwealth of Australia .</w:t>
          </w:r>
        </w:p>
        <w:p w14:paraId="1AA44F39" w14:textId="77777777" w:rsidR="00B0509D" w:rsidRDefault="00B0509D" w:rsidP="00B0509D">
          <w:pPr>
            <w:pStyle w:val="Bibliography"/>
            <w:ind w:left="720" w:hanging="720"/>
            <w:rPr>
              <w:noProof/>
            </w:rPr>
          </w:pPr>
          <w:r>
            <w:rPr>
              <w:noProof/>
            </w:rPr>
            <w:t xml:space="preserve">La Cava, G. (2019, March 19th ). The Labour and Capital shares of income in Australia. </w:t>
          </w:r>
          <w:r>
            <w:rPr>
              <w:i/>
              <w:iCs/>
              <w:noProof/>
            </w:rPr>
            <w:t>Reserve Bank of Australia Bulletin</w:t>
          </w:r>
          <w:r>
            <w:rPr>
              <w:noProof/>
            </w:rPr>
            <w:t>, pp. 30-36.</w:t>
          </w:r>
        </w:p>
        <w:p w14:paraId="2C8010BB" w14:textId="77777777" w:rsidR="00B0509D" w:rsidRDefault="00B0509D" w:rsidP="00B0509D">
          <w:pPr>
            <w:pStyle w:val="Bibliography"/>
            <w:ind w:left="720" w:hanging="720"/>
            <w:rPr>
              <w:noProof/>
            </w:rPr>
          </w:pPr>
          <w:r>
            <w:rPr>
              <w:noProof/>
            </w:rPr>
            <w:t xml:space="preserve">Productivity Commission. (2021). </w:t>
          </w:r>
          <w:r>
            <w:rPr>
              <w:i/>
              <w:iCs/>
              <w:noProof/>
            </w:rPr>
            <w:t>PC Productivity Insights: Recent Developments.</w:t>
          </w:r>
          <w:r>
            <w:rPr>
              <w:noProof/>
            </w:rPr>
            <w:t xml:space="preserve"> Canberra: Commonwealth of Australia.</w:t>
          </w:r>
        </w:p>
        <w:p w14:paraId="480E934D" w14:textId="77777777" w:rsidR="00B0509D" w:rsidRDefault="00B0509D" w:rsidP="00B0509D">
          <w:pPr>
            <w:pStyle w:val="Bibliography"/>
            <w:ind w:left="720" w:hanging="720"/>
            <w:rPr>
              <w:noProof/>
            </w:rPr>
          </w:pPr>
          <w:r>
            <w:rPr>
              <w:noProof/>
            </w:rPr>
            <w:t xml:space="preserve">Sree Ramaswamy, J. M. (2017). </w:t>
          </w:r>
          <w:r>
            <w:rPr>
              <w:i/>
              <w:iCs/>
              <w:noProof/>
            </w:rPr>
            <w:t>Making it in America - revitalising US manufacturing.</w:t>
          </w:r>
          <w:r>
            <w:rPr>
              <w:noProof/>
            </w:rPr>
            <w:t xml:space="preserve"> McKinsey Global institute.</w:t>
          </w:r>
        </w:p>
        <w:p w14:paraId="7235C1BE" w14:textId="77777777" w:rsidR="00B0509D" w:rsidRDefault="00B0509D" w:rsidP="00B0509D">
          <w:pPr>
            <w:pStyle w:val="Bibliography"/>
            <w:ind w:left="720" w:hanging="720"/>
            <w:rPr>
              <w:noProof/>
            </w:rPr>
          </w:pPr>
          <w:r>
            <w:rPr>
              <w:noProof/>
            </w:rPr>
            <w:t xml:space="preserve">Treasury. (2021). </w:t>
          </w:r>
          <w:r>
            <w:rPr>
              <w:i/>
              <w:iCs/>
              <w:noProof/>
            </w:rPr>
            <w:t>2021 Intergenerational Report – Australia over the next 40 years.</w:t>
          </w:r>
          <w:r>
            <w:rPr>
              <w:noProof/>
            </w:rPr>
            <w:t xml:space="preserve"> Canberra: Commonwealth of Australia.</w:t>
          </w:r>
        </w:p>
        <w:p w14:paraId="447D65DA" w14:textId="77777777" w:rsidR="00575D2C" w:rsidRDefault="00510076" w:rsidP="00B0509D">
          <w:pPr>
            <w:rPr>
              <w:b/>
              <w:bCs/>
              <w:noProof/>
            </w:rPr>
          </w:pPr>
          <w:r>
            <w:rPr>
              <w:b/>
              <w:bCs/>
              <w:noProof/>
            </w:rPr>
            <w:fldChar w:fldCharType="end"/>
          </w:r>
        </w:p>
        <w:p w14:paraId="7041159D" w14:textId="3DEDBD75" w:rsidR="00575D2C" w:rsidRDefault="001631BF" w:rsidP="00B0168F">
          <w:pPr>
            <w:pStyle w:val="Heading1"/>
            <w:rPr>
              <w:noProof/>
            </w:rPr>
          </w:pPr>
          <w:bookmarkStart w:id="55" w:name="_Toc89437547"/>
          <w:r>
            <w:rPr>
              <w:noProof/>
            </w:rPr>
            <w:t>T</w:t>
          </w:r>
          <w:r w:rsidR="00B0168F">
            <w:rPr>
              <w:noProof/>
            </w:rPr>
            <w:t>ABLES</w:t>
          </w:r>
          <w:bookmarkEnd w:id="55"/>
        </w:p>
        <w:p w14:paraId="7C674457" w14:textId="77777777" w:rsidR="00B0168F" w:rsidRDefault="00B0168F">
          <w:pPr>
            <w:pStyle w:val="TableofFigures"/>
            <w:tabs>
              <w:tab w:val="right" w:leader="dot" w:pos="9016"/>
            </w:tabs>
            <w:rPr>
              <w:sz w:val="28"/>
              <w:szCs w:val="28"/>
            </w:rPr>
          </w:pPr>
        </w:p>
        <w:p w14:paraId="29891512" w14:textId="21F89F7E" w:rsidR="00843523" w:rsidRPr="00A16721" w:rsidRDefault="00575D2C">
          <w:pPr>
            <w:pStyle w:val="TableofFigures"/>
            <w:tabs>
              <w:tab w:val="right" w:leader="dot" w:pos="9204"/>
            </w:tabs>
            <w:rPr>
              <w:rStyle w:val="Hyperlink"/>
              <w:sz w:val="20"/>
              <w:szCs w:val="20"/>
            </w:rPr>
          </w:pPr>
          <w:r w:rsidRPr="00575D2C">
            <w:rPr>
              <w:sz w:val="28"/>
              <w:szCs w:val="28"/>
            </w:rPr>
            <w:fldChar w:fldCharType="begin"/>
          </w:r>
          <w:r w:rsidRPr="00575D2C">
            <w:rPr>
              <w:sz w:val="28"/>
              <w:szCs w:val="28"/>
            </w:rPr>
            <w:instrText xml:space="preserve"> TOC \h \z \c "TABLE" </w:instrText>
          </w:r>
          <w:r w:rsidRPr="00575D2C">
            <w:rPr>
              <w:sz w:val="28"/>
              <w:szCs w:val="28"/>
            </w:rPr>
            <w:fldChar w:fldCharType="separate"/>
          </w:r>
          <w:hyperlink w:anchor="_Toc101366994" w:history="1">
            <w:r w:rsidR="00843523" w:rsidRPr="00A16721">
              <w:rPr>
                <w:rStyle w:val="Hyperlink"/>
                <w:noProof/>
                <w:sz w:val="20"/>
                <w:szCs w:val="20"/>
              </w:rPr>
              <w:t>Table 1:Change in balance of trade by 3 digit SITC code and structural change in employment at 4 digit ANZSIC code</w:t>
            </w:r>
            <w:r w:rsidR="00843523" w:rsidRPr="00A16721">
              <w:rPr>
                <w:rStyle w:val="Hyperlink"/>
                <w:webHidden/>
                <w:sz w:val="20"/>
                <w:szCs w:val="20"/>
              </w:rPr>
              <w:tab/>
            </w:r>
            <w:r w:rsidR="00843523" w:rsidRPr="00A16721">
              <w:rPr>
                <w:rStyle w:val="Hyperlink"/>
                <w:webHidden/>
                <w:sz w:val="20"/>
                <w:szCs w:val="20"/>
              </w:rPr>
              <w:fldChar w:fldCharType="begin"/>
            </w:r>
            <w:r w:rsidR="00843523" w:rsidRPr="00A16721">
              <w:rPr>
                <w:rStyle w:val="Hyperlink"/>
                <w:webHidden/>
                <w:sz w:val="20"/>
                <w:szCs w:val="20"/>
              </w:rPr>
              <w:instrText xml:space="preserve"> PAGEREF _Toc101366994 \h </w:instrText>
            </w:r>
            <w:r w:rsidR="00843523" w:rsidRPr="00A16721">
              <w:rPr>
                <w:rStyle w:val="Hyperlink"/>
                <w:webHidden/>
                <w:sz w:val="20"/>
                <w:szCs w:val="20"/>
              </w:rPr>
            </w:r>
            <w:r w:rsidR="00843523" w:rsidRPr="00A16721">
              <w:rPr>
                <w:rStyle w:val="Hyperlink"/>
                <w:webHidden/>
                <w:sz w:val="20"/>
                <w:szCs w:val="20"/>
              </w:rPr>
              <w:fldChar w:fldCharType="separate"/>
            </w:r>
            <w:r w:rsidR="00843523" w:rsidRPr="00A16721">
              <w:rPr>
                <w:rStyle w:val="Hyperlink"/>
                <w:webHidden/>
                <w:sz w:val="20"/>
                <w:szCs w:val="20"/>
              </w:rPr>
              <w:t>10</w:t>
            </w:r>
            <w:r w:rsidR="00843523" w:rsidRPr="00A16721">
              <w:rPr>
                <w:rStyle w:val="Hyperlink"/>
                <w:webHidden/>
                <w:sz w:val="20"/>
                <w:szCs w:val="20"/>
              </w:rPr>
              <w:fldChar w:fldCharType="end"/>
            </w:r>
          </w:hyperlink>
        </w:p>
        <w:p w14:paraId="0AFA2A4F" w14:textId="5A0B6B5B" w:rsidR="00843523" w:rsidRPr="00A16721" w:rsidRDefault="008A0CCD">
          <w:pPr>
            <w:pStyle w:val="TableofFigures"/>
            <w:tabs>
              <w:tab w:val="right" w:leader="dot" w:pos="9204"/>
            </w:tabs>
            <w:rPr>
              <w:rStyle w:val="Hyperlink"/>
              <w:sz w:val="20"/>
              <w:szCs w:val="20"/>
            </w:rPr>
          </w:pPr>
          <w:hyperlink w:anchor="_Toc101366995" w:history="1">
            <w:r w:rsidR="00843523" w:rsidRPr="00A16721">
              <w:rPr>
                <w:rStyle w:val="Hyperlink"/>
                <w:noProof/>
                <w:sz w:val="20"/>
                <w:szCs w:val="20"/>
              </w:rPr>
              <w:t>Table 2 ANZIC 4 digit industry classes not matched to SITC data</w:t>
            </w:r>
            <w:r w:rsidR="00843523" w:rsidRPr="00A16721">
              <w:rPr>
                <w:rStyle w:val="Hyperlink"/>
                <w:webHidden/>
                <w:sz w:val="20"/>
                <w:szCs w:val="20"/>
              </w:rPr>
              <w:tab/>
            </w:r>
            <w:r w:rsidR="00843523" w:rsidRPr="00A16721">
              <w:rPr>
                <w:rStyle w:val="Hyperlink"/>
                <w:webHidden/>
                <w:sz w:val="20"/>
                <w:szCs w:val="20"/>
              </w:rPr>
              <w:fldChar w:fldCharType="begin"/>
            </w:r>
            <w:r w:rsidR="00843523" w:rsidRPr="00A16721">
              <w:rPr>
                <w:rStyle w:val="Hyperlink"/>
                <w:webHidden/>
                <w:sz w:val="20"/>
                <w:szCs w:val="20"/>
              </w:rPr>
              <w:instrText xml:space="preserve"> PAGEREF _Toc101366995 \h </w:instrText>
            </w:r>
            <w:r w:rsidR="00843523" w:rsidRPr="00A16721">
              <w:rPr>
                <w:rStyle w:val="Hyperlink"/>
                <w:webHidden/>
                <w:sz w:val="20"/>
                <w:szCs w:val="20"/>
              </w:rPr>
            </w:r>
            <w:r w:rsidR="00843523" w:rsidRPr="00A16721">
              <w:rPr>
                <w:rStyle w:val="Hyperlink"/>
                <w:webHidden/>
                <w:sz w:val="20"/>
                <w:szCs w:val="20"/>
              </w:rPr>
              <w:fldChar w:fldCharType="separate"/>
            </w:r>
            <w:r w:rsidR="00843523" w:rsidRPr="00A16721">
              <w:rPr>
                <w:rStyle w:val="Hyperlink"/>
                <w:webHidden/>
                <w:sz w:val="20"/>
                <w:szCs w:val="20"/>
              </w:rPr>
              <w:t>10</w:t>
            </w:r>
            <w:r w:rsidR="00843523" w:rsidRPr="00A16721">
              <w:rPr>
                <w:rStyle w:val="Hyperlink"/>
                <w:webHidden/>
                <w:sz w:val="20"/>
                <w:szCs w:val="20"/>
              </w:rPr>
              <w:fldChar w:fldCharType="end"/>
            </w:r>
          </w:hyperlink>
        </w:p>
        <w:p w14:paraId="3A35D937" w14:textId="58C7913E" w:rsidR="00843523" w:rsidRPr="00A16721" w:rsidRDefault="008A0CCD">
          <w:pPr>
            <w:pStyle w:val="TableofFigures"/>
            <w:tabs>
              <w:tab w:val="right" w:leader="dot" w:pos="9204"/>
            </w:tabs>
            <w:rPr>
              <w:rStyle w:val="Hyperlink"/>
              <w:sz w:val="20"/>
              <w:szCs w:val="20"/>
            </w:rPr>
          </w:pPr>
          <w:hyperlink w:anchor="_Toc101366996" w:history="1">
            <w:r w:rsidR="00843523" w:rsidRPr="00A16721">
              <w:rPr>
                <w:rStyle w:val="Hyperlink"/>
                <w:noProof/>
                <w:sz w:val="20"/>
                <w:szCs w:val="20"/>
              </w:rPr>
              <w:t xml:space="preserve">Table 3 Structural declines in advanced manufacturing </w:t>
            </w:r>
            <w:r w:rsidR="00843523" w:rsidRPr="00A16721">
              <w:rPr>
                <w:rStyle w:val="Hyperlink"/>
                <w:webHidden/>
                <w:sz w:val="20"/>
                <w:szCs w:val="20"/>
              </w:rPr>
              <w:tab/>
            </w:r>
            <w:r w:rsidR="00843523" w:rsidRPr="00A16721">
              <w:rPr>
                <w:rStyle w:val="Hyperlink"/>
                <w:webHidden/>
                <w:sz w:val="20"/>
                <w:szCs w:val="20"/>
              </w:rPr>
              <w:fldChar w:fldCharType="begin"/>
            </w:r>
            <w:r w:rsidR="00843523" w:rsidRPr="00A16721">
              <w:rPr>
                <w:rStyle w:val="Hyperlink"/>
                <w:webHidden/>
                <w:sz w:val="20"/>
                <w:szCs w:val="20"/>
              </w:rPr>
              <w:instrText xml:space="preserve"> PAGEREF _Toc101366996 \h </w:instrText>
            </w:r>
            <w:r w:rsidR="00843523" w:rsidRPr="00A16721">
              <w:rPr>
                <w:rStyle w:val="Hyperlink"/>
                <w:webHidden/>
                <w:sz w:val="20"/>
                <w:szCs w:val="20"/>
              </w:rPr>
            </w:r>
            <w:r w:rsidR="00843523" w:rsidRPr="00A16721">
              <w:rPr>
                <w:rStyle w:val="Hyperlink"/>
                <w:webHidden/>
                <w:sz w:val="20"/>
                <w:szCs w:val="20"/>
              </w:rPr>
              <w:fldChar w:fldCharType="separate"/>
            </w:r>
            <w:r w:rsidR="00843523" w:rsidRPr="00A16721">
              <w:rPr>
                <w:rStyle w:val="Hyperlink"/>
                <w:webHidden/>
                <w:sz w:val="20"/>
                <w:szCs w:val="20"/>
              </w:rPr>
              <w:t>11</w:t>
            </w:r>
            <w:r w:rsidR="00843523" w:rsidRPr="00A16721">
              <w:rPr>
                <w:rStyle w:val="Hyperlink"/>
                <w:webHidden/>
                <w:sz w:val="20"/>
                <w:szCs w:val="20"/>
              </w:rPr>
              <w:fldChar w:fldCharType="end"/>
            </w:r>
          </w:hyperlink>
        </w:p>
        <w:p w14:paraId="3EDAD584" w14:textId="7B1BD88E" w:rsidR="00843523" w:rsidRPr="00A16721" w:rsidRDefault="008A0CCD">
          <w:pPr>
            <w:pStyle w:val="TableofFigures"/>
            <w:tabs>
              <w:tab w:val="right" w:leader="dot" w:pos="9204"/>
            </w:tabs>
            <w:rPr>
              <w:rStyle w:val="Hyperlink"/>
              <w:sz w:val="20"/>
              <w:szCs w:val="20"/>
            </w:rPr>
          </w:pPr>
          <w:hyperlink w:anchor="_Toc101366997" w:history="1">
            <w:r w:rsidR="00843523" w:rsidRPr="00A16721">
              <w:rPr>
                <w:rStyle w:val="Hyperlink"/>
                <w:noProof/>
                <w:sz w:val="20"/>
                <w:szCs w:val="20"/>
              </w:rPr>
              <w:t xml:space="preserve">Table 4 4 digit occupations within Community and Personal Service worker division with high levels of structural change  </w:t>
            </w:r>
            <w:r w:rsidR="00843523" w:rsidRPr="00A16721">
              <w:rPr>
                <w:rStyle w:val="Hyperlink"/>
                <w:webHidden/>
                <w:sz w:val="20"/>
                <w:szCs w:val="20"/>
              </w:rPr>
              <w:tab/>
            </w:r>
            <w:r w:rsidR="00843523" w:rsidRPr="00A16721">
              <w:rPr>
                <w:rStyle w:val="Hyperlink"/>
                <w:webHidden/>
                <w:sz w:val="20"/>
                <w:szCs w:val="20"/>
              </w:rPr>
              <w:fldChar w:fldCharType="begin"/>
            </w:r>
            <w:r w:rsidR="00843523" w:rsidRPr="00A16721">
              <w:rPr>
                <w:rStyle w:val="Hyperlink"/>
                <w:webHidden/>
                <w:sz w:val="20"/>
                <w:szCs w:val="20"/>
              </w:rPr>
              <w:instrText xml:space="preserve"> PAGEREF _Toc101366997 \h </w:instrText>
            </w:r>
            <w:r w:rsidR="00843523" w:rsidRPr="00A16721">
              <w:rPr>
                <w:rStyle w:val="Hyperlink"/>
                <w:webHidden/>
                <w:sz w:val="20"/>
                <w:szCs w:val="20"/>
              </w:rPr>
            </w:r>
            <w:r w:rsidR="00843523" w:rsidRPr="00A16721">
              <w:rPr>
                <w:rStyle w:val="Hyperlink"/>
                <w:webHidden/>
                <w:sz w:val="20"/>
                <w:szCs w:val="20"/>
              </w:rPr>
              <w:fldChar w:fldCharType="separate"/>
            </w:r>
            <w:r w:rsidR="00843523" w:rsidRPr="00A16721">
              <w:rPr>
                <w:rStyle w:val="Hyperlink"/>
                <w:webHidden/>
                <w:sz w:val="20"/>
                <w:szCs w:val="20"/>
              </w:rPr>
              <w:t>12</w:t>
            </w:r>
            <w:r w:rsidR="00843523" w:rsidRPr="00A16721">
              <w:rPr>
                <w:rStyle w:val="Hyperlink"/>
                <w:webHidden/>
                <w:sz w:val="20"/>
                <w:szCs w:val="20"/>
              </w:rPr>
              <w:fldChar w:fldCharType="end"/>
            </w:r>
          </w:hyperlink>
        </w:p>
        <w:p w14:paraId="6C3E0E2E" w14:textId="764FB90B" w:rsidR="00843523" w:rsidRPr="00A16721" w:rsidRDefault="008A0CCD">
          <w:pPr>
            <w:pStyle w:val="TableofFigures"/>
            <w:tabs>
              <w:tab w:val="right" w:leader="dot" w:pos="9204"/>
            </w:tabs>
            <w:rPr>
              <w:rStyle w:val="Hyperlink"/>
              <w:sz w:val="20"/>
              <w:szCs w:val="20"/>
            </w:rPr>
          </w:pPr>
          <w:hyperlink w:anchor="_Toc101366998" w:history="1">
            <w:r w:rsidR="00843523" w:rsidRPr="00A16721">
              <w:rPr>
                <w:rStyle w:val="Hyperlink"/>
                <w:noProof/>
                <w:sz w:val="20"/>
                <w:szCs w:val="20"/>
              </w:rPr>
              <w:t>Table 5 key structural changes in professional occupations 2006-2016,</w:t>
            </w:r>
            <w:r w:rsidR="00843523" w:rsidRPr="00A16721">
              <w:rPr>
                <w:rStyle w:val="Hyperlink"/>
                <w:webHidden/>
                <w:sz w:val="20"/>
                <w:szCs w:val="20"/>
              </w:rPr>
              <w:tab/>
            </w:r>
            <w:r w:rsidR="00843523" w:rsidRPr="00A16721">
              <w:rPr>
                <w:rStyle w:val="Hyperlink"/>
                <w:webHidden/>
                <w:sz w:val="20"/>
                <w:szCs w:val="20"/>
              </w:rPr>
              <w:fldChar w:fldCharType="begin"/>
            </w:r>
            <w:r w:rsidR="00843523" w:rsidRPr="00A16721">
              <w:rPr>
                <w:rStyle w:val="Hyperlink"/>
                <w:webHidden/>
                <w:sz w:val="20"/>
                <w:szCs w:val="20"/>
              </w:rPr>
              <w:instrText xml:space="preserve"> PAGEREF _Toc101366998 \h </w:instrText>
            </w:r>
            <w:r w:rsidR="00843523" w:rsidRPr="00A16721">
              <w:rPr>
                <w:rStyle w:val="Hyperlink"/>
                <w:webHidden/>
                <w:sz w:val="20"/>
                <w:szCs w:val="20"/>
              </w:rPr>
            </w:r>
            <w:r w:rsidR="00843523" w:rsidRPr="00A16721">
              <w:rPr>
                <w:rStyle w:val="Hyperlink"/>
                <w:webHidden/>
                <w:sz w:val="20"/>
                <w:szCs w:val="20"/>
              </w:rPr>
              <w:fldChar w:fldCharType="separate"/>
            </w:r>
            <w:r w:rsidR="00843523" w:rsidRPr="00A16721">
              <w:rPr>
                <w:rStyle w:val="Hyperlink"/>
                <w:webHidden/>
                <w:sz w:val="20"/>
                <w:szCs w:val="20"/>
              </w:rPr>
              <w:t>12</w:t>
            </w:r>
            <w:r w:rsidR="00843523" w:rsidRPr="00A16721">
              <w:rPr>
                <w:rStyle w:val="Hyperlink"/>
                <w:webHidden/>
                <w:sz w:val="20"/>
                <w:szCs w:val="20"/>
              </w:rPr>
              <w:fldChar w:fldCharType="end"/>
            </w:r>
          </w:hyperlink>
        </w:p>
        <w:p w14:paraId="23B2E3C3" w14:textId="4484E222" w:rsidR="00843523" w:rsidRPr="00A16721" w:rsidRDefault="008A0CCD">
          <w:pPr>
            <w:pStyle w:val="TableofFigures"/>
            <w:tabs>
              <w:tab w:val="right" w:leader="dot" w:pos="9204"/>
            </w:tabs>
            <w:rPr>
              <w:rStyle w:val="Hyperlink"/>
              <w:sz w:val="20"/>
              <w:szCs w:val="20"/>
            </w:rPr>
          </w:pPr>
          <w:hyperlink w:anchor="_Toc101366999" w:history="1">
            <w:r w:rsidR="00843523" w:rsidRPr="00A16721">
              <w:rPr>
                <w:rStyle w:val="Hyperlink"/>
                <w:noProof/>
                <w:sz w:val="20"/>
                <w:szCs w:val="20"/>
              </w:rPr>
              <w:t>Table 6 Jobs lost/gained through structural change by avg personal weekly income of job holder</w:t>
            </w:r>
            <w:r w:rsidR="00843523" w:rsidRPr="00A16721">
              <w:rPr>
                <w:rStyle w:val="Hyperlink"/>
                <w:webHidden/>
                <w:sz w:val="20"/>
                <w:szCs w:val="20"/>
              </w:rPr>
              <w:tab/>
            </w:r>
            <w:r w:rsidR="00843523" w:rsidRPr="00A16721">
              <w:rPr>
                <w:rStyle w:val="Hyperlink"/>
                <w:webHidden/>
                <w:sz w:val="20"/>
                <w:szCs w:val="20"/>
              </w:rPr>
              <w:fldChar w:fldCharType="begin"/>
            </w:r>
            <w:r w:rsidR="00843523" w:rsidRPr="00A16721">
              <w:rPr>
                <w:rStyle w:val="Hyperlink"/>
                <w:webHidden/>
                <w:sz w:val="20"/>
                <w:szCs w:val="20"/>
              </w:rPr>
              <w:instrText xml:space="preserve"> PAGEREF _Toc101366999 \h </w:instrText>
            </w:r>
            <w:r w:rsidR="00843523" w:rsidRPr="00A16721">
              <w:rPr>
                <w:rStyle w:val="Hyperlink"/>
                <w:webHidden/>
                <w:sz w:val="20"/>
                <w:szCs w:val="20"/>
              </w:rPr>
            </w:r>
            <w:r w:rsidR="00843523" w:rsidRPr="00A16721">
              <w:rPr>
                <w:rStyle w:val="Hyperlink"/>
                <w:webHidden/>
                <w:sz w:val="20"/>
                <w:szCs w:val="20"/>
              </w:rPr>
              <w:fldChar w:fldCharType="separate"/>
            </w:r>
            <w:r w:rsidR="00843523" w:rsidRPr="00A16721">
              <w:rPr>
                <w:rStyle w:val="Hyperlink"/>
                <w:webHidden/>
                <w:sz w:val="20"/>
                <w:szCs w:val="20"/>
              </w:rPr>
              <w:t>13</w:t>
            </w:r>
            <w:r w:rsidR="00843523" w:rsidRPr="00A16721">
              <w:rPr>
                <w:rStyle w:val="Hyperlink"/>
                <w:webHidden/>
                <w:sz w:val="20"/>
                <w:szCs w:val="20"/>
              </w:rPr>
              <w:fldChar w:fldCharType="end"/>
            </w:r>
          </w:hyperlink>
        </w:p>
        <w:p w14:paraId="20D87CCB" w14:textId="5F52B9F8" w:rsidR="00843523" w:rsidRPr="00A16721" w:rsidRDefault="008A0CCD">
          <w:pPr>
            <w:pStyle w:val="TableofFigures"/>
            <w:tabs>
              <w:tab w:val="right" w:leader="dot" w:pos="9204"/>
            </w:tabs>
            <w:rPr>
              <w:rStyle w:val="Hyperlink"/>
              <w:sz w:val="20"/>
              <w:szCs w:val="20"/>
            </w:rPr>
          </w:pPr>
          <w:hyperlink w:anchor="_Toc101367000" w:history="1">
            <w:r w:rsidR="00843523" w:rsidRPr="00A16721">
              <w:rPr>
                <w:rStyle w:val="Hyperlink"/>
                <w:noProof/>
                <w:sz w:val="20"/>
                <w:szCs w:val="20"/>
              </w:rPr>
              <w:t>Table 7 Summary data on change in trade balance and structural changes in manufacturing employment</w:t>
            </w:r>
            <w:r w:rsidR="00843523" w:rsidRPr="00A16721">
              <w:rPr>
                <w:rStyle w:val="Hyperlink"/>
                <w:webHidden/>
                <w:sz w:val="20"/>
                <w:szCs w:val="20"/>
              </w:rPr>
              <w:tab/>
            </w:r>
            <w:r w:rsidR="00843523" w:rsidRPr="00A16721">
              <w:rPr>
                <w:rStyle w:val="Hyperlink"/>
                <w:webHidden/>
                <w:sz w:val="20"/>
                <w:szCs w:val="20"/>
              </w:rPr>
              <w:fldChar w:fldCharType="begin"/>
            </w:r>
            <w:r w:rsidR="00843523" w:rsidRPr="00A16721">
              <w:rPr>
                <w:rStyle w:val="Hyperlink"/>
                <w:webHidden/>
                <w:sz w:val="20"/>
                <w:szCs w:val="20"/>
              </w:rPr>
              <w:instrText xml:space="preserve"> PAGEREF _Toc101367000 \h </w:instrText>
            </w:r>
            <w:r w:rsidR="00843523" w:rsidRPr="00A16721">
              <w:rPr>
                <w:rStyle w:val="Hyperlink"/>
                <w:webHidden/>
                <w:sz w:val="20"/>
                <w:szCs w:val="20"/>
              </w:rPr>
            </w:r>
            <w:r w:rsidR="00843523" w:rsidRPr="00A16721">
              <w:rPr>
                <w:rStyle w:val="Hyperlink"/>
                <w:webHidden/>
                <w:sz w:val="20"/>
                <w:szCs w:val="20"/>
              </w:rPr>
              <w:fldChar w:fldCharType="separate"/>
            </w:r>
            <w:r w:rsidR="00843523" w:rsidRPr="00A16721">
              <w:rPr>
                <w:rStyle w:val="Hyperlink"/>
                <w:webHidden/>
                <w:sz w:val="20"/>
                <w:szCs w:val="20"/>
              </w:rPr>
              <w:t>15</w:t>
            </w:r>
            <w:r w:rsidR="00843523" w:rsidRPr="00A16721">
              <w:rPr>
                <w:rStyle w:val="Hyperlink"/>
                <w:webHidden/>
                <w:sz w:val="20"/>
                <w:szCs w:val="20"/>
              </w:rPr>
              <w:fldChar w:fldCharType="end"/>
            </w:r>
          </w:hyperlink>
        </w:p>
        <w:p w14:paraId="2C384021" w14:textId="38E40B5E" w:rsidR="00843523" w:rsidRPr="00A16721" w:rsidRDefault="008A0CCD">
          <w:pPr>
            <w:pStyle w:val="TableofFigures"/>
            <w:tabs>
              <w:tab w:val="right" w:leader="dot" w:pos="9204"/>
            </w:tabs>
            <w:rPr>
              <w:rStyle w:val="Hyperlink"/>
              <w:sz w:val="20"/>
              <w:szCs w:val="20"/>
            </w:rPr>
          </w:pPr>
          <w:hyperlink w:anchor="_Toc101367001" w:history="1">
            <w:r w:rsidR="00843523" w:rsidRPr="00A16721">
              <w:rPr>
                <w:rStyle w:val="Hyperlink"/>
                <w:noProof/>
                <w:sz w:val="20"/>
                <w:szCs w:val="20"/>
              </w:rPr>
              <w:t>Table 8 Estimated job losses from offshoring</w:t>
            </w:r>
            <w:r w:rsidR="00843523" w:rsidRPr="00A16721">
              <w:rPr>
                <w:rStyle w:val="Hyperlink"/>
                <w:webHidden/>
                <w:sz w:val="20"/>
                <w:szCs w:val="20"/>
              </w:rPr>
              <w:tab/>
            </w:r>
            <w:r w:rsidR="00843523" w:rsidRPr="00A16721">
              <w:rPr>
                <w:rStyle w:val="Hyperlink"/>
                <w:webHidden/>
                <w:sz w:val="20"/>
                <w:szCs w:val="20"/>
              </w:rPr>
              <w:fldChar w:fldCharType="begin"/>
            </w:r>
            <w:r w:rsidR="00843523" w:rsidRPr="00A16721">
              <w:rPr>
                <w:rStyle w:val="Hyperlink"/>
                <w:webHidden/>
                <w:sz w:val="20"/>
                <w:szCs w:val="20"/>
              </w:rPr>
              <w:instrText xml:space="preserve"> PAGEREF _Toc101367001 \h </w:instrText>
            </w:r>
            <w:r w:rsidR="00843523" w:rsidRPr="00A16721">
              <w:rPr>
                <w:rStyle w:val="Hyperlink"/>
                <w:webHidden/>
                <w:sz w:val="20"/>
                <w:szCs w:val="20"/>
              </w:rPr>
            </w:r>
            <w:r w:rsidR="00843523" w:rsidRPr="00A16721">
              <w:rPr>
                <w:rStyle w:val="Hyperlink"/>
                <w:webHidden/>
                <w:sz w:val="20"/>
                <w:szCs w:val="20"/>
              </w:rPr>
              <w:fldChar w:fldCharType="separate"/>
            </w:r>
            <w:r w:rsidR="00843523" w:rsidRPr="00A16721">
              <w:rPr>
                <w:rStyle w:val="Hyperlink"/>
                <w:webHidden/>
                <w:sz w:val="20"/>
                <w:szCs w:val="20"/>
              </w:rPr>
              <w:t>17</w:t>
            </w:r>
            <w:r w:rsidR="00843523" w:rsidRPr="00A16721">
              <w:rPr>
                <w:rStyle w:val="Hyperlink"/>
                <w:webHidden/>
                <w:sz w:val="20"/>
                <w:szCs w:val="20"/>
              </w:rPr>
              <w:fldChar w:fldCharType="end"/>
            </w:r>
          </w:hyperlink>
        </w:p>
        <w:p w14:paraId="0500F74D" w14:textId="1F94E6E6" w:rsidR="00843523" w:rsidRPr="00A16721" w:rsidRDefault="008A0CCD">
          <w:pPr>
            <w:pStyle w:val="TableofFigures"/>
            <w:tabs>
              <w:tab w:val="right" w:leader="dot" w:pos="9204"/>
            </w:tabs>
            <w:rPr>
              <w:rStyle w:val="Hyperlink"/>
              <w:sz w:val="20"/>
              <w:szCs w:val="20"/>
            </w:rPr>
          </w:pPr>
          <w:hyperlink w:anchor="_Toc101367002" w:history="1">
            <w:r w:rsidR="00843523" w:rsidRPr="00A16721">
              <w:rPr>
                <w:rStyle w:val="Hyperlink"/>
                <w:noProof/>
                <w:sz w:val="20"/>
                <w:szCs w:val="20"/>
              </w:rPr>
              <w:t xml:space="preserve">Table 9 Estimated job losses through job automation  </w:t>
            </w:r>
            <w:r w:rsidR="00843523" w:rsidRPr="00A16721">
              <w:rPr>
                <w:rStyle w:val="Hyperlink"/>
                <w:webHidden/>
                <w:sz w:val="20"/>
                <w:szCs w:val="20"/>
              </w:rPr>
              <w:tab/>
            </w:r>
            <w:r w:rsidR="00843523" w:rsidRPr="00A16721">
              <w:rPr>
                <w:rStyle w:val="Hyperlink"/>
                <w:webHidden/>
                <w:sz w:val="20"/>
                <w:szCs w:val="20"/>
              </w:rPr>
              <w:fldChar w:fldCharType="begin"/>
            </w:r>
            <w:r w:rsidR="00843523" w:rsidRPr="00A16721">
              <w:rPr>
                <w:rStyle w:val="Hyperlink"/>
                <w:webHidden/>
                <w:sz w:val="20"/>
                <w:szCs w:val="20"/>
              </w:rPr>
              <w:instrText xml:space="preserve"> PAGEREF _Toc101367002 \h </w:instrText>
            </w:r>
            <w:r w:rsidR="00843523" w:rsidRPr="00A16721">
              <w:rPr>
                <w:rStyle w:val="Hyperlink"/>
                <w:webHidden/>
                <w:sz w:val="20"/>
                <w:szCs w:val="20"/>
              </w:rPr>
            </w:r>
            <w:r w:rsidR="00843523" w:rsidRPr="00A16721">
              <w:rPr>
                <w:rStyle w:val="Hyperlink"/>
                <w:webHidden/>
                <w:sz w:val="20"/>
                <w:szCs w:val="20"/>
              </w:rPr>
              <w:fldChar w:fldCharType="separate"/>
            </w:r>
            <w:r w:rsidR="00843523" w:rsidRPr="00A16721">
              <w:rPr>
                <w:rStyle w:val="Hyperlink"/>
                <w:webHidden/>
                <w:sz w:val="20"/>
                <w:szCs w:val="20"/>
              </w:rPr>
              <w:t>18</w:t>
            </w:r>
            <w:r w:rsidR="00843523" w:rsidRPr="00A16721">
              <w:rPr>
                <w:rStyle w:val="Hyperlink"/>
                <w:webHidden/>
                <w:sz w:val="20"/>
                <w:szCs w:val="20"/>
              </w:rPr>
              <w:fldChar w:fldCharType="end"/>
            </w:r>
          </w:hyperlink>
        </w:p>
        <w:p w14:paraId="111BF920" w14:textId="2E6ABF8D" w:rsidR="00843523" w:rsidRPr="00A16721" w:rsidRDefault="008A0CCD">
          <w:pPr>
            <w:pStyle w:val="TableofFigures"/>
            <w:tabs>
              <w:tab w:val="right" w:leader="dot" w:pos="9204"/>
            </w:tabs>
            <w:rPr>
              <w:rStyle w:val="Hyperlink"/>
              <w:sz w:val="20"/>
              <w:szCs w:val="20"/>
            </w:rPr>
          </w:pPr>
          <w:hyperlink w:anchor="_Toc101367003" w:history="1">
            <w:r w:rsidR="00843523" w:rsidRPr="00A16721">
              <w:rPr>
                <w:rStyle w:val="Hyperlink"/>
                <w:noProof/>
                <w:sz w:val="20"/>
                <w:szCs w:val="20"/>
              </w:rPr>
              <w:t>Table 10 Estimated job losses through digital disruption</w:t>
            </w:r>
            <w:r w:rsidR="00843523" w:rsidRPr="00A16721">
              <w:rPr>
                <w:rStyle w:val="Hyperlink"/>
                <w:webHidden/>
                <w:sz w:val="20"/>
                <w:szCs w:val="20"/>
              </w:rPr>
              <w:tab/>
            </w:r>
            <w:r w:rsidR="00843523" w:rsidRPr="00A16721">
              <w:rPr>
                <w:rStyle w:val="Hyperlink"/>
                <w:webHidden/>
                <w:sz w:val="20"/>
                <w:szCs w:val="20"/>
              </w:rPr>
              <w:fldChar w:fldCharType="begin"/>
            </w:r>
            <w:r w:rsidR="00843523" w:rsidRPr="00A16721">
              <w:rPr>
                <w:rStyle w:val="Hyperlink"/>
                <w:webHidden/>
                <w:sz w:val="20"/>
                <w:szCs w:val="20"/>
              </w:rPr>
              <w:instrText xml:space="preserve"> PAGEREF _Toc101367003 \h </w:instrText>
            </w:r>
            <w:r w:rsidR="00843523" w:rsidRPr="00A16721">
              <w:rPr>
                <w:rStyle w:val="Hyperlink"/>
                <w:webHidden/>
                <w:sz w:val="20"/>
                <w:szCs w:val="20"/>
              </w:rPr>
            </w:r>
            <w:r w:rsidR="00843523" w:rsidRPr="00A16721">
              <w:rPr>
                <w:rStyle w:val="Hyperlink"/>
                <w:webHidden/>
                <w:sz w:val="20"/>
                <w:szCs w:val="20"/>
              </w:rPr>
              <w:fldChar w:fldCharType="separate"/>
            </w:r>
            <w:r w:rsidR="00843523" w:rsidRPr="00A16721">
              <w:rPr>
                <w:rStyle w:val="Hyperlink"/>
                <w:webHidden/>
                <w:sz w:val="20"/>
                <w:szCs w:val="20"/>
              </w:rPr>
              <w:t>19</w:t>
            </w:r>
            <w:r w:rsidR="00843523" w:rsidRPr="00A16721">
              <w:rPr>
                <w:rStyle w:val="Hyperlink"/>
                <w:webHidden/>
                <w:sz w:val="20"/>
                <w:szCs w:val="20"/>
              </w:rPr>
              <w:fldChar w:fldCharType="end"/>
            </w:r>
          </w:hyperlink>
        </w:p>
        <w:p w14:paraId="79310448" w14:textId="50434E53" w:rsidR="00843523" w:rsidRPr="00A16721" w:rsidRDefault="008A0CCD">
          <w:pPr>
            <w:pStyle w:val="TableofFigures"/>
            <w:tabs>
              <w:tab w:val="right" w:leader="dot" w:pos="9204"/>
            </w:tabs>
            <w:rPr>
              <w:rStyle w:val="Hyperlink"/>
              <w:sz w:val="20"/>
              <w:szCs w:val="20"/>
            </w:rPr>
          </w:pPr>
          <w:hyperlink w:anchor="_Toc101367004" w:history="1">
            <w:r w:rsidR="00843523" w:rsidRPr="00A16721">
              <w:rPr>
                <w:rStyle w:val="Hyperlink"/>
                <w:noProof/>
                <w:sz w:val="20"/>
                <w:szCs w:val="20"/>
              </w:rPr>
              <w:t>Table 11 Impact of food industry consolidation and job losses through automation</w:t>
            </w:r>
            <w:r w:rsidR="00843523" w:rsidRPr="00A16721">
              <w:rPr>
                <w:rStyle w:val="Hyperlink"/>
                <w:webHidden/>
                <w:sz w:val="20"/>
                <w:szCs w:val="20"/>
              </w:rPr>
              <w:tab/>
            </w:r>
            <w:r w:rsidR="00843523" w:rsidRPr="00A16721">
              <w:rPr>
                <w:rStyle w:val="Hyperlink"/>
                <w:webHidden/>
                <w:sz w:val="20"/>
                <w:szCs w:val="20"/>
              </w:rPr>
              <w:fldChar w:fldCharType="begin"/>
            </w:r>
            <w:r w:rsidR="00843523" w:rsidRPr="00A16721">
              <w:rPr>
                <w:rStyle w:val="Hyperlink"/>
                <w:webHidden/>
                <w:sz w:val="20"/>
                <w:szCs w:val="20"/>
              </w:rPr>
              <w:instrText xml:space="preserve"> PAGEREF _Toc101367004 \h </w:instrText>
            </w:r>
            <w:r w:rsidR="00843523" w:rsidRPr="00A16721">
              <w:rPr>
                <w:rStyle w:val="Hyperlink"/>
                <w:webHidden/>
                <w:sz w:val="20"/>
                <w:szCs w:val="20"/>
              </w:rPr>
            </w:r>
            <w:r w:rsidR="00843523" w:rsidRPr="00A16721">
              <w:rPr>
                <w:rStyle w:val="Hyperlink"/>
                <w:webHidden/>
                <w:sz w:val="20"/>
                <w:szCs w:val="20"/>
              </w:rPr>
              <w:fldChar w:fldCharType="separate"/>
            </w:r>
            <w:r w:rsidR="00843523" w:rsidRPr="00A16721">
              <w:rPr>
                <w:rStyle w:val="Hyperlink"/>
                <w:webHidden/>
                <w:sz w:val="20"/>
                <w:szCs w:val="20"/>
              </w:rPr>
              <w:t>20</w:t>
            </w:r>
            <w:r w:rsidR="00843523" w:rsidRPr="00A16721">
              <w:rPr>
                <w:rStyle w:val="Hyperlink"/>
                <w:webHidden/>
                <w:sz w:val="20"/>
                <w:szCs w:val="20"/>
              </w:rPr>
              <w:fldChar w:fldCharType="end"/>
            </w:r>
          </w:hyperlink>
        </w:p>
        <w:p w14:paraId="687E3F2E" w14:textId="0E92959C" w:rsidR="00843523" w:rsidRPr="00A16721" w:rsidRDefault="008A0CCD">
          <w:pPr>
            <w:pStyle w:val="TableofFigures"/>
            <w:tabs>
              <w:tab w:val="right" w:leader="dot" w:pos="9204"/>
            </w:tabs>
            <w:rPr>
              <w:rStyle w:val="Hyperlink"/>
              <w:sz w:val="20"/>
              <w:szCs w:val="20"/>
            </w:rPr>
          </w:pPr>
          <w:hyperlink w:anchor="_Toc101367005" w:history="1">
            <w:r w:rsidR="00843523" w:rsidRPr="00A16721">
              <w:rPr>
                <w:rStyle w:val="Hyperlink"/>
                <w:noProof/>
                <w:sz w:val="20"/>
                <w:szCs w:val="20"/>
              </w:rPr>
              <w:t xml:space="preserve">Table 12 Structural change in the wholesale sector at the 4 digit level 2006-2016  </w:t>
            </w:r>
            <w:r w:rsidR="00843523" w:rsidRPr="00A16721">
              <w:rPr>
                <w:rStyle w:val="Hyperlink"/>
                <w:webHidden/>
                <w:sz w:val="20"/>
                <w:szCs w:val="20"/>
              </w:rPr>
              <w:tab/>
            </w:r>
            <w:r w:rsidR="00843523" w:rsidRPr="00A16721">
              <w:rPr>
                <w:rStyle w:val="Hyperlink"/>
                <w:webHidden/>
                <w:sz w:val="20"/>
                <w:szCs w:val="20"/>
              </w:rPr>
              <w:fldChar w:fldCharType="begin"/>
            </w:r>
            <w:r w:rsidR="00843523" w:rsidRPr="00A16721">
              <w:rPr>
                <w:rStyle w:val="Hyperlink"/>
                <w:webHidden/>
                <w:sz w:val="20"/>
                <w:szCs w:val="20"/>
              </w:rPr>
              <w:instrText xml:space="preserve"> PAGEREF _Toc101367005 \h </w:instrText>
            </w:r>
            <w:r w:rsidR="00843523" w:rsidRPr="00A16721">
              <w:rPr>
                <w:rStyle w:val="Hyperlink"/>
                <w:webHidden/>
                <w:sz w:val="20"/>
                <w:szCs w:val="20"/>
              </w:rPr>
            </w:r>
            <w:r w:rsidR="00843523" w:rsidRPr="00A16721">
              <w:rPr>
                <w:rStyle w:val="Hyperlink"/>
                <w:webHidden/>
                <w:sz w:val="20"/>
                <w:szCs w:val="20"/>
              </w:rPr>
              <w:fldChar w:fldCharType="separate"/>
            </w:r>
            <w:r w:rsidR="00843523" w:rsidRPr="00A16721">
              <w:rPr>
                <w:rStyle w:val="Hyperlink"/>
                <w:webHidden/>
                <w:sz w:val="20"/>
                <w:szCs w:val="20"/>
              </w:rPr>
              <w:t>2</w:t>
            </w:r>
            <w:r w:rsidR="00152AFB">
              <w:rPr>
                <w:rStyle w:val="Hyperlink"/>
                <w:webHidden/>
                <w:sz w:val="20"/>
                <w:szCs w:val="20"/>
              </w:rPr>
              <w:t>2</w:t>
            </w:r>
            <w:r w:rsidR="00843523" w:rsidRPr="00A16721">
              <w:rPr>
                <w:rStyle w:val="Hyperlink"/>
                <w:webHidden/>
                <w:sz w:val="20"/>
                <w:szCs w:val="20"/>
              </w:rPr>
              <w:fldChar w:fldCharType="end"/>
            </w:r>
          </w:hyperlink>
        </w:p>
        <w:p w14:paraId="4E4ABFD2" w14:textId="7868F3F7" w:rsidR="00843523" w:rsidRPr="00A16721" w:rsidRDefault="00843523">
          <w:pPr>
            <w:pStyle w:val="TableofFigures"/>
            <w:tabs>
              <w:tab w:val="right" w:leader="dot" w:pos="9204"/>
            </w:tabs>
            <w:rPr>
              <w:rStyle w:val="Hyperlink"/>
              <w:sz w:val="20"/>
              <w:szCs w:val="20"/>
            </w:rPr>
          </w:pPr>
          <w:r w:rsidRPr="00152AFB">
            <w:rPr>
              <w:noProof/>
              <w:sz w:val="20"/>
              <w:szCs w:val="20"/>
            </w:rPr>
            <w:t xml:space="preserve">Table 13 Structural changes at the 1 digit industry sector level 2006-2016  </w:t>
          </w:r>
          <w:r w:rsidRPr="00152AFB">
            <w:rPr>
              <w:webHidden/>
              <w:sz w:val="20"/>
              <w:szCs w:val="20"/>
            </w:rPr>
            <w:tab/>
          </w:r>
          <w:r w:rsidR="00C62156">
            <w:rPr>
              <w:webHidden/>
              <w:sz w:val="20"/>
              <w:szCs w:val="20"/>
            </w:rPr>
            <w:t>24</w:t>
          </w:r>
        </w:p>
        <w:p w14:paraId="742623A3" w14:textId="24ADBBA6" w:rsidR="00B0168F" w:rsidRDefault="00575D2C" w:rsidP="00510076">
          <w:pPr>
            <w:rPr>
              <w:sz w:val="28"/>
              <w:szCs w:val="28"/>
            </w:rPr>
          </w:pPr>
          <w:r w:rsidRPr="00575D2C">
            <w:rPr>
              <w:sz w:val="28"/>
              <w:szCs w:val="28"/>
            </w:rPr>
            <w:fldChar w:fldCharType="end"/>
          </w:r>
        </w:p>
        <w:p w14:paraId="2003FE75" w14:textId="081665B8" w:rsidR="00510076" w:rsidRPr="00575D2C" w:rsidRDefault="00B0168F" w:rsidP="00510076">
          <w:pPr>
            <w:rPr>
              <w:sz w:val="28"/>
              <w:szCs w:val="28"/>
            </w:rPr>
          </w:pPr>
          <w:bookmarkStart w:id="56" w:name="_Toc89437548"/>
          <w:r w:rsidRPr="00B0168F">
            <w:rPr>
              <w:rStyle w:val="Heading1Char"/>
            </w:rPr>
            <w:t>FIGURES</w:t>
          </w:r>
        </w:p>
        <w:bookmarkEnd w:id="56" w:displacedByCustomXml="next"/>
      </w:sdtContent>
    </w:sdt>
    <w:p w14:paraId="6EECB957" w14:textId="7122C239" w:rsidR="00AF379E" w:rsidRPr="00D84E8C" w:rsidRDefault="001631BF">
      <w:pPr>
        <w:pStyle w:val="TableofFigures"/>
        <w:tabs>
          <w:tab w:val="right" w:leader="dot" w:pos="9204"/>
        </w:tabs>
        <w:rPr>
          <w:rFonts w:eastAsiaTheme="minorEastAsia"/>
          <w:noProof/>
          <w:sz w:val="20"/>
          <w:szCs w:val="20"/>
          <w:lang w:eastAsia="en-AU"/>
        </w:rPr>
      </w:pPr>
      <w:r>
        <w:fldChar w:fldCharType="begin"/>
      </w:r>
      <w:r>
        <w:instrText xml:space="preserve"> TOC \h \z \c "Figure" </w:instrText>
      </w:r>
      <w:r>
        <w:fldChar w:fldCharType="separate"/>
      </w:r>
      <w:hyperlink w:anchor="_Toc89437683" w:history="1">
        <w:r w:rsidR="00AF379E" w:rsidRPr="00D84E8C">
          <w:rPr>
            <w:rStyle w:val="Hyperlink"/>
            <w:noProof/>
            <w:sz w:val="20"/>
            <w:szCs w:val="20"/>
          </w:rPr>
          <w:t>Figure 1 Labour productivity, utiliisation, GNI per capita 1985-2020 Source: Productivity Insights: Recent Developments, Productivity Commission, Canberra June 2021</w:t>
        </w:r>
        <w:r w:rsidR="00AF379E" w:rsidRPr="00D84E8C">
          <w:rPr>
            <w:noProof/>
            <w:webHidden/>
            <w:sz w:val="20"/>
            <w:szCs w:val="20"/>
          </w:rPr>
          <w:tab/>
        </w:r>
        <w:r w:rsidR="00AF379E" w:rsidRPr="00D84E8C">
          <w:rPr>
            <w:noProof/>
            <w:webHidden/>
            <w:sz w:val="20"/>
            <w:szCs w:val="20"/>
          </w:rPr>
          <w:fldChar w:fldCharType="begin"/>
        </w:r>
        <w:r w:rsidR="00AF379E" w:rsidRPr="00D84E8C">
          <w:rPr>
            <w:noProof/>
            <w:webHidden/>
            <w:sz w:val="20"/>
            <w:szCs w:val="20"/>
          </w:rPr>
          <w:instrText xml:space="preserve"> PAGEREF _Toc89437683 \h </w:instrText>
        </w:r>
        <w:r w:rsidR="00AF379E" w:rsidRPr="00D84E8C">
          <w:rPr>
            <w:noProof/>
            <w:webHidden/>
            <w:sz w:val="20"/>
            <w:szCs w:val="20"/>
          </w:rPr>
        </w:r>
        <w:r w:rsidR="00AF379E" w:rsidRPr="00D84E8C">
          <w:rPr>
            <w:noProof/>
            <w:webHidden/>
            <w:sz w:val="20"/>
            <w:szCs w:val="20"/>
          </w:rPr>
          <w:fldChar w:fldCharType="separate"/>
        </w:r>
        <w:r w:rsidR="00C462F5">
          <w:rPr>
            <w:noProof/>
            <w:webHidden/>
            <w:sz w:val="20"/>
            <w:szCs w:val="20"/>
          </w:rPr>
          <w:t>7</w:t>
        </w:r>
        <w:r w:rsidR="00AF379E" w:rsidRPr="00D84E8C">
          <w:rPr>
            <w:noProof/>
            <w:webHidden/>
            <w:sz w:val="20"/>
            <w:szCs w:val="20"/>
          </w:rPr>
          <w:fldChar w:fldCharType="end"/>
        </w:r>
      </w:hyperlink>
    </w:p>
    <w:p w14:paraId="0A8F42A2" w14:textId="5B5D25EE" w:rsidR="00AF379E" w:rsidRPr="00D84E8C" w:rsidRDefault="008A0CCD">
      <w:pPr>
        <w:pStyle w:val="TableofFigures"/>
        <w:tabs>
          <w:tab w:val="right" w:leader="dot" w:pos="9204"/>
        </w:tabs>
        <w:rPr>
          <w:rFonts w:eastAsiaTheme="minorEastAsia"/>
          <w:noProof/>
          <w:sz w:val="20"/>
          <w:szCs w:val="20"/>
          <w:lang w:eastAsia="en-AU"/>
        </w:rPr>
      </w:pPr>
      <w:hyperlink w:anchor="_Toc89437684" w:history="1">
        <w:r w:rsidR="00AF379E" w:rsidRPr="00D84E8C">
          <w:rPr>
            <w:rStyle w:val="Hyperlink"/>
            <w:noProof/>
            <w:sz w:val="20"/>
            <w:szCs w:val="20"/>
          </w:rPr>
          <w:t>Figure 2 Structural job losses and gains by weekly income decile Source ABS Table Builder</w:t>
        </w:r>
        <w:r w:rsidR="00AF379E" w:rsidRPr="00D84E8C">
          <w:rPr>
            <w:noProof/>
            <w:webHidden/>
            <w:sz w:val="20"/>
            <w:szCs w:val="20"/>
          </w:rPr>
          <w:tab/>
        </w:r>
        <w:r w:rsidR="00AF379E" w:rsidRPr="00D84E8C">
          <w:rPr>
            <w:noProof/>
            <w:webHidden/>
            <w:sz w:val="20"/>
            <w:szCs w:val="20"/>
          </w:rPr>
          <w:fldChar w:fldCharType="begin"/>
        </w:r>
        <w:r w:rsidR="00AF379E" w:rsidRPr="00D84E8C">
          <w:rPr>
            <w:noProof/>
            <w:webHidden/>
            <w:sz w:val="20"/>
            <w:szCs w:val="20"/>
          </w:rPr>
          <w:instrText xml:space="preserve"> PAGEREF _Toc89437684 \h </w:instrText>
        </w:r>
        <w:r w:rsidR="00AF379E" w:rsidRPr="00D84E8C">
          <w:rPr>
            <w:noProof/>
            <w:webHidden/>
            <w:sz w:val="20"/>
            <w:szCs w:val="20"/>
          </w:rPr>
        </w:r>
        <w:r w:rsidR="00AF379E" w:rsidRPr="00D84E8C">
          <w:rPr>
            <w:noProof/>
            <w:webHidden/>
            <w:sz w:val="20"/>
            <w:szCs w:val="20"/>
          </w:rPr>
          <w:fldChar w:fldCharType="separate"/>
        </w:r>
        <w:r w:rsidR="00C462F5">
          <w:rPr>
            <w:noProof/>
            <w:webHidden/>
            <w:sz w:val="20"/>
            <w:szCs w:val="20"/>
          </w:rPr>
          <w:t>14</w:t>
        </w:r>
        <w:r w:rsidR="00AF379E" w:rsidRPr="00D84E8C">
          <w:rPr>
            <w:noProof/>
            <w:webHidden/>
            <w:sz w:val="20"/>
            <w:szCs w:val="20"/>
          </w:rPr>
          <w:fldChar w:fldCharType="end"/>
        </w:r>
      </w:hyperlink>
    </w:p>
    <w:p w14:paraId="5445A45F" w14:textId="34FBF66D" w:rsidR="00510076" w:rsidRDefault="001631BF" w:rsidP="00510076">
      <w:r>
        <w:fldChar w:fldCharType="end"/>
      </w:r>
    </w:p>
    <w:p w14:paraId="7E2CD6B2" w14:textId="77777777" w:rsidR="00D84E8C" w:rsidRDefault="00474BF5" w:rsidP="00F63761">
      <w:pPr>
        <w:sectPr w:rsidR="00D84E8C" w:rsidSect="000E4ADF">
          <w:pgSz w:w="11906" w:h="16838"/>
          <w:pgMar w:top="1440" w:right="1252" w:bottom="851" w:left="1440" w:header="708" w:footer="708" w:gutter="0"/>
          <w:cols w:space="708"/>
          <w:docGrid w:linePitch="360"/>
        </w:sectPr>
      </w:pPr>
      <w:r>
        <w:br w:type="page"/>
      </w:r>
    </w:p>
    <w:p w14:paraId="16EC92CE" w14:textId="36833B5C" w:rsidR="00474BF5" w:rsidRDefault="00474BF5" w:rsidP="00FC1129">
      <w:pPr>
        <w:pStyle w:val="Heading1"/>
      </w:pPr>
      <w:bookmarkStart w:id="57" w:name="_Toc88136401"/>
      <w:bookmarkStart w:id="58" w:name="_Toc89437549"/>
      <w:r>
        <w:lastRenderedPageBreak/>
        <w:t>APPENDICES</w:t>
      </w:r>
      <w:bookmarkEnd w:id="57"/>
      <w:bookmarkEnd w:id="58"/>
    </w:p>
    <w:p w14:paraId="63891C60" w14:textId="77777777" w:rsidR="00FC1129" w:rsidRPr="00FC1129" w:rsidRDefault="00FC1129" w:rsidP="00FC1129"/>
    <w:tbl>
      <w:tblPr>
        <w:tblStyle w:val="TableGrid"/>
        <w:tblW w:w="9067" w:type="dxa"/>
        <w:tblLook w:val="04A0" w:firstRow="1" w:lastRow="0" w:firstColumn="1" w:lastColumn="0" w:noHBand="0" w:noVBand="1"/>
      </w:tblPr>
      <w:tblGrid>
        <w:gridCol w:w="5949"/>
        <w:gridCol w:w="1559"/>
        <w:gridCol w:w="1559"/>
      </w:tblGrid>
      <w:tr w:rsidR="00F563BF" w14:paraId="71BA62C4" w14:textId="77777777" w:rsidTr="00F563BF">
        <w:tc>
          <w:tcPr>
            <w:tcW w:w="9067" w:type="dxa"/>
            <w:gridSpan w:val="3"/>
          </w:tcPr>
          <w:p w14:paraId="04A965FE" w14:textId="09E66040" w:rsidR="00F563BF" w:rsidRDefault="00F563BF" w:rsidP="00F63761">
            <w:r w:rsidRPr="00F563BF">
              <w:t>Table</w:t>
            </w:r>
            <w:r w:rsidR="002B6CF5">
              <w:t xml:space="preserve"> </w:t>
            </w:r>
            <w:r w:rsidR="00007C83">
              <w:t>A</w:t>
            </w:r>
            <w:proofErr w:type="gramStart"/>
            <w:r w:rsidR="00007C83">
              <w:t>1</w:t>
            </w:r>
            <w:r w:rsidRPr="00F563BF">
              <w:t xml:space="preserve">  Manufacturing</w:t>
            </w:r>
            <w:proofErr w:type="gramEnd"/>
            <w:r w:rsidRPr="00F563BF">
              <w:t xml:space="preserve"> industry groups with structural loss &gt;500 jobs from 2006-2016 (Difference between actual employment in 2016 and expected employment in 2016 from structural)</w:t>
            </w:r>
          </w:p>
        </w:tc>
      </w:tr>
      <w:tr w:rsidR="00F563BF" w14:paraId="1C49CAAC" w14:textId="77777777" w:rsidTr="00F563BF">
        <w:tc>
          <w:tcPr>
            <w:tcW w:w="5949" w:type="dxa"/>
          </w:tcPr>
          <w:p w14:paraId="166BDA77" w14:textId="31221601" w:rsidR="00F563BF" w:rsidRPr="00F563BF" w:rsidRDefault="00F563BF" w:rsidP="00F563BF">
            <w:pPr>
              <w:rPr>
                <w:rFonts w:ascii="Arial Narrow" w:eastAsia="Times New Roman" w:hAnsi="Arial Narrow" w:cs="Arial"/>
                <w:sz w:val="18"/>
                <w:szCs w:val="18"/>
                <w:lang w:eastAsia="en-AU"/>
              </w:rPr>
            </w:pPr>
            <w:r w:rsidRPr="00F563BF">
              <w:rPr>
                <w:rFonts w:ascii="Arial Narrow" w:eastAsia="Times New Roman" w:hAnsi="Arial Narrow" w:cs="Arial"/>
                <w:sz w:val="18"/>
                <w:szCs w:val="18"/>
                <w:lang w:eastAsia="en-AU"/>
              </w:rPr>
              <w:t>INDP - 4 Digit Level</w:t>
            </w:r>
          </w:p>
        </w:tc>
        <w:tc>
          <w:tcPr>
            <w:tcW w:w="1559" w:type="dxa"/>
          </w:tcPr>
          <w:p w14:paraId="42A8B204" w14:textId="03B302C7" w:rsidR="00F563BF" w:rsidRPr="00F563BF" w:rsidRDefault="00F563BF" w:rsidP="00F563BF">
            <w:pPr>
              <w:rPr>
                <w:rFonts w:ascii="Arial Narrow" w:eastAsia="Times New Roman" w:hAnsi="Arial Narrow" w:cs="Arial"/>
                <w:sz w:val="18"/>
                <w:szCs w:val="18"/>
                <w:lang w:eastAsia="en-AU"/>
              </w:rPr>
            </w:pPr>
            <w:r w:rsidRPr="00F563BF">
              <w:rPr>
                <w:rFonts w:ascii="Arial Narrow" w:eastAsia="Times New Roman" w:hAnsi="Arial Narrow" w:cs="Arial"/>
                <w:sz w:val="18"/>
                <w:szCs w:val="18"/>
                <w:lang w:eastAsia="en-AU"/>
              </w:rPr>
              <w:t>Structural loss &gt;500 jobs</w:t>
            </w:r>
          </w:p>
        </w:tc>
        <w:tc>
          <w:tcPr>
            <w:tcW w:w="1559" w:type="dxa"/>
          </w:tcPr>
          <w:p w14:paraId="5CC2126D" w14:textId="057E3AAD" w:rsidR="00F563BF" w:rsidRPr="00F563BF" w:rsidRDefault="00F563BF" w:rsidP="00F563BF">
            <w:pPr>
              <w:rPr>
                <w:rFonts w:ascii="Arial Narrow" w:eastAsia="Times New Roman" w:hAnsi="Arial Narrow" w:cs="Arial"/>
                <w:sz w:val="18"/>
                <w:szCs w:val="18"/>
                <w:lang w:eastAsia="en-AU"/>
              </w:rPr>
            </w:pPr>
            <w:r w:rsidRPr="00F563BF">
              <w:rPr>
                <w:rFonts w:ascii="Arial Narrow" w:eastAsia="Times New Roman" w:hAnsi="Arial Narrow" w:cs="Arial"/>
                <w:sz w:val="18"/>
                <w:szCs w:val="18"/>
                <w:lang w:eastAsia="en-AU"/>
              </w:rPr>
              <w:t>Av weekly wages 2016</w:t>
            </w:r>
          </w:p>
        </w:tc>
      </w:tr>
      <w:tr w:rsidR="00F563BF" w14:paraId="3CA24201" w14:textId="77777777" w:rsidTr="00F563BF">
        <w:tc>
          <w:tcPr>
            <w:tcW w:w="5949" w:type="dxa"/>
          </w:tcPr>
          <w:p w14:paraId="55F0F19D" w14:textId="386641FC" w:rsidR="00F563BF" w:rsidRDefault="00F563BF" w:rsidP="00F563BF">
            <w:r w:rsidRPr="00C93B26">
              <w:rPr>
                <w:rFonts w:ascii="Arial Narrow" w:eastAsia="Times New Roman" w:hAnsi="Arial Narrow" w:cs="Arial"/>
                <w:sz w:val="18"/>
                <w:szCs w:val="18"/>
                <w:lang w:eastAsia="en-AU"/>
              </w:rPr>
              <w:t xml:space="preserve">Manufacturing, </w:t>
            </w:r>
            <w:proofErr w:type="spellStart"/>
            <w:r w:rsidRPr="00C93B26">
              <w:rPr>
                <w:rFonts w:ascii="Arial Narrow" w:eastAsia="Times New Roman" w:hAnsi="Arial Narrow" w:cs="Arial"/>
                <w:sz w:val="18"/>
                <w:szCs w:val="18"/>
                <w:lang w:eastAsia="en-AU"/>
              </w:rPr>
              <w:t>nfd</w:t>
            </w:r>
            <w:proofErr w:type="spellEnd"/>
          </w:p>
        </w:tc>
        <w:tc>
          <w:tcPr>
            <w:tcW w:w="1559" w:type="dxa"/>
          </w:tcPr>
          <w:p w14:paraId="1771F8AB" w14:textId="45FE3511" w:rsidR="00F563BF" w:rsidRDefault="00F563BF" w:rsidP="00F563BF">
            <w:pPr>
              <w:jc w:val="right"/>
            </w:pPr>
            <w:r w:rsidRPr="00C93B26">
              <w:rPr>
                <w:rFonts w:ascii="Arial Narrow" w:eastAsia="Times New Roman" w:hAnsi="Arial Narrow" w:cs="Arial"/>
                <w:sz w:val="18"/>
                <w:szCs w:val="18"/>
                <w:lang w:eastAsia="en-AU"/>
              </w:rPr>
              <w:t xml:space="preserve">             47,720 </w:t>
            </w:r>
          </w:p>
        </w:tc>
        <w:tc>
          <w:tcPr>
            <w:tcW w:w="1559" w:type="dxa"/>
          </w:tcPr>
          <w:p w14:paraId="0A5D696D" w14:textId="4446A2D2" w:rsidR="00F563BF" w:rsidRDefault="00F563BF" w:rsidP="00F563BF">
            <w:pPr>
              <w:jc w:val="right"/>
            </w:pPr>
            <w:r w:rsidRPr="00C93B26">
              <w:rPr>
                <w:rFonts w:ascii="Arial Narrow" w:eastAsia="Times New Roman" w:hAnsi="Arial Narrow" w:cs="Arial"/>
                <w:sz w:val="18"/>
                <w:szCs w:val="18"/>
                <w:lang w:eastAsia="en-AU"/>
              </w:rPr>
              <w:t xml:space="preserve"> $        1,161 </w:t>
            </w:r>
          </w:p>
        </w:tc>
      </w:tr>
      <w:tr w:rsidR="00F563BF" w14:paraId="5845595D" w14:textId="77777777" w:rsidTr="00F563BF">
        <w:tc>
          <w:tcPr>
            <w:tcW w:w="5949" w:type="dxa"/>
          </w:tcPr>
          <w:p w14:paraId="37CAFE2D" w14:textId="64E11D5E" w:rsidR="00F563BF" w:rsidRDefault="00F563BF" w:rsidP="00F563BF">
            <w:r w:rsidRPr="00C93B26">
              <w:rPr>
                <w:rFonts w:ascii="Arial Narrow" w:eastAsia="Times New Roman" w:hAnsi="Arial Narrow" w:cs="Arial"/>
                <w:sz w:val="18"/>
                <w:szCs w:val="18"/>
                <w:lang w:eastAsia="en-AU"/>
              </w:rPr>
              <w:t>Iron Smelting and Steel Manufacturing</w:t>
            </w:r>
          </w:p>
        </w:tc>
        <w:tc>
          <w:tcPr>
            <w:tcW w:w="1559" w:type="dxa"/>
          </w:tcPr>
          <w:p w14:paraId="0185C7B6" w14:textId="2B307924" w:rsidR="00F563BF" w:rsidRDefault="00F563BF" w:rsidP="00F563BF">
            <w:pPr>
              <w:jc w:val="right"/>
            </w:pPr>
            <w:r w:rsidRPr="00C93B26">
              <w:rPr>
                <w:rFonts w:ascii="Arial Narrow" w:eastAsia="Times New Roman" w:hAnsi="Arial Narrow" w:cs="Arial"/>
                <w:sz w:val="18"/>
                <w:szCs w:val="18"/>
                <w:lang w:eastAsia="en-AU"/>
              </w:rPr>
              <w:t xml:space="preserve">             21,205 </w:t>
            </w:r>
          </w:p>
        </w:tc>
        <w:tc>
          <w:tcPr>
            <w:tcW w:w="1559" w:type="dxa"/>
          </w:tcPr>
          <w:p w14:paraId="044B4FE9" w14:textId="7DA41352" w:rsidR="00F563BF" w:rsidRDefault="00F563BF" w:rsidP="00F563BF">
            <w:pPr>
              <w:jc w:val="right"/>
            </w:pPr>
            <w:r w:rsidRPr="00C93B26">
              <w:rPr>
                <w:rFonts w:ascii="Arial Narrow" w:eastAsia="Times New Roman" w:hAnsi="Arial Narrow" w:cs="Arial"/>
                <w:sz w:val="18"/>
                <w:szCs w:val="18"/>
                <w:lang w:eastAsia="en-AU"/>
              </w:rPr>
              <w:t xml:space="preserve"> $        1,446 </w:t>
            </w:r>
          </w:p>
        </w:tc>
      </w:tr>
      <w:tr w:rsidR="00F563BF" w14:paraId="7D91BFAA" w14:textId="77777777" w:rsidTr="00F563BF">
        <w:tc>
          <w:tcPr>
            <w:tcW w:w="5949" w:type="dxa"/>
          </w:tcPr>
          <w:p w14:paraId="77822134" w14:textId="1A86284D" w:rsidR="00F563BF" w:rsidRDefault="00F563BF" w:rsidP="00F563BF">
            <w:r w:rsidRPr="00C93B26">
              <w:rPr>
                <w:rFonts w:ascii="Arial Narrow" w:eastAsia="Times New Roman" w:hAnsi="Arial Narrow" w:cs="Arial"/>
                <w:sz w:val="18"/>
                <w:szCs w:val="18"/>
                <w:lang w:eastAsia="en-AU"/>
              </w:rPr>
              <w:t>Motor Vehicle Manufacturing</w:t>
            </w:r>
          </w:p>
        </w:tc>
        <w:tc>
          <w:tcPr>
            <w:tcW w:w="1559" w:type="dxa"/>
          </w:tcPr>
          <w:p w14:paraId="5640AF5E" w14:textId="27C4E106" w:rsidR="00F563BF" w:rsidRDefault="00F563BF" w:rsidP="00F563BF">
            <w:pPr>
              <w:jc w:val="right"/>
            </w:pPr>
            <w:r w:rsidRPr="00C93B26">
              <w:rPr>
                <w:rFonts w:ascii="Arial Narrow" w:eastAsia="Times New Roman" w:hAnsi="Arial Narrow" w:cs="Arial"/>
                <w:sz w:val="18"/>
                <w:szCs w:val="18"/>
                <w:lang w:eastAsia="en-AU"/>
              </w:rPr>
              <w:t xml:space="preserve">             17,175 </w:t>
            </w:r>
          </w:p>
        </w:tc>
        <w:tc>
          <w:tcPr>
            <w:tcW w:w="1559" w:type="dxa"/>
          </w:tcPr>
          <w:p w14:paraId="0A947D26" w14:textId="46F96EDB" w:rsidR="00F563BF" w:rsidRDefault="00F563BF" w:rsidP="00F563BF">
            <w:pPr>
              <w:jc w:val="right"/>
            </w:pPr>
            <w:r w:rsidRPr="00C93B26">
              <w:rPr>
                <w:rFonts w:ascii="Arial Narrow" w:eastAsia="Times New Roman" w:hAnsi="Arial Narrow" w:cs="Arial"/>
                <w:sz w:val="18"/>
                <w:szCs w:val="18"/>
                <w:lang w:eastAsia="en-AU"/>
              </w:rPr>
              <w:t xml:space="preserve"> $        1,506 </w:t>
            </w:r>
          </w:p>
        </w:tc>
      </w:tr>
      <w:tr w:rsidR="00F563BF" w14:paraId="5D1F0C6A" w14:textId="77777777" w:rsidTr="00F563BF">
        <w:tc>
          <w:tcPr>
            <w:tcW w:w="5949" w:type="dxa"/>
          </w:tcPr>
          <w:p w14:paraId="5B72EB0C" w14:textId="6A1EB2EE" w:rsidR="00F563BF" w:rsidRDefault="00F563BF" w:rsidP="00F563BF">
            <w:r w:rsidRPr="00C93B26">
              <w:rPr>
                <w:rFonts w:ascii="Arial Narrow" w:eastAsia="Times New Roman" w:hAnsi="Arial Narrow" w:cs="Arial"/>
                <w:sz w:val="18"/>
                <w:szCs w:val="18"/>
                <w:lang w:eastAsia="en-AU"/>
              </w:rPr>
              <w:t>Other Motor Vehicle Parts Manufacturing</w:t>
            </w:r>
          </w:p>
        </w:tc>
        <w:tc>
          <w:tcPr>
            <w:tcW w:w="1559" w:type="dxa"/>
          </w:tcPr>
          <w:p w14:paraId="62B002CD" w14:textId="36C33977" w:rsidR="00F563BF" w:rsidRDefault="00F563BF" w:rsidP="00F563BF">
            <w:pPr>
              <w:jc w:val="right"/>
            </w:pPr>
            <w:r w:rsidRPr="00C93B26">
              <w:rPr>
                <w:rFonts w:ascii="Arial Narrow" w:eastAsia="Times New Roman" w:hAnsi="Arial Narrow" w:cs="Arial"/>
                <w:sz w:val="18"/>
                <w:szCs w:val="18"/>
                <w:lang w:eastAsia="en-AU"/>
              </w:rPr>
              <w:t xml:space="preserve">             15,145 </w:t>
            </w:r>
          </w:p>
        </w:tc>
        <w:tc>
          <w:tcPr>
            <w:tcW w:w="1559" w:type="dxa"/>
          </w:tcPr>
          <w:p w14:paraId="15684B57" w14:textId="7A805E5F" w:rsidR="00F563BF" w:rsidRDefault="00F563BF" w:rsidP="00F563BF">
            <w:pPr>
              <w:jc w:val="right"/>
            </w:pPr>
            <w:r w:rsidRPr="00C93B26">
              <w:rPr>
                <w:rFonts w:ascii="Arial Narrow" w:eastAsia="Times New Roman" w:hAnsi="Arial Narrow" w:cs="Arial"/>
                <w:sz w:val="18"/>
                <w:szCs w:val="18"/>
                <w:lang w:eastAsia="en-AU"/>
              </w:rPr>
              <w:t xml:space="preserve"> $        1,223 </w:t>
            </w:r>
          </w:p>
        </w:tc>
      </w:tr>
      <w:tr w:rsidR="00F563BF" w14:paraId="4823F549" w14:textId="77777777" w:rsidTr="00F563BF">
        <w:tc>
          <w:tcPr>
            <w:tcW w:w="5949" w:type="dxa"/>
          </w:tcPr>
          <w:p w14:paraId="0B2C271C" w14:textId="29B1620B" w:rsidR="00F563BF" w:rsidRDefault="00F563BF" w:rsidP="00F563BF">
            <w:r w:rsidRPr="00C93B26">
              <w:rPr>
                <w:rFonts w:ascii="Arial Narrow" w:eastAsia="Times New Roman" w:hAnsi="Arial Narrow" w:cs="Arial"/>
                <w:sz w:val="18"/>
                <w:szCs w:val="18"/>
                <w:lang w:eastAsia="en-AU"/>
              </w:rPr>
              <w:t>Printing</w:t>
            </w:r>
          </w:p>
        </w:tc>
        <w:tc>
          <w:tcPr>
            <w:tcW w:w="1559" w:type="dxa"/>
          </w:tcPr>
          <w:p w14:paraId="37E52687" w14:textId="150AF978" w:rsidR="00F563BF" w:rsidRDefault="00F563BF" w:rsidP="00F563BF">
            <w:pPr>
              <w:jc w:val="right"/>
            </w:pPr>
            <w:r w:rsidRPr="00C93B26">
              <w:rPr>
                <w:rFonts w:ascii="Arial Narrow" w:eastAsia="Times New Roman" w:hAnsi="Arial Narrow" w:cs="Arial"/>
                <w:sz w:val="18"/>
                <w:szCs w:val="18"/>
                <w:lang w:eastAsia="en-AU"/>
              </w:rPr>
              <w:t xml:space="preserve">             15,121 </w:t>
            </w:r>
          </w:p>
        </w:tc>
        <w:tc>
          <w:tcPr>
            <w:tcW w:w="1559" w:type="dxa"/>
          </w:tcPr>
          <w:p w14:paraId="6D03DC36" w14:textId="61113048" w:rsidR="00F563BF" w:rsidRDefault="00F563BF" w:rsidP="00F563BF">
            <w:pPr>
              <w:jc w:val="right"/>
            </w:pPr>
            <w:r w:rsidRPr="00C93B26">
              <w:rPr>
                <w:rFonts w:ascii="Arial Narrow" w:eastAsia="Times New Roman" w:hAnsi="Arial Narrow" w:cs="Arial"/>
                <w:sz w:val="18"/>
                <w:szCs w:val="18"/>
                <w:lang w:eastAsia="en-AU"/>
              </w:rPr>
              <w:t xml:space="preserve"> $        1,137 </w:t>
            </w:r>
          </w:p>
        </w:tc>
      </w:tr>
      <w:tr w:rsidR="00F563BF" w14:paraId="13EE05D7" w14:textId="77777777" w:rsidTr="00F563BF">
        <w:tc>
          <w:tcPr>
            <w:tcW w:w="5949" w:type="dxa"/>
          </w:tcPr>
          <w:p w14:paraId="2685BA20" w14:textId="6B762321" w:rsidR="00F563BF" w:rsidRDefault="00F563BF" w:rsidP="00F563BF">
            <w:r w:rsidRPr="00C93B26">
              <w:rPr>
                <w:rFonts w:ascii="Arial Narrow" w:eastAsia="Times New Roman" w:hAnsi="Arial Narrow" w:cs="Arial"/>
                <w:sz w:val="18"/>
                <w:szCs w:val="18"/>
                <w:lang w:eastAsia="en-AU"/>
              </w:rPr>
              <w:t>Wooden Structural Fitting and Component Manufacturing</w:t>
            </w:r>
          </w:p>
        </w:tc>
        <w:tc>
          <w:tcPr>
            <w:tcW w:w="1559" w:type="dxa"/>
          </w:tcPr>
          <w:p w14:paraId="734237D6" w14:textId="2E2E9530" w:rsidR="00F563BF" w:rsidRDefault="00F563BF" w:rsidP="00F563BF">
            <w:pPr>
              <w:jc w:val="right"/>
            </w:pPr>
            <w:r w:rsidRPr="00C93B26">
              <w:rPr>
                <w:rFonts w:ascii="Arial Narrow" w:eastAsia="Times New Roman" w:hAnsi="Arial Narrow" w:cs="Arial"/>
                <w:sz w:val="18"/>
                <w:szCs w:val="18"/>
                <w:lang w:eastAsia="en-AU"/>
              </w:rPr>
              <w:t xml:space="preserve">             11,690 </w:t>
            </w:r>
          </w:p>
        </w:tc>
        <w:tc>
          <w:tcPr>
            <w:tcW w:w="1559" w:type="dxa"/>
          </w:tcPr>
          <w:p w14:paraId="4E650141" w14:textId="4C1E1101" w:rsidR="00F563BF" w:rsidRDefault="00F563BF" w:rsidP="00F563BF">
            <w:pPr>
              <w:jc w:val="right"/>
            </w:pPr>
            <w:r w:rsidRPr="00C93B26">
              <w:rPr>
                <w:rFonts w:ascii="Arial Narrow" w:eastAsia="Times New Roman" w:hAnsi="Arial Narrow" w:cs="Arial"/>
                <w:sz w:val="18"/>
                <w:szCs w:val="18"/>
                <w:lang w:eastAsia="en-AU"/>
              </w:rPr>
              <w:t xml:space="preserve"> $        1,050 </w:t>
            </w:r>
          </w:p>
        </w:tc>
      </w:tr>
      <w:tr w:rsidR="00F563BF" w14:paraId="3F19BD15" w14:textId="77777777" w:rsidTr="00F563BF">
        <w:tc>
          <w:tcPr>
            <w:tcW w:w="5949" w:type="dxa"/>
          </w:tcPr>
          <w:p w14:paraId="4D36BB02" w14:textId="387F208A" w:rsidR="00F563BF" w:rsidRDefault="00F563BF" w:rsidP="00F563BF">
            <w:r w:rsidRPr="00C93B26">
              <w:rPr>
                <w:rFonts w:ascii="Arial Narrow" w:eastAsia="Times New Roman" w:hAnsi="Arial Narrow" w:cs="Arial"/>
                <w:sz w:val="18"/>
                <w:szCs w:val="18"/>
                <w:lang w:eastAsia="en-AU"/>
              </w:rPr>
              <w:t>Clothing Manufacturing</w:t>
            </w:r>
          </w:p>
        </w:tc>
        <w:tc>
          <w:tcPr>
            <w:tcW w:w="1559" w:type="dxa"/>
          </w:tcPr>
          <w:p w14:paraId="47B116B0" w14:textId="00102B6C" w:rsidR="00F563BF" w:rsidRDefault="00F563BF" w:rsidP="00F563BF">
            <w:pPr>
              <w:jc w:val="right"/>
            </w:pPr>
            <w:r w:rsidRPr="00C93B26">
              <w:rPr>
                <w:rFonts w:ascii="Arial Narrow" w:eastAsia="Times New Roman" w:hAnsi="Arial Narrow" w:cs="Arial"/>
                <w:sz w:val="18"/>
                <w:szCs w:val="18"/>
                <w:lang w:eastAsia="en-AU"/>
              </w:rPr>
              <w:t xml:space="preserve">             10,947 </w:t>
            </w:r>
          </w:p>
        </w:tc>
        <w:tc>
          <w:tcPr>
            <w:tcW w:w="1559" w:type="dxa"/>
          </w:tcPr>
          <w:p w14:paraId="6FC04B68" w14:textId="075E872F" w:rsidR="00F563BF" w:rsidRDefault="00F563BF" w:rsidP="00F563BF">
            <w:pPr>
              <w:jc w:val="right"/>
            </w:pPr>
            <w:r w:rsidRPr="00C93B26">
              <w:rPr>
                <w:rFonts w:ascii="Arial Narrow" w:eastAsia="Times New Roman" w:hAnsi="Arial Narrow" w:cs="Arial"/>
                <w:sz w:val="18"/>
                <w:szCs w:val="18"/>
                <w:lang w:eastAsia="en-AU"/>
              </w:rPr>
              <w:t xml:space="preserve"> $           808 </w:t>
            </w:r>
          </w:p>
        </w:tc>
      </w:tr>
      <w:tr w:rsidR="00F563BF" w14:paraId="043035BA" w14:textId="77777777" w:rsidTr="00F563BF">
        <w:tc>
          <w:tcPr>
            <w:tcW w:w="5949" w:type="dxa"/>
          </w:tcPr>
          <w:p w14:paraId="5977A279" w14:textId="5074CB59" w:rsidR="00F563BF" w:rsidRDefault="00F563BF" w:rsidP="00F563BF">
            <w:r w:rsidRPr="00C93B26">
              <w:rPr>
                <w:rFonts w:ascii="Arial Narrow" w:eastAsia="Times New Roman" w:hAnsi="Arial Narrow" w:cs="Arial"/>
                <w:sz w:val="18"/>
                <w:szCs w:val="18"/>
                <w:lang w:eastAsia="en-AU"/>
              </w:rPr>
              <w:t>Rigid and Semi-Rigid Polymer Product Manufacturing</w:t>
            </w:r>
          </w:p>
        </w:tc>
        <w:tc>
          <w:tcPr>
            <w:tcW w:w="1559" w:type="dxa"/>
          </w:tcPr>
          <w:p w14:paraId="5DA0DF9C" w14:textId="2BAA0273" w:rsidR="00F563BF" w:rsidRDefault="00F563BF" w:rsidP="00F563BF">
            <w:pPr>
              <w:jc w:val="right"/>
            </w:pPr>
            <w:r w:rsidRPr="00C93B26">
              <w:rPr>
                <w:rFonts w:ascii="Arial Narrow" w:eastAsia="Times New Roman" w:hAnsi="Arial Narrow" w:cs="Arial"/>
                <w:sz w:val="18"/>
                <w:szCs w:val="18"/>
                <w:lang w:eastAsia="en-AU"/>
              </w:rPr>
              <w:t xml:space="preserve">               8,285 </w:t>
            </w:r>
          </w:p>
        </w:tc>
        <w:tc>
          <w:tcPr>
            <w:tcW w:w="1559" w:type="dxa"/>
          </w:tcPr>
          <w:p w14:paraId="7FAF53D6" w14:textId="342CB35F" w:rsidR="00F563BF" w:rsidRDefault="00F563BF" w:rsidP="00F563BF">
            <w:pPr>
              <w:jc w:val="right"/>
            </w:pPr>
            <w:r w:rsidRPr="00C93B26">
              <w:rPr>
                <w:rFonts w:ascii="Arial Narrow" w:eastAsia="Times New Roman" w:hAnsi="Arial Narrow" w:cs="Arial"/>
                <w:sz w:val="18"/>
                <w:szCs w:val="18"/>
                <w:lang w:eastAsia="en-AU"/>
              </w:rPr>
              <w:t xml:space="preserve"> $        1,256 </w:t>
            </w:r>
          </w:p>
        </w:tc>
      </w:tr>
      <w:tr w:rsidR="00F563BF" w14:paraId="1CD7FD67" w14:textId="77777777" w:rsidTr="00F563BF">
        <w:tc>
          <w:tcPr>
            <w:tcW w:w="5949" w:type="dxa"/>
          </w:tcPr>
          <w:p w14:paraId="4889D326" w14:textId="31EA02D4" w:rsidR="00F563BF" w:rsidRDefault="00F563BF" w:rsidP="00F563BF">
            <w:r w:rsidRPr="00C93B26">
              <w:rPr>
                <w:rFonts w:ascii="Arial Narrow" w:eastAsia="Times New Roman" w:hAnsi="Arial Narrow" w:cs="Arial"/>
                <w:sz w:val="18"/>
                <w:szCs w:val="18"/>
                <w:lang w:eastAsia="en-AU"/>
              </w:rPr>
              <w:t>Other Furniture Manufacturing</w:t>
            </w:r>
          </w:p>
        </w:tc>
        <w:tc>
          <w:tcPr>
            <w:tcW w:w="1559" w:type="dxa"/>
          </w:tcPr>
          <w:p w14:paraId="6A762395" w14:textId="797B4525" w:rsidR="00F563BF" w:rsidRDefault="00F563BF" w:rsidP="00F563BF">
            <w:pPr>
              <w:jc w:val="right"/>
            </w:pPr>
            <w:r w:rsidRPr="00C93B26">
              <w:rPr>
                <w:rFonts w:ascii="Arial Narrow" w:eastAsia="Times New Roman" w:hAnsi="Arial Narrow" w:cs="Arial"/>
                <w:sz w:val="18"/>
                <w:szCs w:val="18"/>
                <w:lang w:eastAsia="en-AU"/>
              </w:rPr>
              <w:t xml:space="preserve">               8,190 </w:t>
            </w:r>
          </w:p>
        </w:tc>
        <w:tc>
          <w:tcPr>
            <w:tcW w:w="1559" w:type="dxa"/>
          </w:tcPr>
          <w:p w14:paraId="513FEF9B" w14:textId="09189D3F" w:rsidR="00F563BF" w:rsidRDefault="00F563BF" w:rsidP="00F563BF">
            <w:pPr>
              <w:jc w:val="right"/>
            </w:pPr>
            <w:r w:rsidRPr="00C93B26">
              <w:rPr>
                <w:rFonts w:ascii="Arial Narrow" w:eastAsia="Times New Roman" w:hAnsi="Arial Narrow" w:cs="Arial"/>
                <w:sz w:val="18"/>
                <w:szCs w:val="18"/>
                <w:lang w:eastAsia="en-AU"/>
              </w:rPr>
              <w:t xml:space="preserve"> $        1,098 </w:t>
            </w:r>
          </w:p>
        </w:tc>
      </w:tr>
      <w:tr w:rsidR="00F563BF" w14:paraId="42F22B50" w14:textId="77777777" w:rsidTr="00F563BF">
        <w:tc>
          <w:tcPr>
            <w:tcW w:w="5949" w:type="dxa"/>
          </w:tcPr>
          <w:p w14:paraId="25212812" w14:textId="105536A8" w:rsidR="00F563BF" w:rsidRDefault="00F563BF" w:rsidP="00F563BF">
            <w:r w:rsidRPr="00C93B26">
              <w:rPr>
                <w:rFonts w:ascii="Arial Narrow" w:eastAsia="Times New Roman" w:hAnsi="Arial Narrow" w:cs="Arial"/>
                <w:sz w:val="18"/>
                <w:szCs w:val="18"/>
                <w:lang w:eastAsia="en-AU"/>
              </w:rPr>
              <w:t xml:space="preserve">Other Fabricated Metal Product Manufacturing </w:t>
            </w:r>
            <w:proofErr w:type="spellStart"/>
            <w:r w:rsidRPr="00C93B26">
              <w:rPr>
                <w:rFonts w:ascii="Arial Narrow" w:eastAsia="Times New Roman" w:hAnsi="Arial Narrow" w:cs="Arial"/>
                <w:sz w:val="18"/>
                <w:szCs w:val="18"/>
                <w:lang w:eastAsia="en-AU"/>
              </w:rPr>
              <w:t>nec</w:t>
            </w:r>
            <w:proofErr w:type="spellEnd"/>
          </w:p>
        </w:tc>
        <w:tc>
          <w:tcPr>
            <w:tcW w:w="1559" w:type="dxa"/>
          </w:tcPr>
          <w:p w14:paraId="040AF13E" w14:textId="301E8A6C" w:rsidR="00F563BF" w:rsidRDefault="00F563BF" w:rsidP="00F563BF">
            <w:pPr>
              <w:jc w:val="right"/>
            </w:pPr>
            <w:r w:rsidRPr="00C93B26">
              <w:rPr>
                <w:rFonts w:ascii="Arial Narrow" w:eastAsia="Times New Roman" w:hAnsi="Arial Narrow" w:cs="Arial"/>
                <w:sz w:val="18"/>
                <w:szCs w:val="18"/>
                <w:lang w:eastAsia="en-AU"/>
              </w:rPr>
              <w:t xml:space="preserve">               7,499 </w:t>
            </w:r>
          </w:p>
        </w:tc>
        <w:tc>
          <w:tcPr>
            <w:tcW w:w="1559" w:type="dxa"/>
          </w:tcPr>
          <w:p w14:paraId="32D57B91" w14:textId="1EB11E57" w:rsidR="00F563BF" w:rsidRDefault="00F563BF" w:rsidP="00F563BF">
            <w:pPr>
              <w:jc w:val="right"/>
            </w:pPr>
            <w:r w:rsidRPr="00C93B26">
              <w:rPr>
                <w:rFonts w:ascii="Arial Narrow" w:eastAsia="Times New Roman" w:hAnsi="Arial Narrow" w:cs="Arial"/>
                <w:sz w:val="18"/>
                <w:szCs w:val="18"/>
                <w:lang w:eastAsia="en-AU"/>
              </w:rPr>
              <w:t xml:space="preserve"> $        1,376 </w:t>
            </w:r>
          </w:p>
        </w:tc>
      </w:tr>
      <w:tr w:rsidR="00F563BF" w14:paraId="76D7CD46" w14:textId="77777777" w:rsidTr="00F563BF">
        <w:tc>
          <w:tcPr>
            <w:tcW w:w="5949" w:type="dxa"/>
          </w:tcPr>
          <w:p w14:paraId="5F747A65" w14:textId="0BE59F90" w:rsidR="00F563BF" w:rsidRDefault="00F563BF" w:rsidP="00F563BF">
            <w:r w:rsidRPr="00C93B26">
              <w:rPr>
                <w:rFonts w:ascii="Arial Narrow" w:eastAsia="Times New Roman" w:hAnsi="Arial Narrow" w:cs="Arial"/>
                <w:sz w:val="18"/>
                <w:szCs w:val="18"/>
                <w:lang w:eastAsia="en-AU"/>
              </w:rPr>
              <w:t>Other Electrical Equipment Manufacturing</w:t>
            </w:r>
          </w:p>
        </w:tc>
        <w:tc>
          <w:tcPr>
            <w:tcW w:w="1559" w:type="dxa"/>
          </w:tcPr>
          <w:p w14:paraId="128868D5" w14:textId="03271462" w:rsidR="00F563BF" w:rsidRDefault="00F563BF" w:rsidP="00F563BF">
            <w:pPr>
              <w:jc w:val="right"/>
            </w:pPr>
            <w:r w:rsidRPr="00C93B26">
              <w:rPr>
                <w:rFonts w:ascii="Arial Narrow" w:eastAsia="Times New Roman" w:hAnsi="Arial Narrow" w:cs="Arial"/>
                <w:sz w:val="18"/>
                <w:szCs w:val="18"/>
                <w:lang w:eastAsia="en-AU"/>
              </w:rPr>
              <w:t xml:space="preserve">               7,156 </w:t>
            </w:r>
          </w:p>
        </w:tc>
        <w:tc>
          <w:tcPr>
            <w:tcW w:w="1559" w:type="dxa"/>
          </w:tcPr>
          <w:p w14:paraId="162A7BB0" w14:textId="0D45A881" w:rsidR="00F563BF" w:rsidRDefault="00F563BF" w:rsidP="00F563BF">
            <w:pPr>
              <w:jc w:val="right"/>
            </w:pPr>
            <w:r w:rsidRPr="00C93B26">
              <w:rPr>
                <w:rFonts w:ascii="Arial Narrow" w:eastAsia="Times New Roman" w:hAnsi="Arial Narrow" w:cs="Arial"/>
                <w:sz w:val="18"/>
                <w:szCs w:val="18"/>
                <w:lang w:eastAsia="en-AU"/>
              </w:rPr>
              <w:t xml:space="preserve"> $        1,464 </w:t>
            </w:r>
          </w:p>
        </w:tc>
      </w:tr>
      <w:tr w:rsidR="00F563BF" w14:paraId="175313A2" w14:textId="77777777" w:rsidTr="00F563BF">
        <w:tc>
          <w:tcPr>
            <w:tcW w:w="5949" w:type="dxa"/>
          </w:tcPr>
          <w:p w14:paraId="4FEAFB6D" w14:textId="445E197C" w:rsidR="00F563BF" w:rsidRDefault="00F563BF" w:rsidP="00F563BF">
            <w:r w:rsidRPr="00C93B26">
              <w:rPr>
                <w:rFonts w:ascii="Arial Narrow" w:eastAsia="Times New Roman" w:hAnsi="Arial Narrow" w:cs="Arial"/>
                <w:sz w:val="18"/>
                <w:szCs w:val="18"/>
                <w:lang w:eastAsia="en-AU"/>
              </w:rPr>
              <w:t>Fruit and Vegetable Processing</w:t>
            </w:r>
          </w:p>
        </w:tc>
        <w:tc>
          <w:tcPr>
            <w:tcW w:w="1559" w:type="dxa"/>
          </w:tcPr>
          <w:p w14:paraId="04BC6E53" w14:textId="6904727E" w:rsidR="00F563BF" w:rsidRDefault="00F563BF" w:rsidP="00F563BF">
            <w:pPr>
              <w:jc w:val="right"/>
            </w:pPr>
            <w:r w:rsidRPr="00C93B26">
              <w:rPr>
                <w:rFonts w:ascii="Arial Narrow" w:eastAsia="Times New Roman" w:hAnsi="Arial Narrow" w:cs="Arial"/>
                <w:sz w:val="18"/>
                <w:szCs w:val="18"/>
                <w:lang w:eastAsia="en-AU"/>
              </w:rPr>
              <w:t xml:space="preserve">               6,970 </w:t>
            </w:r>
          </w:p>
        </w:tc>
        <w:tc>
          <w:tcPr>
            <w:tcW w:w="1559" w:type="dxa"/>
          </w:tcPr>
          <w:p w14:paraId="4BE124F1" w14:textId="6AA92F20" w:rsidR="00F563BF" w:rsidRDefault="00F563BF" w:rsidP="00F563BF">
            <w:pPr>
              <w:jc w:val="right"/>
            </w:pPr>
            <w:r w:rsidRPr="00C93B26">
              <w:rPr>
                <w:rFonts w:ascii="Arial Narrow" w:eastAsia="Times New Roman" w:hAnsi="Arial Narrow" w:cs="Arial"/>
                <w:sz w:val="18"/>
                <w:szCs w:val="18"/>
                <w:lang w:eastAsia="en-AU"/>
              </w:rPr>
              <w:t xml:space="preserve"> $        1,206 </w:t>
            </w:r>
          </w:p>
        </w:tc>
      </w:tr>
      <w:tr w:rsidR="00F563BF" w14:paraId="6C5261ED" w14:textId="77777777" w:rsidTr="00F563BF">
        <w:tc>
          <w:tcPr>
            <w:tcW w:w="5949" w:type="dxa"/>
          </w:tcPr>
          <w:p w14:paraId="6924FEC6" w14:textId="7781D948" w:rsidR="00F563BF" w:rsidRDefault="00F563BF" w:rsidP="00F563BF">
            <w:r w:rsidRPr="00C93B26">
              <w:rPr>
                <w:rFonts w:ascii="Arial Narrow" w:eastAsia="Times New Roman" w:hAnsi="Arial Narrow" w:cs="Arial"/>
                <w:sz w:val="18"/>
                <w:szCs w:val="18"/>
                <w:lang w:eastAsia="en-AU"/>
              </w:rPr>
              <w:t xml:space="preserve">Machinery and Equipment Manufacturing, </w:t>
            </w:r>
            <w:proofErr w:type="spellStart"/>
            <w:r w:rsidRPr="00C93B26">
              <w:rPr>
                <w:rFonts w:ascii="Arial Narrow" w:eastAsia="Times New Roman" w:hAnsi="Arial Narrow" w:cs="Arial"/>
                <w:sz w:val="18"/>
                <w:szCs w:val="18"/>
                <w:lang w:eastAsia="en-AU"/>
              </w:rPr>
              <w:t>nfd</w:t>
            </w:r>
            <w:proofErr w:type="spellEnd"/>
          </w:p>
        </w:tc>
        <w:tc>
          <w:tcPr>
            <w:tcW w:w="1559" w:type="dxa"/>
          </w:tcPr>
          <w:p w14:paraId="4B4ED25D" w14:textId="4B798642" w:rsidR="00F563BF" w:rsidRDefault="00F563BF" w:rsidP="00F563BF">
            <w:pPr>
              <w:jc w:val="right"/>
            </w:pPr>
            <w:r w:rsidRPr="00C93B26">
              <w:rPr>
                <w:rFonts w:ascii="Arial Narrow" w:eastAsia="Times New Roman" w:hAnsi="Arial Narrow" w:cs="Arial"/>
                <w:sz w:val="18"/>
                <w:szCs w:val="18"/>
                <w:lang w:eastAsia="en-AU"/>
              </w:rPr>
              <w:t xml:space="preserve">               6,731 </w:t>
            </w:r>
          </w:p>
        </w:tc>
        <w:tc>
          <w:tcPr>
            <w:tcW w:w="1559" w:type="dxa"/>
          </w:tcPr>
          <w:p w14:paraId="29E90ADC" w14:textId="1020696C" w:rsidR="00F563BF" w:rsidRDefault="00F563BF" w:rsidP="00F563BF">
            <w:pPr>
              <w:jc w:val="right"/>
            </w:pPr>
            <w:r w:rsidRPr="00C93B26">
              <w:rPr>
                <w:rFonts w:ascii="Arial Narrow" w:eastAsia="Times New Roman" w:hAnsi="Arial Narrow" w:cs="Arial"/>
                <w:sz w:val="18"/>
                <w:szCs w:val="18"/>
                <w:lang w:eastAsia="en-AU"/>
              </w:rPr>
              <w:t xml:space="preserve"> $        1,310 </w:t>
            </w:r>
          </w:p>
        </w:tc>
      </w:tr>
      <w:tr w:rsidR="00F563BF" w14:paraId="34900C14" w14:textId="77777777" w:rsidTr="00F563BF">
        <w:tc>
          <w:tcPr>
            <w:tcW w:w="5949" w:type="dxa"/>
          </w:tcPr>
          <w:p w14:paraId="2F83B04B" w14:textId="467906BC" w:rsidR="00F563BF" w:rsidRDefault="00F563BF" w:rsidP="00F563BF">
            <w:r w:rsidRPr="00C93B26">
              <w:rPr>
                <w:rFonts w:ascii="Arial Narrow" w:eastAsia="Times New Roman" w:hAnsi="Arial Narrow" w:cs="Arial"/>
                <w:sz w:val="18"/>
                <w:szCs w:val="18"/>
                <w:lang w:eastAsia="en-AU"/>
              </w:rPr>
              <w:t>Cut and Sewn Textile Product Manufacturing</w:t>
            </w:r>
          </w:p>
        </w:tc>
        <w:tc>
          <w:tcPr>
            <w:tcW w:w="1559" w:type="dxa"/>
          </w:tcPr>
          <w:p w14:paraId="6A0EF600" w14:textId="2C044479" w:rsidR="00F563BF" w:rsidRDefault="00F563BF" w:rsidP="00F563BF">
            <w:pPr>
              <w:jc w:val="right"/>
            </w:pPr>
            <w:r w:rsidRPr="00C93B26">
              <w:rPr>
                <w:rFonts w:ascii="Arial Narrow" w:eastAsia="Times New Roman" w:hAnsi="Arial Narrow" w:cs="Arial"/>
                <w:sz w:val="18"/>
                <w:szCs w:val="18"/>
                <w:lang w:eastAsia="en-AU"/>
              </w:rPr>
              <w:t xml:space="preserve">               6,272 </w:t>
            </w:r>
          </w:p>
        </w:tc>
        <w:tc>
          <w:tcPr>
            <w:tcW w:w="1559" w:type="dxa"/>
          </w:tcPr>
          <w:p w14:paraId="5B004626" w14:textId="3AC39832" w:rsidR="00F563BF" w:rsidRDefault="00F563BF" w:rsidP="00F563BF">
            <w:pPr>
              <w:jc w:val="right"/>
            </w:pPr>
            <w:r w:rsidRPr="00C93B26">
              <w:rPr>
                <w:rFonts w:ascii="Arial Narrow" w:eastAsia="Times New Roman" w:hAnsi="Arial Narrow" w:cs="Arial"/>
                <w:sz w:val="18"/>
                <w:szCs w:val="18"/>
                <w:lang w:eastAsia="en-AU"/>
              </w:rPr>
              <w:t xml:space="preserve"> $           930 </w:t>
            </w:r>
          </w:p>
        </w:tc>
      </w:tr>
      <w:tr w:rsidR="00F563BF" w14:paraId="7BCC3651" w14:textId="77777777" w:rsidTr="00F563BF">
        <w:tc>
          <w:tcPr>
            <w:tcW w:w="5949" w:type="dxa"/>
          </w:tcPr>
          <w:p w14:paraId="54FF762D" w14:textId="7CB27F84" w:rsidR="00F563BF" w:rsidRDefault="00F563BF" w:rsidP="00F563BF">
            <w:r w:rsidRPr="00C93B26">
              <w:rPr>
                <w:rFonts w:ascii="Arial Narrow" w:eastAsia="Times New Roman" w:hAnsi="Arial Narrow" w:cs="Arial"/>
                <w:sz w:val="18"/>
                <w:szCs w:val="18"/>
                <w:lang w:eastAsia="en-AU"/>
              </w:rPr>
              <w:t>Aluminium Rolling, Drawing, Extruding</w:t>
            </w:r>
          </w:p>
        </w:tc>
        <w:tc>
          <w:tcPr>
            <w:tcW w:w="1559" w:type="dxa"/>
          </w:tcPr>
          <w:p w14:paraId="676589BE" w14:textId="66D2E47C" w:rsidR="00F563BF" w:rsidRDefault="00F563BF" w:rsidP="00F563BF">
            <w:pPr>
              <w:jc w:val="right"/>
            </w:pPr>
            <w:r w:rsidRPr="00C93B26">
              <w:rPr>
                <w:rFonts w:ascii="Arial Narrow" w:eastAsia="Times New Roman" w:hAnsi="Arial Narrow" w:cs="Arial"/>
                <w:sz w:val="18"/>
                <w:szCs w:val="18"/>
                <w:lang w:eastAsia="en-AU"/>
              </w:rPr>
              <w:t xml:space="preserve">               5,462 </w:t>
            </w:r>
          </w:p>
        </w:tc>
        <w:tc>
          <w:tcPr>
            <w:tcW w:w="1559" w:type="dxa"/>
          </w:tcPr>
          <w:p w14:paraId="3D62365C" w14:textId="43945ADD" w:rsidR="00F563BF" w:rsidRDefault="00F563BF" w:rsidP="00F563BF">
            <w:pPr>
              <w:jc w:val="right"/>
            </w:pPr>
            <w:r w:rsidRPr="00C93B26">
              <w:rPr>
                <w:rFonts w:ascii="Arial Narrow" w:eastAsia="Times New Roman" w:hAnsi="Arial Narrow" w:cs="Arial"/>
                <w:sz w:val="18"/>
                <w:szCs w:val="18"/>
                <w:lang w:eastAsia="en-AU"/>
              </w:rPr>
              <w:t xml:space="preserve"> $        1,424 </w:t>
            </w:r>
          </w:p>
        </w:tc>
      </w:tr>
      <w:tr w:rsidR="00F563BF" w14:paraId="2A7CB7AD" w14:textId="77777777" w:rsidTr="00F563BF">
        <w:tc>
          <w:tcPr>
            <w:tcW w:w="5949" w:type="dxa"/>
          </w:tcPr>
          <w:p w14:paraId="644CCBE4" w14:textId="2D6EA6C1" w:rsidR="00F563BF" w:rsidRDefault="00F563BF" w:rsidP="00F563BF">
            <w:r w:rsidRPr="00C93B26">
              <w:rPr>
                <w:rFonts w:ascii="Arial Narrow" w:eastAsia="Times New Roman" w:hAnsi="Arial Narrow" w:cs="Arial"/>
                <w:sz w:val="18"/>
                <w:szCs w:val="18"/>
                <w:lang w:eastAsia="en-AU"/>
              </w:rPr>
              <w:t>Structural Steel Fabricating</w:t>
            </w:r>
          </w:p>
        </w:tc>
        <w:tc>
          <w:tcPr>
            <w:tcW w:w="1559" w:type="dxa"/>
          </w:tcPr>
          <w:p w14:paraId="7136DD71" w14:textId="0900051F" w:rsidR="00F563BF" w:rsidRDefault="00F563BF" w:rsidP="00F563BF">
            <w:pPr>
              <w:jc w:val="right"/>
            </w:pPr>
            <w:r w:rsidRPr="00C93B26">
              <w:rPr>
                <w:rFonts w:ascii="Arial Narrow" w:eastAsia="Times New Roman" w:hAnsi="Arial Narrow" w:cs="Arial"/>
                <w:sz w:val="18"/>
                <w:szCs w:val="18"/>
                <w:lang w:eastAsia="en-AU"/>
              </w:rPr>
              <w:t xml:space="preserve">               4,870 </w:t>
            </w:r>
          </w:p>
        </w:tc>
        <w:tc>
          <w:tcPr>
            <w:tcW w:w="1559" w:type="dxa"/>
          </w:tcPr>
          <w:p w14:paraId="60DA1C4E" w14:textId="60D122EB" w:rsidR="00F563BF" w:rsidRDefault="00F563BF" w:rsidP="00F563BF">
            <w:pPr>
              <w:jc w:val="right"/>
            </w:pPr>
            <w:r w:rsidRPr="00C93B26">
              <w:rPr>
                <w:rFonts w:ascii="Arial Narrow" w:eastAsia="Times New Roman" w:hAnsi="Arial Narrow" w:cs="Arial"/>
                <w:sz w:val="18"/>
                <w:szCs w:val="18"/>
                <w:lang w:eastAsia="en-AU"/>
              </w:rPr>
              <w:t xml:space="preserve"> $        1,372 </w:t>
            </w:r>
          </w:p>
        </w:tc>
      </w:tr>
      <w:tr w:rsidR="00F563BF" w14:paraId="1621F7D2" w14:textId="77777777" w:rsidTr="00F563BF">
        <w:tc>
          <w:tcPr>
            <w:tcW w:w="5949" w:type="dxa"/>
          </w:tcPr>
          <w:p w14:paraId="0D9F2B70" w14:textId="5E2C14EB" w:rsidR="00F563BF" w:rsidRDefault="00F563BF" w:rsidP="00F563BF">
            <w:r w:rsidRPr="00C93B26">
              <w:rPr>
                <w:rFonts w:ascii="Arial Narrow" w:eastAsia="Times New Roman" w:hAnsi="Arial Narrow" w:cs="Arial"/>
                <w:sz w:val="18"/>
                <w:szCs w:val="18"/>
                <w:lang w:eastAsia="en-AU"/>
              </w:rPr>
              <w:t>Wine and Other Alcoholic Beverage Manufacturing</w:t>
            </w:r>
          </w:p>
        </w:tc>
        <w:tc>
          <w:tcPr>
            <w:tcW w:w="1559" w:type="dxa"/>
          </w:tcPr>
          <w:p w14:paraId="2E521505" w14:textId="5C2B567C" w:rsidR="00F563BF" w:rsidRDefault="00F563BF" w:rsidP="00F563BF">
            <w:pPr>
              <w:jc w:val="right"/>
            </w:pPr>
            <w:r w:rsidRPr="00C93B26">
              <w:rPr>
                <w:rFonts w:ascii="Arial Narrow" w:eastAsia="Times New Roman" w:hAnsi="Arial Narrow" w:cs="Arial"/>
                <w:sz w:val="18"/>
                <w:szCs w:val="18"/>
                <w:lang w:eastAsia="en-AU"/>
              </w:rPr>
              <w:t xml:space="preserve">               4,865 </w:t>
            </w:r>
          </w:p>
        </w:tc>
        <w:tc>
          <w:tcPr>
            <w:tcW w:w="1559" w:type="dxa"/>
          </w:tcPr>
          <w:p w14:paraId="1DFD3689" w14:textId="05A1A818" w:rsidR="00F563BF" w:rsidRDefault="00F563BF" w:rsidP="00F563BF">
            <w:pPr>
              <w:jc w:val="right"/>
            </w:pPr>
            <w:r w:rsidRPr="00C93B26">
              <w:rPr>
                <w:rFonts w:ascii="Arial Narrow" w:eastAsia="Times New Roman" w:hAnsi="Arial Narrow" w:cs="Arial"/>
                <w:sz w:val="18"/>
                <w:szCs w:val="18"/>
                <w:lang w:eastAsia="en-AU"/>
              </w:rPr>
              <w:t xml:space="preserve"> $        1,165 </w:t>
            </w:r>
          </w:p>
        </w:tc>
      </w:tr>
      <w:tr w:rsidR="00F563BF" w14:paraId="101642AF" w14:textId="77777777" w:rsidTr="00F563BF">
        <w:tc>
          <w:tcPr>
            <w:tcW w:w="5949" w:type="dxa"/>
          </w:tcPr>
          <w:p w14:paraId="302CE2CB" w14:textId="25BA5A6A" w:rsidR="00F563BF" w:rsidRDefault="00F563BF" w:rsidP="00F563BF">
            <w:r w:rsidRPr="00C93B26">
              <w:rPr>
                <w:rFonts w:ascii="Arial Narrow" w:eastAsia="Times New Roman" w:hAnsi="Arial Narrow" w:cs="Arial"/>
                <w:sz w:val="18"/>
                <w:szCs w:val="18"/>
                <w:lang w:eastAsia="en-AU"/>
              </w:rPr>
              <w:t>Architectural Aluminium Product Manufacturing</w:t>
            </w:r>
          </w:p>
        </w:tc>
        <w:tc>
          <w:tcPr>
            <w:tcW w:w="1559" w:type="dxa"/>
          </w:tcPr>
          <w:p w14:paraId="450565BB" w14:textId="792B6919" w:rsidR="00F563BF" w:rsidRDefault="00F563BF" w:rsidP="00F563BF">
            <w:pPr>
              <w:jc w:val="right"/>
            </w:pPr>
            <w:r w:rsidRPr="00C93B26">
              <w:rPr>
                <w:rFonts w:ascii="Arial Narrow" w:eastAsia="Times New Roman" w:hAnsi="Arial Narrow" w:cs="Arial"/>
                <w:sz w:val="18"/>
                <w:szCs w:val="18"/>
                <w:lang w:eastAsia="en-AU"/>
              </w:rPr>
              <w:t xml:space="preserve">               4,820 </w:t>
            </w:r>
          </w:p>
        </w:tc>
        <w:tc>
          <w:tcPr>
            <w:tcW w:w="1559" w:type="dxa"/>
          </w:tcPr>
          <w:p w14:paraId="7B1C848E" w14:textId="116BE70F" w:rsidR="00F563BF" w:rsidRDefault="00F563BF" w:rsidP="00F563BF">
            <w:pPr>
              <w:jc w:val="right"/>
            </w:pPr>
            <w:r w:rsidRPr="00C93B26">
              <w:rPr>
                <w:rFonts w:ascii="Arial Narrow" w:eastAsia="Times New Roman" w:hAnsi="Arial Narrow" w:cs="Arial"/>
                <w:sz w:val="18"/>
                <w:szCs w:val="18"/>
                <w:lang w:eastAsia="en-AU"/>
              </w:rPr>
              <w:t xml:space="preserve"> $        1,136 </w:t>
            </w:r>
          </w:p>
        </w:tc>
      </w:tr>
      <w:tr w:rsidR="00F563BF" w14:paraId="67E31AC3" w14:textId="77777777" w:rsidTr="00F563BF">
        <w:tc>
          <w:tcPr>
            <w:tcW w:w="5949" w:type="dxa"/>
          </w:tcPr>
          <w:p w14:paraId="4108FA3B" w14:textId="738BF167" w:rsidR="00F563BF" w:rsidRDefault="00F563BF" w:rsidP="00F563BF">
            <w:r w:rsidRPr="00C93B26">
              <w:rPr>
                <w:rFonts w:ascii="Arial Narrow" w:eastAsia="Times New Roman" w:hAnsi="Arial Narrow" w:cs="Arial"/>
                <w:sz w:val="18"/>
                <w:szCs w:val="18"/>
                <w:lang w:eastAsia="en-AU"/>
              </w:rPr>
              <w:t>Boatbuilding and Repair Services</w:t>
            </w:r>
          </w:p>
        </w:tc>
        <w:tc>
          <w:tcPr>
            <w:tcW w:w="1559" w:type="dxa"/>
          </w:tcPr>
          <w:p w14:paraId="10748E4A" w14:textId="5AB8FD25" w:rsidR="00F563BF" w:rsidRDefault="00F563BF" w:rsidP="00F563BF">
            <w:pPr>
              <w:jc w:val="right"/>
            </w:pPr>
            <w:r w:rsidRPr="00C93B26">
              <w:rPr>
                <w:rFonts w:ascii="Arial Narrow" w:eastAsia="Times New Roman" w:hAnsi="Arial Narrow" w:cs="Arial"/>
                <w:sz w:val="18"/>
                <w:szCs w:val="18"/>
                <w:lang w:eastAsia="en-AU"/>
              </w:rPr>
              <w:t xml:space="preserve">               4,672 </w:t>
            </w:r>
          </w:p>
        </w:tc>
        <w:tc>
          <w:tcPr>
            <w:tcW w:w="1559" w:type="dxa"/>
          </w:tcPr>
          <w:p w14:paraId="62837317" w14:textId="05D450AF" w:rsidR="00F563BF" w:rsidRDefault="00F563BF" w:rsidP="00F563BF">
            <w:pPr>
              <w:jc w:val="right"/>
            </w:pPr>
            <w:r w:rsidRPr="00C93B26">
              <w:rPr>
                <w:rFonts w:ascii="Arial Narrow" w:eastAsia="Times New Roman" w:hAnsi="Arial Narrow" w:cs="Arial"/>
                <w:sz w:val="18"/>
                <w:szCs w:val="18"/>
                <w:lang w:eastAsia="en-AU"/>
              </w:rPr>
              <w:t xml:space="preserve"> $        1,075 </w:t>
            </w:r>
          </w:p>
        </w:tc>
      </w:tr>
      <w:tr w:rsidR="00F563BF" w14:paraId="1A2510CA" w14:textId="77777777" w:rsidTr="00F563BF">
        <w:tc>
          <w:tcPr>
            <w:tcW w:w="5949" w:type="dxa"/>
          </w:tcPr>
          <w:p w14:paraId="0E8689C7" w14:textId="3D27EDB1" w:rsidR="00F563BF" w:rsidRDefault="00F563BF" w:rsidP="00F563BF">
            <w:r w:rsidRPr="00C93B26">
              <w:rPr>
                <w:rFonts w:ascii="Arial Narrow" w:eastAsia="Times New Roman" w:hAnsi="Arial Narrow" w:cs="Arial"/>
                <w:sz w:val="18"/>
                <w:szCs w:val="18"/>
                <w:lang w:eastAsia="en-AU"/>
              </w:rPr>
              <w:t>Wooden Furniture and Upholstered Seat Manufacturing</w:t>
            </w:r>
          </w:p>
        </w:tc>
        <w:tc>
          <w:tcPr>
            <w:tcW w:w="1559" w:type="dxa"/>
          </w:tcPr>
          <w:p w14:paraId="5A605016" w14:textId="3FD667E8" w:rsidR="00F563BF" w:rsidRDefault="00F563BF" w:rsidP="00F563BF">
            <w:pPr>
              <w:jc w:val="right"/>
            </w:pPr>
            <w:r w:rsidRPr="00C93B26">
              <w:rPr>
                <w:rFonts w:ascii="Arial Narrow" w:eastAsia="Times New Roman" w:hAnsi="Arial Narrow" w:cs="Arial"/>
                <w:sz w:val="18"/>
                <w:szCs w:val="18"/>
                <w:lang w:eastAsia="en-AU"/>
              </w:rPr>
              <w:t xml:space="preserve">               4,635 </w:t>
            </w:r>
          </w:p>
        </w:tc>
        <w:tc>
          <w:tcPr>
            <w:tcW w:w="1559" w:type="dxa"/>
          </w:tcPr>
          <w:p w14:paraId="3BED500F" w14:textId="1F5D097F" w:rsidR="00F563BF" w:rsidRDefault="00F563BF" w:rsidP="00F563BF">
            <w:pPr>
              <w:jc w:val="right"/>
            </w:pPr>
            <w:r w:rsidRPr="00C93B26">
              <w:rPr>
                <w:rFonts w:ascii="Arial Narrow" w:eastAsia="Times New Roman" w:hAnsi="Arial Narrow" w:cs="Arial"/>
                <w:sz w:val="18"/>
                <w:szCs w:val="18"/>
                <w:lang w:eastAsia="en-AU"/>
              </w:rPr>
              <w:t xml:space="preserve"> $           977 </w:t>
            </w:r>
          </w:p>
        </w:tc>
      </w:tr>
      <w:tr w:rsidR="00F563BF" w14:paraId="3314B074" w14:textId="77777777" w:rsidTr="00F563BF">
        <w:tc>
          <w:tcPr>
            <w:tcW w:w="5949" w:type="dxa"/>
          </w:tcPr>
          <w:p w14:paraId="1B01D7D9" w14:textId="4F421B49" w:rsidR="00F563BF" w:rsidRDefault="00F563BF" w:rsidP="00F563BF">
            <w:r w:rsidRPr="00C93B26">
              <w:rPr>
                <w:rFonts w:ascii="Arial Narrow" w:eastAsia="Times New Roman" w:hAnsi="Arial Narrow" w:cs="Arial"/>
                <w:sz w:val="18"/>
                <w:szCs w:val="18"/>
                <w:lang w:eastAsia="en-AU"/>
              </w:rPr>
              <w:t>Mining and Construction Machinery Manufacturing</w:t>
            </w:r>
          </w:p>
        </w:tc>
        <w:tc>
          <w:tcPr>
            <w:tcW w:w="1559" w:type="dxa"/>
          </w:tcPr>
          <w:p w14:paraId="30C257BB" w14:textId="361DAAAB" w:rsidR="00F563BF" w:rsidRDefault="00F563BF" w:rsidP="00F563BF">
            <w:pPr>
              <w:jc w:val="right"/>
            </w:pPr>
            <w:r w:rsidRPr="00C93B26">
              <w:rPr>
                <w:rFonts w:ascii="Arial Narrow" w:eastAsia="Times New Roman" w:hAnsi="Arial Narrow" w:cs="Arial"/>
                <w:sz w:val="18"/>
                <w:szCs w:val="18"/>
                <w:lang w:eastAsia="en-AU"/>
              </w:rPr>
              <w:t xml:space="preserve">               4,232 </w:t>
            </w:r>
          </w:p>
        </w:tc>
        <w:tc>
          <w:tcPr>
            <w:tcW w:w="1559" w:type="dxa"/>
          </w:tcPr>
          <w:p w14:paraId="2AAC67BE" w14:textId="2B293239" w:rsidR="00F563BF" w:rsidRDefault="00F563BF" w:rsidP="00F563BF">
            <w:pPr>
              <w:jc w:val="right"/>
            </w:pPr>
            <w:r w:rsidRPr="00C93B26">
              <w:rPr>
                <w:rFonts w:ascii="Arial Narrow" w:eastAsia="Times New Roman" w:hAnsi="Arial Narrow" w:cs="Arial"/>
                <w:sz w:val="18"/>
                <w:szCs w:val="18"/>
                <w:lang w:eastAsia="en-AU"/>
              </w:rPr>
              <w:t xml:space="preserve"> $        1,686 </w:t>
            </w:r>
          </w:p>
        </w:tc>
      </w:tr>
      <w:tr w:rsidR="00F563BF" w14:paraId="6C50A412" w14:textId="77777777" w:rsidTr="00F563BF">
        <w:tc>
          <w:tcPr>
            <w:tcW w:w="5949" w:type="dxa"/>
          </w:tcPr>
          <w:p w14:paraId="3BC2101B" w14:textId="66786ED9" w:rsidR="00F563BF" w:rsidRDefault="00F563BF" w:rsidP="00F563BF">
            <w:r w:rsidRPr="00C93B26">
              <w:rPr>
                <w:rFonts w:ascii="Arial Narrow" w:eastAsia="Times New Roman" w:hAnsi="Arial Narrow" w:cs="Arial"/>
                <w:sz w:val="18"/>
                <w:szCs w:val="18"/>
                <w:lang w:eastAsia="en-AU"/>
              </w:rPr>
              <w:t>Other Electronic Equipment Manufacturing</w:t>
            </w:r>
          </w:p>
        </w:tc>
        <w:tc>
          <w:tcPr>
            <w:tcW w:w="1559" w:type="dxa"/>
          </w:tcPr>
          <w:p w14:paraId="1EF0BDF8" w14:textId="3541793D" w:rsidR="00F563BF" w:rsidRDefault="00F563BF" w:rsidP="00F563BF">
            <w:pPr>
              <w:jc w:val="right"/>
            </w:pPr>
            <w:r w:rsidRPr="00C93B26">
              <w:rPr>
                <w:rFonts w:ascii="Arial Narrow" w:eastAsia="Times New Roman" w:hAnsi="Arial Narrow" w:cs="Arial"/>
                <w:sz w:val="18"/>
                <w:szCs w:val="18"/>
                <w:lang w:eastAsia="en-AU"/>
              </w:rPr>
              <w:t xml:space="preserve">               4,211 </w:t>
            </w:r>
          </w:p>
        </w:tc>
        <w:tc>
          <w:tcPr>
            <w:tcW w:w="1559" w:type="dxa"/>
          </w:tcPr>
          <w:p w14:paraId="14B484A0" w14:textId="2BD4DD0C" w:rsidR="00F563BF" w:rsidRDefault="00F563BF" w:rsidP="00F563BF">
            <w:pPr>
              <w:jc w:val="right"/>
            </w:pPr>
            <w:r w:rsidRPr="00C93B26">
              <w:rPr>
                <w:rFonts w:ascii="Arial Narrow" w:eastAsia="Times New Roman" w:hAnsi="Arial Narrow" w:cs="Arial"/>
                <w:sz w:val="18"/>
                <w:szCs w:val="18"/>
                <w:lang w:eastAsia="en-AU"/>
              </w:rPr>
              <w:t xml:space="preserve"> $        1,429 </w:t>
            </w:r>
          </w:p>
        </w:tc>
      </w:tr>
      <w:tr w:rsidR="00F563BF" w14:paraId="3872405D" w14:textId="77777777" w:rsidTr="00F563BF">
        <w:tc>
          <w:tcPr>
            <w:tcW w:w="5949" w:type="dxa"/>
          </w:tcPr>
          <w:p w14:paraId="6CB33E59" w14:textId="2030DE91" w:rsidR="00F563BF" w:rsidRDefault="00F563BF" w:rsidP="00F563BF">
            <w:r w:rsidRPr="00C93B26">
              <w:rPr>
                <w:rFonts w:ascii="Arial Narrow" w:eastAsia="Times New Roman" w:hAnsi="Arial Narrow" w:cs="Arial"/>
                <w:sz w:val="18"/>
                <w:szCs w:val="18"/>
                <w:lang w:eastAsia="en-AU"/>
              </w:rPr>
              <w:t>Aluminium Smelting</w:t>
            </w:r>
          </w:p>
        </w:tc>
        <w:tc>
          <w:tcPr>
            <w:tcW w:w="1559" w:type="dxa"/>
          </w:tcPr>
          <w:p w14:paraId="336BC741" w14:textId="0DD725EA" w:rsidR="00F563BF" w:rsidRDefault="00F563BF" w:rsidP="00F563BF">
            <w:pPr>
              <w:jc w:val="right"/>
            </w:pPr>
            <w:r w:rsidRPr="00C93B26">
              <w:rPr>
                <w:rFonts w:ascii="Arial Narrow" w:eastAsia="Times New Roman" w:hAnsi="Arial Narrow" w:cs="Arial"/>
                <w:sz w:val="18"/>
                <w:szCs w:val="18"/>
                <w:lang w:eastAsia="en-AU"/>
              </w:rPr>
              <w:t xml:space="preserve">               4,042 </w:t>
            </w:r>
          </w:p>
        </w:tc>
        <w:tc>
          <w:tcPr>
            <w:tcW w:w="1559" w:type="dxa"/>
          </w:tcPr>
          <w:p w14:paraId="48C7EA3F" w14:textId="11D62F31" w:rsidR="00F563BF" w:rsidRDefault="00F563BF" w:rsidP="00F563BF">
            <w:pPr>
              <w:jc w:val="right"/>
            </w:pPr>
            <w:r w:rsidRPr="00C93B26">
              <w:rPr>
                <w:rFonts w:ascii="Arial Narrow" w:eastAsia="Times New Roman" w:hAnsi="Arial Narrow" w:cs="Arial"/>
                <w:sz w:val="18"/>
                <w:szCs w:val="18"/>
                <w:lang w:eastAsia="en-AU"/>
              </w:rPr>
              <w:t xml:space="preserve"> $        1,719 </w:t>
            </w:r>
          </w:p>
        </w:tc>
      </w:tr>
      <w:tr w:rsidR="00F563BF" w14:paraId="5118F8AA" w14:textId="77777777" w:rsidTr="00F563BF">
        <w:tc>
          <w:tcPr>
            <w:tcW w:w="5949" w:type="dxa"/>
          </w:tcPr>
          <w:p w14:paraId="121C0296" w14:textId="60DD3295" w:rsidR="00F563BF" w:rsidRDefault="00F563BF" w:rsidP="00F563BF">
            <w:r w:rsidRPr="00C93B26">
              <w:rPr>
                <w:rFonts w:ascii="Arial Narrow" w:eastAsia="Times New Roman" w:hAnsi="Arial Narrow" w:cs="Arial"/>
                <w:sz w:val="18"/>
                <w:szCs w:val="18"/>
                <w:lang w:eastAsia="en-AU"/>
              </w:rPr>
              <w:t>Paint and Coatings Manufacturing</w:t>
            </w:r>
          </w:p>
        </w:tc>
        <w:tc>
          <w:tcPr>
            <w:tcW w:w="1559" w:type="dxa"/>
          </w:tcPr>
          <w:p w14:paraId="579BDCF4" w14:textId="20EA586B" w:rsidR="00F563BF" w:rsidRDefault="00F563BF" w:rsidP="00F563BF">
            <w:pPr>
              <w:jc w:val="right"/>
            </w:pPr>
            <w:r w:rsidRPr="00C93B26">
              <w:rPr>
                <w:rFonts w:ascii="Arial Narrow" w:eastAsia="Times New Roman" w:hAnsi="Arial Narrow" w:cs="Arial"/>
                <w:sz w:val="18"/>
                <w:szCs w:val="18"/>
                <w:lang w:eastAsia="en-AU"/>
              </w:rPr>
              <w:t xml:space="preserve">               4,040 </w:t>
            </w:r>
          </w:p>
        </w:tc>
        <w:tc>
          <w:tcPr>
            <w:tcW w:w="1559" w:type="dxa"/>
          </w:tcPr>
          <w:p w14:paraId="117859C8" w14:textId="594ED5FD" w:rsidR="00F563BF" w:rsidRDefault="00F563BF" w:rsidP="00F563BF">
            <w:pPr>
              <w:jc w:val="right"/>
            </w:pPr>
            <w:r w:rsidRPr="00C93B26">
              <w:rPr>
                <w:rFonts w:ascii="Arial Narrow" w:eastAsia="Times New Roman" w:hAnsi="Arial Narrow" w:cs="Arial"/>
                <w:sz w:val="18"/>
                <w:szCs w:val="18"/>
                <w:lang w:eastAsia="en-AU"/>
              </w:rPr>
              <w:t xml:space="preserve"> $        1,407 </w:t>
            </w:r>
          </w:p>
        </w:tc>
      </w:tr>
      <w:tr w:rsidR="00F563BF" w14:paraId="5D73D8C2" w14:textId="77777777" w:rsidTr="00F563BF">
        <w:tc>
          <w:tcPr>
            <w:tcW w:w="5949" w:type="dxa"/>
          </w:tcPr>
          <w:p w14:paraId="460875A3" w14:textId="407431F0" w:rsidR="00F563BF" w:rsidRDefault="00F563BF" w:rsidP="00F563BF">
            <w:r w:rsidRPr="00C93B26">
              <w:rPr>
                <w:rFonts w:ascii="Arial Narrow" w:eastAsia="Times New Roman" w:hAnsi="Arial Narrow" w:cs="Arial"/>
                <w:sz w:val="18"/>
                <w:szCs w:val="18"/>
                <w:lang w:eastAsia="en-AU"/>
              </w:rPr>
              <w:t>Steel Pipe and Tube Manufacturing</w:t>
            </w:r>
          </w:p>
        </w:tc>
        <w:tc>
          <w:tcPr>
            <w:tcW w:w="1559" w:type="dxa"/>
          </w:tcPr>
          <w:p w14:paraId="4D95CCEC" w14:textId="44AC94A9" w:rsidR="00F563BF" w:rsidRDefault="00F563BF" w:rsidP="00F563BF">
            <w:pPr>
              <w:jc w:val="right"/>
            </w:pPr>
            <w:r w:rsidRPr="00C93B26">
              <w:rPr>
                <w:rFonts w:ascii="Arial Narrow" w:eastAsia="Times New Roman" w:hAnsi="Arial Narrow" w:cs="Arial"/>
                <w:sz w:val="18"/>
                <w:szCs w:val="18"/>
                <w:lang w:eastAsia="en-AU"/>
              </w:rPr>
              <w:t xml:space="preserve">               3,961 </w:t>
            </w:r>
          </w:p>
        </w:tc>
        <w:tc>
          <w:tcPr>
            <w:tcW w:w="1559" w:type="dxa"/>
          </w:tcPr>
          <w:p w14:paraId="06E36A5B" w14:textId="2BCFF462" w:rsidR="00F563BF" w:rsidRDefault="00F563BF" w:rsidP="00F563BF">
            <w:pPr>
              <w:jc w:val="right"/>
            </w:pPr>
            <w:r w:rsidRPr="00C93B26">
              <w:rPr>
                <w:rFonts w:ascii="Arial Narrow" w:eastAsia="Times New Roman" w:hAnsi="Arial Narrow" w:cs="Arial"/>
                <w:sz w:val="18"/>
                <w:szCs w:val="18"/>
                <w:lang w:eastAsia="en-AU"/>
              </w:rPr>
              <w:t xml:space="preserve"> $        1,353 </w:t>
            </w:r>
          </w:p>
        </w:tc>
      </w:tr>
      <w:tr w:rsidR="00F563BF" w14:paraId="4989BBA7" w14:textId="77777777" w:rsidTr="00F563BF">
        <w:tc>
          <w:tcPr>
            <w:tcW w:w="5949" w:type="dxa"/>
          </w:tcPr>
          <w:p w14:paraId="404F710E" w14:textId="63DF1709" w:rsidR="00F563BF" w:rsidRDefault="00F563BF" w:rsidP="00F563BF">
            <w:r w:rsidRPr="00C93B26">
              <w:rPr>
                <w:rFonts w:ascii="Arial Narrow" w:eastAsia="Times New Roman" w:hAnsi="Arial Narrow" w:cs="Arial"/>
                <w:sz w:val="18"/>
                <w:szCs w:val="18"/>
                <w:lang w:eastAsia="en-AU"/>
              </w:rPr>
              <w:t>Paper Stationery Manufacturing</w:t>
            </w:r>
          </w:p>
        </w:tc>
        <w:tc>
          <w:tcPr>
            <w:tcW w:w="1559" w:type="dxa"/>
          </w:tcPr>
          <w:p w14:paraId="42B0F31D" w14:textId="0083A065" w:rsidR="00F563BF" w:rsidRDefault="00F563BF" w:rsidP="00F563BF">
            <w:pPr>
              <w:ind w:left="-142" w:firstLine="142"/>
              <w:jc w:val="right"/>
            </w:pPr>
            <w:r w:rsidRPr="00C93B26">
              <w:rPr>
                <w:rFonts w:ascii="Arial Narrow" w:eastAsia="Times New Roman" w:hAnsi="Arial Narrow" w:cs="Arial"/>
                <w:sz w:val="18"/>
                <w:szCs w:val="18"/>
                <w:lang w:eastAsia="en-AU"/>
              </w:rPr>
              <w:t xml:space="preserve">               3,770 </w:t>
            </w:r>
          </w:p>
        </w:tc>
        <w:tc>
          <w:tcPr>
            <w:tcW w:w="1559" w:type="dxa"/>
          </w:tcPr>
          <w:p w14:paraId="196B6EE3" w14:textId="54ACFA4A" w:rsidR="00F563BF" w:rsidRDefault="00F563BF" w:rsidP="00F563BF">
            <w:pPr>
              <w:jc w:val="right"/>
            </w:pPr>
            <w:r w:rsidRPr="00C93B26">
              <w:rPr>
                <w:rFonts w:ascii="Arial Narrow" w:eastAsia="Times New Roman" w:hAnsi="Arial Narrow" w:cs="Arial"/>
                <w:sz w:val="18"/>
                <w:szCs w:val="18"/>
                <w:lang w:eastAsia="en-AU"/>
              </w:rPr>
              <w:t xml:space="preserve"> $        1,069 </w:t>
            </w:r>
          </w:p>
        </w:tc>
      </w:tr>
      <w:tr w:rsidR="00F563BF" w14:paraId="1A513BFB" w14:textId="77777777" w:rsidTr="00F563BF">
        <w:tc>
          <w:tcPr>
            <w:tcW w:w="5949" w:type="dxa"/>
          </w:tcPr>
          <w:p w14:paraId="43F0D08E" w14:textId="0B0ABA2F" w:rsidR="00F563BF" w:rsidRDefault="00F563BF" w:rsidP="00F563BF">
            <w:r w:rsidRPr="00C93B26">
              <w:rPr>
                <w:rFonts w:ascii="Arial Narrow" w:eastAsia="Times New Roman" w:hAnsi="Arial Narrow" w:cs="Arial"/>
                <w:sz w:val="18"/>
                <w:szCs w:val="18"/>
                <w:lang w:eastAsia="en-AU"/>
              </w:rPr>
              <w:t>Other Structural Metal Product Manufacturing</w:t>
            </w:r>
          </w:p>
        </w:tc>
        <w:tc>
          <w:tcPr>
            <w:tcW w:w="1559" w:type="dxa"/>
          </w:tcPr>
          <w:p w14:paraId="087DBE17" w14:textId="35955F16" w:rsidR="00F563BF" w:rsidRDefault="00F563BF" w:rsidP="00F563BF">
            <w:pPr>
              <w:jc w:val="right"/>
            </w:pPr>
            <w:r w:rsidRPr="00C93B26">
              <w:rPr>
                <w:rFonts w:ascii="Arial Narrow" w:eastAsia="Times New Roman" w:hAnsi="Arial Narrow" w:cs="Arial"/>
                <w:sz w:val="18"/>
                <w:szCs w:val="18"/>
                <w:lang w:eastAsia="en-AU"/>
              </w:rPr>
              <w:t xml:space="preserve">               3,463 </w:t>
            </w:r>
          </w:p>
        </w:tc>
        <w:tc>
          <w:tcPr>
            <w:tcW w:w="1559" w:type="dxa"/>
          </w:tcPr>
          <w:p w14:paraId="5AF23E69" w14:textId="3E6DA9CE" w:rsidR="00F563BF" w:rsidRDefault="00F563BF" w:rsidP="00F563BF">
            <w:pPr>
              <w:jc w:val="right"/>
            </w:pPr>
            <w:r w:rsidRPr="00C93B26">
              <w:rPr>
                <w:rFonts w:ascii="Arial Narrow" w:eastAsia="Times New Roman" w:hAnsi="Arial Narrow" w:cs="Arial"/>
                <w:sz w:val="18"/>
                <w:szCs w:val="18"/>
                <w:lang w:eastAsia="en-AU"/>
              </w:rPr>
              <w:t xml:space="preserve"> $        1,154 </w:t>
            </w:r>
          </w:p>
        </w:tc>
      </w:tr>
      <w:tr w:rsidR="00F563BF" w14:paraId="6A95C5FE" w14:textId="77777777" w:rsidTr="00F563BF">
        <w:tc>
          <w:tcPr>
            <w:tcW w:w="5949" w:type="dxa"/>
          </w:tcPr>
          <w:p w14:paraId="3976CCFF" w14:textId="1018235F" w:rsidR="00F563BF" w:rsidRDefault="00F563BF" w:rsidP="00F563BF">
            <w:r w:rsidRPr="00C93B26">
              <w:rPr>
                <w:rFonts w:ascii="Arial Narrow" w:eastAsia="Times New Roman" w:hAnsi="Arial Narrow" w:cs="Arial"/>
                <w:sz w:val="18"/>
                <w:szCs w:val="18"/>
                <w:lang w:eastAsia="en-AU"/>
              </w:rPr>
              <w:t>Tyre Manufacturing</w:t>
            </w:r>
          </w:p>
        </w:tc>
        <w:tc>
          <w:tcPr>
            <w:tcW w:w="1559" w:type="dxa"/>
          </w:tcPr>
          <w:p w14:paraId="1DA3310C" w14:textId="0911BDB2" w:rsidR="00F563BF" w:rsidRDefault="00F563BF" w:rsidP="00F563BF">
            <w:pPr>
              <w:jc w:val="right"/>
            </w:pPr>
            <w:r w:rsidRPr="00C93B26">
              <w:rPr>
                <w:rFonts w:ascii="Arial Narrow" w:eastAsia="Times New Roman" w:hAnsi="Arial Narrow" w:cs="Arial"/>
                <w:sz w:val="18"/>
                <w:szCs w:val="18"/>
                <w:lang w:eastAsia="en-AU"/>
              </w:rPr>
              <w:t xml:space="preserve">               3,369 </w:t>
            </w:r>
          </w:p>
        </w:tc>
        <w:tc>
          <w:tcPr>
            <w:tcW w:w="1559" w:type="dxa"/>
          </w:tcPr>
          <w:p w14:paraId="189D6E1B" w14:textId="08A70266" w:rsidR="00F563BF" w:rsidRDefault="00F563BF" w:rsidP="00F563BF">
            <w:pPr>
              <w:jc w:val="right"/>
            </w:pPr>
            <w:r w:rsidRPr="00C93B26">
              <w:rPr>
                <w:rFonts w:ascii="Arial Narrow" w:eastAsia="Times New Roman" w:hAnsi="Arial Narrow" w:cs="Arial"/>
                <w:sz w:val="18"/>
                <w:szCs w:val="18"/>
                <w:lang w:eastAsia="en-AU"/>
              </w:rPr>
              <w:t xml:space="preserve"> $        1,179 </w:t>
            </w:r>
          </w:p>
        </w:tc>
      </w:tr>
      <w:tr w:rsidR="00F563BF" w14:paraId="4C394995" w14:textId="77777777" w:rsidTr="00F563BF">
        <w:tc>
          <w:tcPr>
            <w:tcW w:w="5949" w:type="dxa"/>
          </w:tcPr>
          <w:p w14:paraId="0ED9865B" w14:textId="0A13C765" w:rsidR="00F563BF" w:rsidRDefault="00F563BF" w:rsidP="00F563BF">
            <w:r w:rsidRPr="00C93B26">
              <w:rPr>
                <w:rFonts w:ascii="Arial Narrow" w:eastAsia="Times New Roman" w:hAnsi="Arial Narrow" w:cs="Arial"/>
                <w:sz w:val="18"/>
                <w:szCs w:val="18"/>
                <w:lang w:eastAsia="en-AU"/>
              </w:rPr>
              <w:t>Aircraft Manufacturing and Repair Services</w:t>
            </w:r>
          </w:p>
        </w:tc>
        <w:tc>
          <w:tcPr>
            <w:tcW w:w="1559" w:type="dxa"/>
          </w:tcPr>
          <w:p w14:paraId="4A0405CF" w14:textId="33D513FB" w:rsidR="00F563BF" w:rsidRDefault="00F563BF" w:rsidP="00F563BF">
            <w:pPr>
              <w:jc w:val="right"/>
            </w:pPr>
            <w:r w:rsidRPr="00C93B26">
              <w:rPr>
                <w:rFonts w:ascii="Arial Narrow" w:eastAsia="Times New Roman" w:hAnsi="Arial Narrow" w:cs="Arial"/>
                <w:sz w:val="18"/>
                <w:szCs w:val="18"/>
                <w:lang w:eastAsia="en-AU"/>
              </w:rPr>
              <w:t xml:space="preserve">               3,328 </w:t>
            </w:r>
          </w:p>
        </w:tc>
        <w:tc>
          <w:tcPr>
            <w:tcW w:w="1559" w:type="dxa"/>
          </w:tcPr>
          <w:p w14:paraId="175FAB3F" w14:textId="106C570F" w:rsidR="00F563BF" w:rsidRDefault="00F563BF" w:rsidP="00F563BF">
            <w:pPr>
              <w:jc w:val="right"/>
            </w:pPr>
            <w:r w:rsidRPr="00C93B26">
              <w:rPr>
                <w:rFonts w:ascii="Arial Narrow" w:eastAsia="Times New Roman" w:hAnsi="Arial Narrow" w:cs="Arial"/>
                <w:sz w:val="18"/>
                <w:szCs w:val="18"/>
                <w:lang w:eastAsia="en-AU"/>
              </w:rPr>
              <w:t xml:space="preserve"> $        1,644 </w:t>
            </w:r>
          </w:p>
        </w:tc>
      </w:tr>
      <w:tr w:rsidR="00F563BF" w14:paraId="5D748C40" w14:textId="77777777" w:rsidTr="00F563BF">
        <w:tc>
          <w:tcPr>
            <w:tcW w:w="5949" w:type="dxa"/>
          </w:tcPr>
          <w:p w14:paraId="4CC8ADB9" w14:textId="275489E1" w:rsidR="00F563BF" w:rsidRDefault="00F563BF" w:rsidP="00F563BF">
            <w:r w:rsidRPr="00C93B26">
              <w:rPr>
                <w:rFonts w:ascii="Arial Narrow" w:eastAsia="Times New Roman" w:hAnsi="Arial Narrow" w:cs="Arial"/>
                <w:sz w:val="18"/>
                <w:szCs w:val="18"/>
                <w:lang w:eastAsia="en-AU"/>
              </w:rPr>
              <w:t>Pulp, Paper and Paperboard Manufacturing</w:t>
            </w:r>
          </w:p>
        </w:tc>
        <w:tc>
          <w:tcPr>
            <w:tcW w:w="1559" w:type="dxa"/>
          </w:tcPr>
          <w:p w14:paraId="49BD6ED1" w14:textId="713A55C0" w:rsidR="00F563BF" w:rsidRDefault="00F563BF" w:rsidP="00F563BF">
            <w:pPr>
              <w:jc w:val="right"/>
            </w:pPr>
            <w:r w:rsidRPr="00C93B26">
              <w:rPr>
                <w:rFonts w:ascii="Arial Narrow" w:eastAsia="Times New Roman" w:hAnsi="Arial Narrow" w:cs="Arial"/>
                <w:sz w:val="18"/>
                <w:szCs w:val="18"/>
                <w:lang w:eastAsia="en-AU"/>
              </w:rPr>
              <w:t xml:space="preserve">               3,284 </w:t>
            </w:r>
          </w:p>
        </w:tc>
        <w:tc>
          <w:tcPr>
            <w:tcW w:w="1559" w:type="dxa"/>
          </w:tcPr>
          <w:p w14:paraId="03513540" w14:textId="65F89EDC" w:rsidR="00F563BF" w:rsidRDefault="00F563BF" w:rsidP="00F563BF">
            <w:pPr>
              <w:jc w:val="right"/>
            </w:pPr>
            <w:r w:rsidRPr="00C93B26">
              <w:rPr>
                <w:rFonts w:ascii="Arial Narrow" w:eastAsia="Times New Roman" w:hAnsi="Arial Narrow" w:cs="Arial"/>
                <w:sz w:val="18"/>
                <w:szCs w:val="18"/>
                <w:lang w:eastAsia="en-AU"/>
              </w:rPr>
              <w:t xml:space="preserve"> $        1,621 </w:t>
            </w:r>
          </w:p>
        </w:tc>
      </w:tr>
      <w:tr w:rsidR="00F563BF" w14:paraId="02AE1769" w14:textId="77777777" w:rsidTr="00F563BF">
        <w:tc>
          <w:tcPr>
            <w:tcW w:w="5949" w:type="dxa"/>
          </w:tcPr>
          <w:p w14:paraId="01C91792" w14:textId="0DF33E5C" w:rsidR="00F563BF" w:rsidRDefault="00F563BF" w:rsidP="00F563BF">
            <w:r w:rsidRPr="00C93B26">
              <w:rPr>
                <w:rFonts w:ascii="Arial Narrow" w:eastAsia="Times New Roman" w:hAnsi="Arial Narrow" w:cs="Arial"/>
                <w:sz w:val="18"/>
                <w:szCs w:val="18"/>
                <w:lang w:eastAsia="en-AU"/>
              </w:rPr>
              <w:t xml:space="preserve">Other Wood Product Manufacturing </w:t>
            </w:r>
            <w:proofErr w:type="spellStart"/>
            <w:r w:rsidRPr="00C93B26">
              <w:rPr>
                <w:rFonts w:ascii="Arial Narrow" w:eastAsia="Times New Roman" w:hAnsi="Arial Narrow" w:cs="Arial"/>
                <w:sz w:val="18"/>
                <w:szCs w:val="18"/>
                <w:lang w:eastAsia="en-AU"/>
              </w:rPr>
              <w:t>nec</w:t>
            </w:r>
            <w:proofErr w:type="spellEnd"/>
          </w:p>
        </w:tc>
        <w:tc>
          <w:tcPr>
            <w:tcW w:w="1559" w:type="dxa"/>
          </w:tcPr>
          <w:p w14:paraId="1A99EACC" w14:textId="47ABFA22" w:rsidR="00F563BF" w:rsidRDefault="00F563BF" w:rsidP="00F563BF">
            <w:pPr>
              <w:jc w:val="right"/>
            </w:pPr>
            <w:r w:rsidRPr="00C93B26">
              <w:rPr>
                <w:rFonts w:ascii="Arial Narrow" w:eastAsia="Times New Roman" w:hAnsi="Arial Narrow" w:cs="Arial"/>
                <w:sz w:val="18"/>
                <w:szCs w:val="18"/>
                <w:lang w:eastAsia="en-AU"/>
              </w:rPr>
              <w:t xml:space="preserve">               3,277 </w:t>
            </w:r>
          </w:p>
        </w:tc>
        <w:tc>
          <w:tcPr>
            <w:tcW w:w="1559" w:type="dxa"/>
          </w:tcPr>
          <w:p w14:paraId="1DD154C7" w14:textId="2BA7B25C" w:rsidR="00F563BF" w:rsidRDefault="00F563BF" w:rsidP="00F563BF">
            <w:pPr>
              <w:jc w:val="right"/>
            </w:pPr>
            <w:r w:rsidRPr="00C93B26">
              <w:rPr>
                <w:rFonts w:ascii="Arial Narrow" w:eastAsia="Times New Roman" w:hAnsi="Arial Narrow" w:cs="Arial"/>
                <w:sz w:val="18"/>
                <w:szCs w:val="18"/>
                <w:lang w:eastAsia="en-AU"/>
              </w:rPr>
              <w:t xml:space="preserve"> $           960 </w:t>
            </w:r>
          </w:p>
        </w:tc>
      </w:tr>
      <w:tr w:rsidR="00F563BF" w14:paraId="23442110" w14:textId="77777777" w:rsidTr="00F563BF">
        <w:tc>
          <w:tcPr>
            <w:tcW w:w="5949" w:type="dxa"/>
          </w:tcPr>
          <w:p w14:paraId="6BC4C4B3" w14:textId="5B723C40" w:rsidR="00F563BF" w:rsidRDefault="00F563BF" w:rsidP="00F563BF">
            <w:r w:rsidRPr="00C93B26">
              <w:rPr>
                <w:rFonts w:ascii="Arial Narrow" w:eastAsia="Times New Roman" w:hAnsi="Arial Narrow" w:cs="Arial"/>
                <w:sz w:val="18"/>
                <w:szCs w:val="18"/>
                <w:lang w:eastAsia="en-AU"/>
              </w:rPr>
              <w:t>Polymer Film and Sheet Packaging Material Manufacturing</w:t>
            </w:r>
          </w:p>
        </w:tc>
        <w:tc>
          <w:tcPr>
            <w:tcW w:w="1559" w:type="dxa"/>
          </w:tcPr>
          <w:p w14:paraId="76BAF1A6" w14:textId="487E525E" w:rsidR="00F563BF" w:rsidRDefault="00F563BF" w:rsidP="00F563BF">
            <w:pPr>
              <w:jc w:val="right"/>
            </w:pPr>
            <w:r w:rsidRPr="00C93B26">
              <w:rPr>
                <w:rFonts w:ascii="Arial Narrow" w:eastAsia="Times New Roman" w:hAnsi="Arial Narrow" w:cs="Arial"/>
                <w:sz w:val="18"/>
                <w:szCs w:val="18"/>
                <w:lang w:eastAsia="en-AU"/>
              </w:rPr>
              <w:t xml:space="preserve">               3,246 </w:t>
            </w:r>
          </w:p>
        </w:tc>
        <w:tc>
          <w:tcPr>
            <w:tcW w:w="1559" w:type="dxa"/>
          </w:tcPr>
          <w:p w14:paraId="7CD5705A" w14:textId="312AC84D" w:rsidR="00F563BF" w:rsidRDefault="00F563BF" w:rsidP="00F563BF">
            <w:pPr>
              <w:jc w:val="right"/>
            </w:pPr>
            <w:r w:rsidRPr="00C93B26">
              <w:rPr>
                <w:rFonts w:ascii="Arial Narrow" w:eastAsia="Times New Roman" w:hAnsi="Arial Narrow" w:cs="Arial"/>
                <w:sz w:val="18"/>
                <w:szCs w:val="18"/>
                <w:lang w:eastAsia="en-AU"/>
              </w:rPr>
              <w:t xml:space="preserve"> $        1,481 </w:t>
            </w:r>
          </w:p>
        </w:tc>
      </w:tr>
      <w:tr w:rsidR="00F563BF" w14:paraId="64D4E45F" w14:textId="77777777" w:rsidTr="00F563BF">
        <w:tc>
          <w:tcPr>
            <w:tcW w:w="5949" w:type="dxa"/>
          </w:tcPr>
          <w:p w14:paraId="07B519BD" w14:textId="5152F7E1" w:rsidR="00F563BF" w:rsidRDefault="00F563BF" w:rsidP="00F563BF">
            <w:r w:rsidRPr="00C93B26">
              <w:rPr>
                <w:rFonts w:ascii="Arial Narrow" w:eastAsia="Times New Roman" w:hAnsi="Arial Narrow" w:cs="Arial"/>
                <w:sz w:val="18"/>
                <w:szCs w:val="18"/>
                <w:lang w:eastAsia="en-AU"/>
              </w:rPr>
              <w:t>Sheet Metal Product Manufacturing (</w:t>
            </w:r>
            <w:proofErr w:type="spellStart"/>
            <w:r w:rsidRPr="00C93B26">
              <w:rPr>
                <w:rFonts w:ascii="Arial Narrow" w:eastAsia="Times New Roman" w:hAnsi="Arial Narrow" w:cs="Arial"/>
                <w:sz w:val="18"/>
                <w:szCs w:val="18"/>
                <w:lang w:eastAsia="en-AU"/>
              </w:rPr>
              <w:t>ex Metal</w:t>
            </w:r>
            <w:proofErr w:type="spellEnd"/>
            <w:r w:rsidRPr="00C93B26">
              <w:rPr>
                <w:rFonts w:ascii="Arial Narrow" w:eastAsia="Times New Roman" w:hAnsi="Arial Narrow" w:cs="Arial"/>
                <w:sz w:val="18"/>
                <w:szCs w:val="18"/>
                <w:lang w:eastAsia="en-AU"/>
              </w:rPr>
              <w:t xml:space="preserve"> Structural and Container Products)</w:t>
            </w:r>
          </w:p>
        </w:tc>
        <w:tc>
          <w:tcPr>
            <w:tcW w:w="1559" w:type="dxa"/>
          </w:tcPr>
          <w:p w14:paraId="49A9209B" w14:textId="76FC5EA2" w:rsidR="00F563BF" w:rsidRDefault="00F563BF" w:rsidP="00F563BF">
            <w:pPr>
              <w:jc w:val="right"/>
            </w:pPr>
            <w:r w:rsidRPr="00C93B26">
              <w:rPr>
                <w:rFonts w:ascii="Arial Narrow" w:eastAsia="Times New Roman" w:hAnsi="Arial Narrow" w:cs="Arial"/>
                <w:sz w:val="18"/>
                <w:szCs w:val="18"/>
                <w:lang w:eastAsia="en-AU"/>
              </w:rPr>
              <w:t xml:space="preserve">               3,212 </w:t>
            </w:r>
          </w:p>
        </w:tc>
        <w:tc>
          <w:tcPr>
            <w:tcW w:w="1559" w:type="dxa"/>
          </w:tcPr>
          <w:p w14:paraId="7854B5F1" w14:textId="4AC75C45" w:rsidR="00F563BF" w:rsidRDefault="00F563BF" w:rsidP="00F563BF">
            <w:pPr>
              <w:jc w:val="right"/>
            </w:pPr>
            <w:r w:rsidRPr="00C93B26">
              <w:rPr>
                <w:rFonts w:ascii="Arial Narrow" w:eastAsia="Times New Roman" w:hAnsi="Arial Narrow" w:cs="Arial"/>
                <w:sz w:val="18"/>
                <w:szCs w:val="18"/>
                <w:lang w:eastAsia="en-AU"/>
              </w:rPr>
              <w:t xml:space="preserve"> $        1,181 </w:t>
            </w:r>
          </w:p>
        </w:tc>
      </w:tr>
      <w:tr w:rsidR="00F563BF" w14:paraId="60158A6B" w14:textId="77777777" w:rsidTr="00F563BF">
        <w:tc>
          <w:tcPr>
            <w:tcW w:w="5949" w:type="dxa"/>
          </w:tcPr>
          <w:p w14:paraId="5649FA3C" w14:textId="5D2BA0CD" w:rsidR="00F563BF" w:rsidRDefault="00F563BF" w:rsidP="00F563BF">
            <w:r w:rsidRPr="00C93B26">
              <w:rPr>
                <w:rFonts w:ascii="Arial Narrow" w:eastAsia="Times New Roman" w:hAnsi="Arial Narrow" w:cs="Arial"/>
                <w:sz w:val="18"/>
                <w:szCs w:val="18"/>
                <w:lang w:eastAsia="en-AU"/>
              </w:rPr>
              <w:t>Computer and Electronic Office Equipment Manufacturing</w:t>
            </w:r>
          </w:p>
        </w:tc>
        <w:tc>
          <w:tcPr>
            <w:tcW w:w="1559" w:type="dxa"/>
          </w:tcPr>
          <w:p w14:paraId="6F11B4F3" w14:textId="6DC4BB3A" w:rsidR="00F563BF" w:rsidRDefault="00F563BF" w:rsidP="00F563BF">
            <w:pPr>
              <w:jc w:val="right"/>
            </w:pPr>
            <w:r w:rsidRPr="00C93B26">
              <w:rPr>
                <w:rFonts w:ascii="Arial Narrow" w:eastAsia="Times New Roman" w:hAnsi="Arial Narrow" w:cs="Arial"/>
                <w:sz w:val="18"/>
                <w:szCs w:val="18"/>
                <w:lang w:eastAsia="en-AU"/>
              </w:rPr>
              <w:t xml:space="preserve">               3,211 </w:t>
            </w:r>
          </w:p>
        </w:tc>
        <w:tc>
          <w:tcPr>
            <w:tcW w:w="1559" w:type="dxa"/>
          </w:tcPr>
          <w:p w14:paraId="1557B05D" w14:textId="2F4F8959" w:rsidR="00F563BF" w:rsidRDefault="00F563BF" w:rsidP="00F563BF">
            <w:pPr>
              <w:jc w:val="right"/>
            </w:pPr>
            <w:r w:rsidRPr="00C93B26">
              <w:rPr>
                <w:rFonts w:ascii="Arial Narrow" w:eastAsia="Times New Roman" w:hAnsi="Arial Narrow" w:cs="Arial"/>
                <w:sz w:val="18"/>
                <w:szCs w:val="18"/>
                <w:lang w:eastAsia="en-AU"/>
              </w:rPr>
              <w:t xml:space="preserve"> $        1,528 </w:t>
            </w:r>
          </w:p>
        </w:tc>
      </w:tr>
      <w:tr w:rsidR="00F563BF" w14:paraId="03EE37DC" w14:textId="77777777" w:rsidTr="00F563BF">
        <w:tc>
          <w:tcPr>
            <w:tcW w:w="5949" w:type="dxa"/>
          </w:tcPr>
          <w:p w14:paraId="356C1246" w14:textId="6D26F02C" w:rsidR="00F563BF" w:rsidRDefault="00F563BF" w:rsidP="00F563BF">
            <w:r w:rsidRPr="00C93B26">
              <w:rPr>
                <w:rFonts w:ascii="Arial Narrow" w:eastAsia="Times New Roman" w:hAnsi="Arial Narrow" w:cs="Arial"/>
                <w:sz w:val="18"/>
                <w:szCs w:val="18"/>
                <w:lang w:eastAsia="en-AU"/>
              </w:rPr>
              <w:t>Iron and Steel Casting</w:t>
            </w:r>
          </w:p>
        </w:tc>
        <w:tc>
          <w:tcPr>
            <w:tcW w:w="1559" w:type="dxa"/>
          </w:tcPr>
          <w:p w14:paraId="0E05D462" w14:textId="09D8C305" w:rsidR="00F563BF" w:rsidRDefault="00F563BF" w:rsidP="00F563BF">
            <w:pPr>
              <w:jc w:val="right"/>
            </w:pPr>
            <w:r w:rsidRPr="00C93B26">
              <w:rPr>
                <w:rFonts w:ascii="Arial Narrow" w:eastAsia="Times New Roman" w:hAnsi="Arial Narrow" w:cs="Arial"/>
                <w:sz w:val="18"/>
                <w:szCs w:val="18"/>
                <w:lang w:eastAsia="en-AU"/>
              </w:rPr>
              <w:t xml:space="preserve">               3,182 </w:t>
            </w:r>
          </w:p>
        </w:tc>
        <w:tc>
          <w:tcPr>
            <w:tcW w:w="1559" w:type="dxa"/>
          </w:tcPr>
          <w:p w14:paraId="10B17BFC" w14:textId="5BBE542E" w:rsidR="00F563BF" w:rsidRDefault="00F563BF" w:rsidP="00F563BF">
            <w:pPr>
              <w:jc w:val="right"/>
            </w:pPr>
            <w:r w:rsidRPr="00C93B26">
              <w:rPr>
                <w:rFonts w:ascii="Arial Narrow" w:eastAsia="Times New Roman" w:hAnsi="Arial Narrow" w:cs="Arial"/>
                <w:sz w:val="18"/>
                <w:szCs w:val="18"/>
                <w:lang w:eastAsia="en-AU"/>
              </w:rPr>
              <w:t xml:space="preserve"> $        1,339 </w:t>
            </w:r>
          </w:p>
        </w:tc>
      </w:tr>
      <w:tr w:rsidR="00F563BF" w14:paraId="2455FD6B" w14:textId="77777777" w:rsidTr="00F563BF">
        <w:tc>
          <w:tcPr>
            <w:tcW w:w="5949" w:type="dxa"/>
          </w:tcPr>
          <w:p w14:paraId="64E1A712" w14:textId="2FB05FD9" w:rsidR="00F563BF" w:rsidRDefault="00F563BF" w:rsidP="00F563BF">
            <w:r w:rsidRPr="00C93B26">
              <w:rPr>
                <w:rFonts w:ascii="Arial Narrow" w:eastAsia="Times New Roman" w:hAnsi="Arial Narrow" w:cs="Arial"/>
                <w:sz w:val="18"/>
                <w:szCs w:val="18"/>
                <w:lang w:eastAsia="en-AU"/>
              </w:rPr>
              <w:t>Lifting and Material Handling Equipment Manufacturing</w:t>
            </w:r>
          </w:p>
        </w:tc>
        <w:tc>
          <w:tcPr>
            <w:tcW w:w="1559" w:type="dxa"/>
          </w:tcPr>
          <w:p w14:paraId="3FD34790" w14:textId="1C59DA55" w:rsidR="00F563BF" w:rsidRDefault="00F563BF" w:rsidP="00F563BF">
            <w:pPr>
              <w:jc w:val="right"/>
            </w:pPr>
            <w:r w:rsidRPr="00C93B26">
              <w:rPr>
                <w:rFonts w:ascii="Arial Narrow" w:eastAsia="Times New Roman" w:hAnsi="Arial Narrow" w:cs="Arial"/>
                <w:sz w:val="18"/>
                <w:szCs w:val="18"/>
                <w:lang w:eastAsia="en-AU"/>
              </w:rPr>
              <w:t xml:space="preserve">               3,177 </w:t>
            </w:r>
          </w:p>
        </w:tc>
        <w:tc>
          <w:tcPr>
            <w:tcW w:w="1559" w:type="dxa"/>
          </w:tcPr>
          <w:p w14:paraId="276D39FA" w14:textId="3E19A1D5" w:rsidR="00F563BF" w:rsidRDefault="00F563BF" w:rsidP="00F563BF">
            <w:pPr>
              <w:jc w:val="right"/>
            </w:pPr>
            <w:r w:rsidRPr="00C93B26">
              <w:rPr>
                <w:rFonts w:ascii="Arial Narrow" w:eastAsia="Times New Roman" w:hAnsi="Arial Narrow" w:cs="Arial"/>
                <w:sz w:val="18"/>
                <w:szCs w:val="18"/>
                <w:lang w:eastAsia="en-AU"/>
              </w:rPr>
              <w:t xml:space="preserve"> $        1,488 </w:t>
            </w:r>
          </w:p>
        </w:tc>
      </w:tr>
      <w:tr w:rsidR="00F563BF" w14:paraId="6F596214" w14:textId="77777777" w:rsidTr="00F563BF">
        <w:tc>
          <w:tcPr>
            <w:tcW w:w="5949" w:type="dxa"/>
          </w:tcPr>
          <w:p w14:paraId="11E7C44C" w14:textId="78622FA2" w:rsidR="00F563BF" w:rsidRDefault="00F563BF" w:rsidP="00F563BF">
            <w:r w:rsidRPr="00C93B26">
              <w:rPr>
                <w:rFonts w:ascii="Arial Narrow" w:eastAsia="Times New Roman" w:hAnsi="Arial Narrow" w:cs="Arial"/>
                <w:sz w:val="18"/>
                <w:szCs w:val="18"/>
                <w:lang w:eastAsia="en-AU"/>
              </w:rPr>
              <w:t>Agricultural Machinery and Equipment Manufacturing</w:t>
            </w:r>
          </w:p>
        </w:tc>
        <w:tc>
          <w:tcPr>
            <w:tcW w:w="1559" w:type="dxa"/>
          </w:tcPr>
          <w:p w14:paraId="03624399" w14:textId="69CA5016" w:rsidR="00F563BF" w:rsidRDefault="00F563BF" w:rsidP="00F563BF">
            <w:pPr>
              <w:jc w:val="right"/>
            </w:pPr>
            <w:r w:rsidRPr="00C93B26">
              <w:rPr>
                <w:rFonts w:ascii="Arial Narrow" w:eastAsia="Times New Roman" w:hAnsi="Arial Narrow" w:cs="Arial"/>
                <w:sz w:val="18"/>
                <w:szCs w:val="18"/>
                <w:lang w:eastAsia="en-AU"/>
              </w:rPr>
              <w:t xml:space="preserve">               3,143 </w:t>
            </w:r>
          </w:p>
        </w:tc>
        <w:tc>
          <w:tcPr>
            <w:tcW w:w="1559" w:type="dxa"/>
          </w:tcPr>
          <w:p w14:paraId="6BC7E998" w14:textId="116F4E1C" w:rsidR="00F563BF" w:rsidRDefault="00F563BF" w:rsidP="00F563BF">
            <w:pPr>
              <w:jc w:val="right"/>
            </w:pPr>
            <w:r w:rsidRPr="00C93B26">
              <w:rPr>
                <w:rFonts w:ascii="Arial Narrow" w:eastAsia="Times New Roman" w:hAnsi="Arial Narrow" w:cs="Arial"/>
                <w:sz w:val="18"/>
                <w:szCs w:val="18"/>
                <w:lang w:eastAsia="en-AU"/>
              </w:rPr>
              <w:t xml:space="preserve"> $        1,160 </w:t>
            </w:r>
          </w:p>
        </w:tc>
      </w:tr>
      <w:tr w:rsidR="00F563BF" w14:paraId="4553E80B" w14:textId="77777777" w:rsidTr="00F563BF">
        <w:tc>
          <w:tcPr>
            <w:tcW w:w="5949" w:type="dxa"/>
          </w:tcPr>
          <w:p w14:paraId="53148ED4" w14:textId="76145425" w:rsidR="00F563BF" w:rsidRDefault="00F563BF" w:rsidP="00F563BF">
            <w:r w:rsidRPr="00C93B26">
              <w:rPr>
                <w:rFonts w:ascii="Arial Narrow" w:eastAsia="Times New Roman" w:hAnsi="Arial Narrow" w:cs="Arial"/>
                <w:sz w:val="18"/>
                <w:szCs w:val="18"/>
                <w:lang w:eastAsia="en-AU"/>
              </w:rPr>
              <w:t>Human Pharmaceutical and Medicinal Product Manufacturing</w:t>
            </w:r>
          </w:p>
        </w:tc>
        <w:tc>
          <w:tcPr>
            <w:tcW w:w="1559" w:type="dxa"/>
          </w:tcPr>
          <w:p w14:paraId="56B834B4" w14:textId="04ED16B1" w:rsidR="00F563BF" w:rsidRDefault="00F563BF" w:rsidP="00F563BF">
            <w:pPr>
              <w:jc w:val="right"/>
            </w:pPr>
            <w:r w:rsidRPr="00C93B26">
              <w:rPr>
                <w:rFonts w:ascii="Arial Narrow" w:eastAsia="Times New Roman" w:hAnsi="Arial Narrow" w:cs="Arial"/>
                <w:sz w:val="18"/>
                <w:szCs w:val="18"/>
                <w:lang w:eastAsia="en-AU"/>
              </w:rPr>
              <w:t xml:space="preserve">               3,126 </w:t>
            </w:r>
          </w:p>
        </w:tc>
        <w:tc>
          <w:tcPr>
            <w:tcW w:w="1559" w:type="dxa"/>
          </w:tcPr>
          <w:p w14:paraId="73CAC77C" w14:textId="168C3289" w:rsidR="00F563BF" w:rsidRDefault="00F563BF" w:rsidP="00F563BF">
            <w:pPr>
              <w:jc w:val="right"/>
            </w:pPr>
            <w:r w:rsidRPr="00C93B26">
              <w:rPr>
                <w:rFonts w:ascii="Arial Narrow" w:eastAsia="Times New Roman" w:hAnsi="Arial Narrow" w:cs="Arial"/>
                <w:sz w:val="18"/>
                <w:szCs w:val="18"/>
                <w:lang w:eastAsia="en-AU"/>
              </w:rPr>
              <w:t xml:space="preserve"> $        1,628 </w:t>
            </w:r>
          </w:p>
        </w:tc>
      </w:tr>
      <w:tr w:rsidR="00F563BF" w14:paraId="55ABF186" w14:textId="77777777" w:rsidTr="00F563BF">
        <w:tc>
          <w:tcPr>
            <w:tcW w:w="5949" w:type="dxa"/>
          </w:tcPr>
          <w:p w14:paraId="3EF9BB8C" w14:textId="1B7B6805" w:rsidR="00F563BF" w:rsidRDefault="00F563BF" w:rsidP="00F563BF">
            <w:r w:rsidRPr="00C93B26">
              <w:rPr>
                <w:rFonts w:ascii="Arial Narrow" w:eastAsia="Times New Roman" w:hAnsi="Arial Narrow" w:cs="Arial"/>
                <w:sz w:val="18"/>
                <w:szCs w:val="18"/>
                <w:lang w:eastAsia="en-AU"/>
              </w:rPr>
              <w:t>Confectionery Manufacturing</w:t>
            </w:r>
          </w:p>
        </w:tc>
        <w:tc>
          <w:tcPr>
            <w:tcW w:w="1559" w:type="dxa"/>
          </w:tcPr>
          <w:p w14:paraId="0D9CC3A0" w14:textId="68524EC5" w:rsidR="00F563BF" w:rsidRDefault="00F563BF" w:rsidP="00F563BF">
            <w:pPr>
              <w:jc w:val="right"/>
            </w:pPr>
            <w:r w:rsidRPr="00C93B26">
              <w:rPr>
                <w:rFonts w:ascii="Arial Narrow" w:eastAsia="Times New Roman" w:hAnsi="Arial Narrow" w:cs="Arial"/>
                <w:sz w:val="18"/>
                <w:szCs w:val="18"/>
                <w:lang w:eastAsia="en-AU"/>
              </w:rPr>
              <w:t xml:space="preserve">               3,114 </w:t>
            </w:r>
          </w:p>
        </w:tc>
        <w:tc>
          <w:tcPr>
            <w:tcW w:w="1559" w:type="dxa"/>
          </w:tcPr>
          <w:p w14:paraId="52099BD4" w14:textId="38A4DC4B" w:rsidR="00F563BF" w:rsidRDefault="00F563BF" w:rsidP="00F563BF">
            <w:pPr>
              <w:jc w:val="right"/>
            </w:pPr>
            <w:r w:rsidRPr="00C93B26">
              <w:rPr>
                <w:rFonts w:ascii="Arial Narrow" w:eastAsia="Times New Roman" w:hAnsi="Arial Narrow" w:cs="Arial"/>
                <w:sz w:val="18"/>
                <w:szCs w:val="18"/>
                <w:lang w:eastAsia="en-AU"/>
              </w:rPr>
              <w:t xml:space="preserve"> $        1,357 </w:t>
            </w:r>
          </w:p>
        </w:tc>
      </w:tr>
      <w:tr w:rsidR="00F563BF" w14:paraId="340DD493" w14:textId="77777777" w:rsidTr="00F563BF">
        <w:tc>
          <w:tcPr>
            <w:tcW w:w="5949" w:type="dxa"/>
          </w:tcPr>
          <w:p w14:paraId="405D95E5" w14:textId="27A40556" w:rsidR="00F563BF" w:rsidRDefault="00F563BF" w:rsidP="00F563BF">
            <w:r w:rsidRPr="00C93B26">
              <w:rPr>
                <w:rFonts w:ascii="Arial Narrow" w:eastAsia="Times New Roman" w:hAnsi="Arial Narrow" w:cs="Arial"/>
                <w:sz w:val="18"/>
                <w:szCs w:val="18"/>
                <w:lang w:eastAsia="en-AU"/>
              </w:rPr>
              <w:t>Corrugated Paperboard and Paperboard Container Manufacturing</w:t>
            </w:r>
          </w:p>
        </w:tc>
        <w:tc>
          <w:tcPr>
            <w:tcW w:w="1559" w:type="dxa"/>
          </w:tcPr>
          <w:p w14:paraId="614C4177" w14:textId="5A6D70C8" w:rsidR="00F563BF" w:rsidRDefault="00F563BF" w:rsidP="00F563BF">
            <w:pPr>
              <w:jc w:val="right"/>
            </w:pPr>
            <w:r w:rsidRPr="00C93B26">
              <w:rPr>
                <w:rFonts w:ascii="Arial Narrow" w:eastAsia="Times New Roman" w:hAnsi="Arial Narrow" w:cs="Arial"/>
                <w:sz w:val="18"/>
                <w:szCs w:val="18"/>
                <w:lang w:eastAsia="en-AU"/>
              </w:rPr>
              <w:t xml:space="preserve">               3,113 </w:t>
            </w:r>
          </w:p>
        </w:tc>
        <w:tc>
          <w:tcPr>
            <w:tcW w:w="1559" w:type="dxa"/>
          </w:tcPr>
          <w:p w14:paraId="457852D0" w14:textId="338C9FDE" w:rsidR="00F563BF" w:rsidRDefault="00F563BF" w:rsidP="00F563BF">
            <w:pPr>
              <w:jc w:val="right"/>
            </w:pPr>
            <w:r w:rsidRPr="00C93B26">
              <w:rPr>
                <w:rFonts w:ascii="Arial Narrow" w:eastAsia="Times New Roman" w:hAnsi="Arial Narrow" w:cs="Arial"/>
                <w:sz w:val="18"/>
                <w:szCs w:val="18"/>
                <w:lang w:eastAsia="en-AU"/>
              </w:rPr>
              <w:t xml:space="preserve"> $        1,593 </w:t>
            </w:r>
          </w:p>
        </w:tc>
      </w:tr>
      <w:tr w:rsidR="00F563BF" w14:paraId="3FC71F40" w14:textId="77777777" w:rsidTr="00F563BF">
        <w:tc>
          <w:tcPr>
            <w:tcW w:w="5949" w:type="dxa"/>
          </w:tcPr>
          <w:p w14:paraId="11A0CB2B" w14:textId="34DDE11D" w:rsidR="00F563BF" w:rsidRDefault="00F563BF" w:rsidP="00F563BF">
            <w:r w:rsidRPr="00C93B26">
              <w:rPr>
                <w:rFonts w:ascii="Arial Narrow" w:eastAsia="Times New Roman" w:hAnsi="Arial Narrow" w:cs="Arial"/>
                <w:sz w:val="18"/>
                <w:szCs w:val="18"/>
                <w:lang w:eastAsia="en-AU"/>
              </w:rPr>
              <w:t>Spring and Wire Product Manufacturing</w:t>
            </w:r>
          </w:p>
        </w:tc>
        <w:tc>
          <w:tcPr>
            <w:tcW w:w="1559" w:type="dxa"/>
          </w:tcPr>
          <w:p w14:paraId="609EFA33" w14:textId="3F11EABB" w:rsidR="00F563BF" w:rsidRDefault="00F563BF" w:rsidP="00F563BF">
            <w:pPr>
              <w:jc w:val="right"/>
            </w:pPr>
            <w:r w:rsidRPr="00C93B26">
              <w:rPr>
                <w:rFonts w:ascii="Arial Narrow" w:eastAsia="Times New Roman" w:hAnsi="Arial Narrow" w:cs="Arial"/>
                <w:sz w:val="18"/>
                <w:szCs w:val="18"/>
                <w:lang w:eastAsia="en-AU"/>
              </w:rPr>
              <w:t xml:space="preserve">               2,999 </w:t>
            </w:r>
          </w:p>
        </w:tc>
        <w:tc>
          <w:tcPr>
            <w:tcW w:w="1559" w:type="dxa"/>
          </w:tcPr>
          <w:p w14:paraId="4DF15E9A" w14:textId="2D66CF91" w:rsidR="00F563BF" w:rsidRDefault="00F563BF" w:rsidP="00F563BF">
            <w:pPr>
              <w:jc w:val="right"/>
            </w:pPr>
            <w:r w:rsidRPr="00C93B26">
              <w:rPr>
                <w:rFonts w:ascii="Arial Narrow" w:eastAsia="Times New Roman" w:hAnsi="Arial Narrow" w:cs="Arial"/>
                <w:sz w:val="18"/>
                <w:szCs w:val="18"/>
                <w:lang w:eastAsia="en-AU"/>
              </w:rPr>
              <w:t xml:space="preserve"> $        1,210 </w:t>
            </w:r>
          </w:p>
        </w:tc>
      </w:tr>
      <w:tr w:rsidR="00F563BF" w14:paraId="76920C53" w14:textId="77777777" w:rsidTr="00F563BF">
        <w:tc>
          <w:tcPr>
            <w:tcW w:w="5949" w:type="dxa"/>
          </w:tcPr>
          <w:p w14:paraId="5506A3E7" w14:textId="5C35BA07" w:rsidR="00F563BF" w:rsidRDefault="00F563BF" w:rsidP="00F563BF">
            <w:r w:rsidRPr="00C93B26">
              <w:rPr>
                <w:rFonts w:ascii="Arial Narrow" w:eastAsia="Times New Roman" w:hAnsi="Arial Narrow" w:cs="Arial"/>
                <w:sz w:val="18"/>
                <w:szCs w:val="18"/>
                <w:lang w:eastAsia="en-AU"/>
              </w:rPr>
              <w:t xml:space="preserve">Other Manufacturing </w:t>
            </w:r>
            <w:proofErr w:type="spellStart"/>
            <w:r w:rsidRPr="00C93B26">
              <w:rPr>
                <w:rFonts w:ascii="Arial Narrow" w:eastAsia="Times New Roman" w:hAnsi="Arial Narrow" w:cs="Arial"/>
                <w:sz w:val="18"/>
                <w:szCs w:val="18"/>
                <w:lang w:eastAsia="en-AU"/>
              </w:rPr>
              <w:t>nec</w:t>
            </w:r>
            <w:proofErr w:type="spellEnd"/>
          </w:p>
        </w:tc>
        <w:tc>
          <w:tcPr>
            <w:tcW w:w="1559" w:type="dxa"/>
          </w:tcPr>
          <w:p w14:paraId="7ACAC3F5" w14:textId="142E7BE8" w:rsidR="00F563BF" w:rsidRDefault="00F563BF" w:rsidP="00F563BF">
            <w:pPr>
              <w:jc w:val="right"/>
            </w:pPr>
            <w:r w:rsidRPr="00C93B26">
              <w:rPr>
                <w:rFonts w:ascii="Arial Narrow" w:eastAsia="Times New Roman" w:hAnsi="Arial Narrow" w:cs="Arial"/>
                <w:sz w:val="18"/>
                <w:szCs w:val="18"/>
                <w:lang w:eastAsia="en-AU"/>
              </w:rPr>
              <w:t xml:space="preserve">               2,880 </w:t>
            </w:r>
          </w:p>
        </w:tc>
        <w:tc>
          <w:tcPr>
            <w:tcW w:w="1559" w:type="dxa"/>
          </w:tcPr>
          <w:p w14:paraId="4FCC958C" w14:textId="56543332" w:rsidR="00F563BF" w:rsidRDefault="00F563BF" w:rsidP="00F563BF">
            <w:pPr>
              <w:jc w:val="right"/>
            </w:pPr>
            <w:r w:rsidRPr="00C93B26">
              <w:rPr>
                <w:rFonts w:ascii="Arial Narrow" w:eastAsia="Times New Roman" w:hAnsi="Arial Narrow" w:cs="Arial"/>
                <w:sz w:val="18"/>
                <w:szCs w:val="18"/>
                <w:lang w:eastAsia="en-AU"/>
              </w:rPr>
              <w:t xml:space="preserve"> $        1,066 </w:t>
            </w:r>
          </w:p>
        </w:tc>
      </w:tr>
      <w:tr w:rsidR="00F563BF" w14:paraId="50F6FC45" w14:textId="77777777" w:rsidTr="00F563BF">
        <w:tc>
          <w:tcPr>
            <w:tcW w:w="5949" w:type="dxa"/>
          </w:tcPr>
          <w:p w14:paraId="5BEFBEA4" w14:textId="773CDCAD" w:rsidR="00F563BF" w:rsidRDefault="00F563BF" w:rsidP="00F563BF">
            <w:r w:rsidRPr="00C93B26">
              <w:rPr>
                <w:rFonts w:ascii="Arial Narrow" w:eastAsia="Times New Roman" w:hAnsi="Arial Narrow" w:cs="Arial"/>
                <w:sz w:val="18"/>
                <w:szCs w:val="18"/>
                <w:lang w:eastAsia="en-AU"/>
              </w:rPr>
              <w:t>Glass and Glass Product Manufacturing</w:t>
            </w:r>
          </w:p>
        </w:tc>
        <w:tc>
          <w:tcPr>
            <w:tcW w:w="1559" w:type="dxa"/>
          </w:tcPr>
          <w:p w14:paraId="17718866" w14:textId="74EADF0B" w:rsidR="00F563BF" w:rsidRDefault="00F563BF" w:rsidP="00F563BF">
            <w:pPr>
              <w:jc w:val="right"/>
            </w:pPr>
            <w:r w:rsidRPr="00C93B26">
              <w:rPr>
                <w:rFonts w:ascii="Arial Narrow" w:eastAsia="Times New Roman" w:hAnsi="Arial Narrow" w:cs="Arial"/>
                <w:sz w:val="18"/>
                <w:szCs w:val="18"/>
                <w:lang w:eastAsia="en-AU"/>
              </w:rPr>
              <w:t xml:space="preserve">               2,813 </w:t>
            </w:r>
          </w:p>
        </w:tc>
        <w:tc>
          <w:tcPr>
            <w:tcW w:w="1559" w:type="dxa"/>
          </w:tcPr>
          <w:p w14:paraId="798A7D54" w14:textId="717B8F1F" w:rsidR="00F563BF" w:rsidRDefault="00F563BF" w:rsidP="00F563BF">
            <w:pPr>
              <w:jc w:val="right"/>
            </w:pPr>
            <w:r w:rsidRPr="00C93B26">
              <w:rPr>
                <w:rFonts w:ascii="Arial Narrow" w:eastAsia="Times New Roman" w:hAnsi="Arial Narrow" w:cs="Arial"/>
                <w:sz w:val="18"/>
                <w:szCs w:val="18"/>
                <w:lang w:eastAsia="en-AU"/>
              </w:rPr>
              <w:t xml:space="preserve"> $        1,383 </w:t>
            </w:r>
          </w:p>
        </w:tc>
      </w:tr>
      <w:tr w:rsidR="00F563BF" w14:paraId="0043B926" w14:textId="77777777" w:rsidTr="00F563BF">
        <w:tc>
          <w:tcPr>
            <w:tcW w:w="5949" w:type="dxa"/>
          </w:tcPr>
          <w:p w14:paraId="2E38CD8A" w14:textId="2935206F" w:rsidR="00F563BF" w:rsidRDefault="00F563BF" w:rsidP="00F563BF">
            <w:r w:rsidRPr="00C93B26">
              <w:rPr>
                <w:rFonts w:ascii="Arial Narrow" w:eastAsia="Times New Roman" w:hAnsi="Arial Narrow" w:cs="Arial"/>
                <w:sz w:val="18"/>
                <w:szCs w:val="18"/>
                <w:lang w:eastAsia="en-AU"/>
              </w:rPr>
              <w:t>Whiteware Appliance Manufacturing</w:t>
            </w:r>
          </w:p>
        </w:tc>
        <w:tc>
          <w:tcPr>
            <w:tcW w:w="1559" w:type="dxa"/>
          </w:tcPr>
          <w:p w14:paraId="5432053E" w14:textId="762A1711" w:rsidR="00F563BF" w:rsidRDefault="00F563BF" w:rsidP="00F563BF">
            <w:pPr>
              <w:jc w:val="right"/>
            </w:pPr>
            <w:r w:rsidRPr="00C93B26">
              <w:rPr>
                <w:rFonts w:ascii="Arial Narrow" w:eastAsia="Times New Roman" w:hAnsi="Arial Narrow" w:cs="Arial"/>
                <w:sz w:val="18"/>
                <w:szCs w:val="18"/>
                <w:lang w:eastAsia="en-AU"/>
              </w:rPr>
              <w:t xml:space="preserve">               2,810 </w:t>
            </w:r>
          </w:p>
        </w:tc>
        <w:tc>
          <w:tcPr>
            <w:tcW w:w="1559" w:type="dxa"/>
          </w:tcPr>
          <w:p w14:paraId="1DFFFAC2" w14:textId="47C3D1B9" w:rsidR="00F563BF" w:rsidRDefault="00F563BF" w:rsidP="00F563BF">
            <w:pPr>
              <w:jc w:val="right"/>
            </w:pPr>
            <w:r w:rsidRPr="00C93B26">
              <w:rPr>
                <w:rFonts w:ascii="Arial Narrow" w:eastAsia="Times New Roman" w:hAnsi="Arial Narrow" w:cs="Arial"/>
                <w:sz w:val="18"/>
                <w:szCs w:val="18"/>
                <w:lang w:eastAsia="en-AU"/>
              </w:rPr>
              <w:t xml:space="preserve"> $        1,335 </w:t>
            </w:r>
          </w:p>
        </w:tc>
      </w:tr>
      <w:tr w:rsidR="00F563BF" w14:paraId="5CA32089" w14:textId="77777777" w:rsidTr="00F563BF">
        <w:tc>
          <w:tcPr>
            <w:tcW w:w="5949" w:type="dxa"/>
          </w:tcPr>
          <w:p w14:paraId="4122A405" w14:textId="3E518B70" w:rsidR="00F563BF" w:rsidRDefault="00F563BF" w:rsidP="00F563BF">
            <w:r w:rsidRPr="00C93B26">
              <w:rPr>
                <w:rFonts w:ascii="Arial Narrow" w:eastAsia="Times New Roman" w:hAnsi="Arial Narrow" w:cs="Arial"/>
                <w:sz w:val="18"/>
                <w:szCs w:val="18"/>
                <w:lang w:eastAsia="en-AU"/>
              </w:rPr>
              <w:t>Other Professional and Scientific Equipment Manufacturing</w:t>
            </w:r>
          </w:p>
        </w:tc>
        <w:tc>
          <w:tcPr>
            <w:tcW w:w="1559" w:type="dxa"/>
          </w:tcPr>
          <w:p w14:paraId="68FB3D04" w14:textId="595F0A5F" w:rsidR="00F563BF" w:rsidRDefault="00F563BF" w:rsidP="00F563BF">
            <w:pPr>
              <w:jc w:val="right"/>
            </w:pPr>
            <w:r w:rsidRPr="00C93B26">
              <w:rPr>
                <w:rFonts w:ascii="Arial Narrow" w:eastAsia="Times New Roman" w:hAnsi="Arial Narrow" w:cs="Arial"/>
                <w:sz w:val="18"/>
                <w:szCs w:val="18"/>
                <w:lang w:eastAsia="en-AU"/>
              </w:rPr>
              <w:t xml:space="preserve">               2,780 </w:t>
            </w:r>
          </w:p>
        </w:tc>
        <w:tc>
          <w:tcPr>
            <w:tcW w:w="1559" w:type="dxa"/>
          </w:tcPr>
          <w:p w14:paraId="0960AB95" w14:textId="2E1DD1AE" w:rsidR="00F563BF" w:rsidRDefault="00F563BF" w:rsidP="00F563BF">
            <w:pPr>
              <w:jc w:val="right"/>
            </w:pPr>
            <w:r w:rsidRPr="00C93B26">
              <w:rPr>
                <w:rFonts w:ascii="Arial Narrow" w:eastAsia="Times New Roman" w:hAnsi="Arial Narrow" w:cs="Arial"/>
                <w:sz w:val="18"/>
                <w:szCs w:val="18"/>
                <w:lang w:eastAsia="en-AU"/>
              </w:rPr>
              <w:t xml:space="preserve"> $        1,773 </w:t>
            </w:r>
          </w:p>
        </w:tc>
      </w:tr>
      <w:tr w:rsidR="00F563BF" w14:paraId="760B0B6D" w14:textId="77777777" w:rsidTr="00F563BF">
        <w:tc>
          <w:tcPr>
            <w:tcW w:w="5949" w:type="dxa"/>
          </w:tcPr>
          <w:p w14:paraId="79240474" w14:textId="4901BAA8" w:rsidR="00F563BF" w:rsidRDefault="00F563BF" w:rsidP="00F563BF">
            <w:r w:rsidRPr="00C93B26">
              <w:rPr>
                <w:rFonts w:ascii="Arial Narrow" w:eastAsia="Times New Roman" w:hAnsi="Arial Narrow" w:cs="Arial"/>
                <w:sz w:val="18"/>
                <w:szCs w:val="18"/>
                <w:lang w:eastAsia="en-AU"/>
              </w:rPr>
              <w:t>Other Polymer Product Manufacturing</w:t>
            </w:r>
          </w:p>
        </w:tc>
        <w:tc>
          <w:tcPr>
            <w:tcW w:w="1559" w:type="dxa"/>
          </w:tcPr>
          <w:p w14:paraId="75CBCA6D" w14:textId="62628C95" w:rsidR="00F563BF" w:rsidRDefault="00F563BF" w:rsidP="00F563BF">
            <w:pPr>
              <w:jc w:val="right"/>
            </w:pPr>
            <w:r w:rsidRPr="00C93B26">
              <w:rPr>
                <w:rFonts w:ascii="Arial Narrow" w:eastAsia="Times New Roman" w:hAnsi="Arial Narrow" w:cs="Arial"/>
                <w:sz w:val="18"/>
                <w:szCs w:val="18"/>
                <w:lang w:eastAsia="en-AU"/>
              </w:rPr>
              <w:t xml:space="preserve">               2,743 </w:t>
            </w:r>
          </w:p>
        </w:tc>
        <w:tc>
          <w:tcPr>
            <w:tcW w:w="1559" w:type="dxa"/>
          </w:tcPr>
          <w:p w14:paraId="2621B435" w14:textId="79B809E4" w:rsidR="00F563BF" w:rsidRDefault="00F563BF" w:rsidP="00F563BF">
            <w:pPr>
              <w:jc w:val="right"/>
            </w:pPr>
            <w:r w:rsidRPr="00C93B26">
              <w:rPr>
                <w:rFonts w:ascii="Arial Narrow" w:eastAsia="Times New Roman" w:hAnsi="Arial Narrow" w:cs="Arial"/>
                <w:sz w:val="18"/>
                <w:szCs w:val="18"/>
                <w:lang w:eastAsia="en-AU"/>
              </w:rPr>
              <w:t xml:space="preserve"> $        1,298 </w:t>
            </w:r>
          </w:p>
        </w:tc>
      </w:tr>
      <w:tr w:rsidR="00F563BF" w14:paraId="37E4C96F" w14:textId="77777777" w:rsidTr="00F563BF">
        <w:tc>
          <w:tcPr>
            <w:tcW w:w="5949" w:type="dxa"/>
          </w:tcPr>
          <w:p w14:paraId="20C23AF4" w14:textId="246060E6" w:rsidR="00F563BF" w:rsidRDefault="00F563BF" w:rsidP="00F563BF">
            <w:r w:rsidRPr="00C93B26">
              <w:rPr>
                <w:rFonts w:ascii="Arial Narrow" w:eastAsia="Times New Roman" w:hAnsi="Arial Narrow" w:cs="Arial"/>
                <w:sz w:val="18"/>
                <w:szCs w:val="18"/>
                <w:lang w:eastAsia="en-AU"/>
              </w:rPr>
              <w:t>Electric Lighting Equipment Manufacturing</w:t>
            </w:r>
          </w:p>
        </w:tc>
        <w:tc>
          <w:tcPr>
            <w:tcW w:w="1559" w:type="dxa"/>
          </w:tcPr>
          <w:p w14:paraId="565C5AE9" w14:textId="20720EC7" w:rsidR="00F563BF" w:rsidRDefault="00F563BF" w:rsidP="00F563BF">
            <w:pPr>
              <w:jc w:val="right"/>
            </w:pPr>
            <w:r w:rsidRPr="00C93B26">
              <w:rPr>
                <w:rFonts w:ascii="Arial Narrow" w:eastAsia="Times New Roman" w:hAnsi="Arial Narrow" w:cs="Arial"/>
                <w:sz w:val="18"/>
                <w:szCs w:val="18"/>
                <w:lang w:eastAsia="en-AU"/>
              </w:rPr>
              <w:t xml:space="preserve">               2,675 </w:t>
            </w:r>
          </w:p>
        </w:tc>
        <w:tc>
          <w:tcPr>
            <w:tcW w:w="1559" w:type="dxa"/>
          </w:tcPr>
          <w:p w14:paraId="3018864B" w14:textId="52ADBD1C" w:rsidR="00F563BF" w:rsidRDefault="00F563BF" w:rsidP="00F563BF">
            <w:pPr>
              <w:jc w:val="right"/>
            </w:pPr>
            <w:r w:rsidRPr="00C93B26">
              <w:rPr>
                <w:rFonts w:ascii="Arial Narrow" w:eastAsia="Times New Roman" w:hAnsi="Arial Narrow" w:cs="Arial"/>
                <w:sz w:val="18"/>
                <w:szCs w:val="18"/>
                <w:lang w:eastAsia="en-AU"/>
              </w:rPr>
              <w:t xml:space="preserve"> $        1,277 </w:t>
            </w:r>
          </w:p>
        </w:tc>
      </w:tr>
      <w:tr w:rsidR="00F563BF" w14:paraId="0B95DB10" w14:textId="77777777" w:rsidTr="00F563BF">
        <w:tc>
          <w:tcPr>
            <w:tcW w:w="5949" w:type="dxa"/>
          </w:tcPr>
          <w:p w14:paraId="5F106729" w14:textId="6E3CCCB0" w:rsidR="00F563BF" w:rsidRDefault="00F563BF" w:rsidP="00F563BF">
            <w:r w:rsidRPr="00C93B26">
              <w:rPr>
                <w:rFonts w:ascii="Arial Narrow" w:eastAsia="Times New Roman" w:hAnsi="Arial Narrow" w:cs="Arial"/>
                <w:sz w:val="18"/>
                <w:szCs w:val="18"/>
                <w:lang w:eastAsia="en-AU"/>
              </w:rPr>
              <w:t xml:space="preserve">Other Machinery and Equipment Manufacturing </w:t>
            </w:r>
            <w:proofErr w:type="spellStart"/>
            <w:r w:rsidRPr="00C93B26">
              <w:rPr>
                <w:rFonts w:ascii="Arial Narrow" w:eastAsia="Times New Roman" w:hAnsi="Arial Narrow" w:cs="Arial"/>
                <w:sz w:val="18"/>
                <w:szCs w:val="18"/>
                <w:lang w:eastAsia="en-AU"/>
              </w:rPr>
              <w:t>nec</w:t>
            </w:r>
            <w:proofErr w:type="spellEnd"/>
          </w:p>
        </w:tc>
        <w:tc>
          <w:tcPr>
            <w:tcW w:w="1559" w:type="dxa"/>
          </w:tcPr>
          <w:p w14:paraId="135286CF" w14:textId="2D855CE5" w:rsidR="00F563BF" w:rsidRDefault="00F563BF" w:rsidP="00F563BF">
            <w:pPr>
              <w:jc w:val="right"/>
            </w:pPr>
            <w:r w:rsidRPr="00C93B26">
              <w:rPr>
                <w:rFonts w:ascii="Arial Narrow" w:eastAsia="Times New Roman" w:hAnsi="Arial Narrow" w:cs="Arial"/>
                <w:sz w:val="18"/>
                <w:szCs w:val="18"/>
                <w:lang w:eastAsia="en-AU"/>
              </w:rPr>
              <w:t xml:space="preserve">               2,662 </w:t>
            </w:r>
          </w:p>
        </w:tc>
        <w:tc>
          <w:tcPr>
            <w:tcW w:w="1559" w:type="dxa"/>
          </w:tcPr>
          <w:p w14:paraId="600A70CA" w14:textId="704998D3" w:rsidR="00F563BF" w:rsidRDefault="00F563BF" w:rsidP="00F563BF">
            <w:pPr>
              <w:jc w:val="right"/>
            </w:pPr>
            <w:r w:rsidRPr="00C93B26">
              <w:rPr>
                <w:rFonts w:ascii="Arial Narrow" w:eastAsia="Times New Roman" w:hAnsi="Arial Narrow" w:cs="Arial"/>
                <w:sz w:val="18"/>
                <w:szCs w:val="18"/>
                <w:lang w:eastAsia="en-AU"/>
              </w:rPr>
              <w:t xml:space="preserve"> $        1,307 </w:t>
            </w:r>
          </w:p>
        </w:tc>
      </w:tr>
      <w:tr w:rsidR="00F563BF" w14:paraId="4EE75789" w14:textId="77777777" w:rsidTr="00F563BF">
        <w:tc>
          <w:tcPr>
            <w:tcW w:w="5949" w:type="dxa"/>
          </w:tcPr>
          <w:p w14:paraId="0F01BAF3" w14:textId="5278DC79" w:rsidR="00F563BF" w:rsidRDefault="00F563BF" w:rsidP="00F563BF">
            <w:r w:rsidRPr="00C93B26">
              <w:rPr>
                <w:rFonts w:ascii="Arial Narrow" w:eastAsia="Times New Roman" w:hAnsi="Arial Narrow" w:cs="Arial"/>
                <w:sz w:val="18"/>
                <w:szCs w:val="18"/>
                <w:lang w:eastAsia="en-AU"/>
              </w:rPr>
              <w:t>Log Sawmilling</w:t>
            </w:r>
          </w:p>
        </w:tc>
        <w:tc>
          <w:tcPr>
            <w:tcW w:w="1559" w:type="dxa"/>
          </w:tcPr>
          <w:p w14:paraId="506DB05A" w14:textId="01AEF7AF" w:rsidR="00F563BF" w:rsidRDefault="00F563BF" w:rsidP="00F563BF">
            <w:pPr>
              <w:jc w:val="right"/>
            </w:pPr>
            <w:r w:rsidRPr="00C93B26">
              <w:rPr>
                <w:rFonts w:ascii="Arial Narrow" w:eastAsia="Times New Roman" w:hAnsi="Arial Narrow" w:cs="Arial"/>
                <w:sz w:val="18"/>
                <w:szCs w:val="18"/>
                <w:lang w:eastAsia="en-AU"/>
              </w:rPr>
              <w:t xml:space="preserve">               2,625 </w:t>
            </w:r>
          </w:p>
        </w:tc>
        <w:tc>
          <w:tcPr>
            <w:tcW w:w="1559" w:type="dxa"/>
          </w:tcPr>
          <w:p w14:paraId="1B134FC1" w14:textId="3060B35E" w:rsidR="00F563BF" w:rsidRDefault="00F563BF" w:rsidP="00F563BF">
            <w:pPr>
              <w:jc w:val="right"/>
            </w:pPr>
            <w:r w:rsidRPr="00C93B26">
              <w:rPr>
                <w:rFonts w:ascii="Arial Narrow" w:eastAsia="Times New Roman" w:hAnsi="Arial Narrow" w:cs="Arial"/>
                <w:sz w:val="18"/>
                <w:szCs w:val="18"/>
                <w:lang w:eastAsia="en-AU"/>
              </w:rPr>
              <w:t xml:space="preserve"> $        1,081 </w:t>
            </w:r>
          </w:p>
        </w:tc>
      </w:tr>
      <w:tr w:rsidR="00F563BF" w14:paraId="19410355" w14:textId="77777777" w:rsidTr="00F563BF">
        <w:tc>
          <w:tcPr>
            <w:tcW w:w="5949" w:type="dxa"/>
          </w:tcPr>
          <w:p w14:paraId="1C15F3FF" w14:textId="08CDD8DF" w:rsidR="00F563BF" w:rsidRDefault="00F563BF" w:rsidP="00F563BF">
            <w:r w:rsidRPr="00C93B26">
              <w:rPr>
                <w:rFonts w:ascii="Arial Narrow" w:eastAsia="Times New Roman" w:hAnsi="Arial Narrow" w:cs="Arial"/>
                <w:sz w:val="18"/>
                <w:szCs w:val="18"/>
                <w:lang w:eastAsia="en-AU"/>
              </w:rPr>
              <w:t>Bakery Product Manufacturing (Non-factory based)</w:t>
            </w:r>
          </w:p>
        </w:tc>
        <w:tc>
          <w:tcPr>
            <w:tcW w:w="1559" w:type="dxa"/>
          </w:tcPr>
          <w:p w14:paraId="113E2D38" w14:textId="5C05A493" w:rsidR="00F563BF" w:rsidRDefault="00F563BF" w:rsidP="00F563BF">
            <w:pPr>
              <w:jc w:val="right"/>
            </w:pPr>
            <w:r w:rsidRPr="00C93B26">
              <w:rPr>
                <w:rFonts w:ascii="Arial Narrow" w:eastAsia="Times New Roman" w:hAnsi="Arial Narrow" w:cs="Arial"/>
                <w:sz w:val="18"/>
                <w:szCs w:val="18"/>
                <w:lang w:eastAsia="en-AU"/>
              </w:rPr>
              <w:t xml:space="preserve">               2,624 </w:t>
            </w:r>
          </w:p>
        </w:tc>
        <w:tc>
          <w:tcPr>
            <w:tcW w:w="1559" w:type="dxa"/>
          </w:tcPr>
          <w:p w14:paraId="19597DEF" w14:textId="5F8772C4" w:rsidR="00F563BF" w:rsidRDefault="00F563BF" w:rsidP="00F563BF">
            <w:pPr>
              <w:jc w:val="right"/>
            </w:pPr>
            <w:r w:rsidRPr="00C93B26">
              <w:rPr>
                <w:rFonts w:ascii="Arial Narrow" w:eastAsia="Times New Roman" w:hAnsi="Arial Narrow" w:cs="Arial"/>
                <w:sz w:val="18"/>
                <w:szCs w:val="18"/>
                <w:lang w:eastAsia="en-AU"/>
              </w:rPr>
              <w:t xml:space="preserve"> $           501 </w:t>
            </w:r>
          </w:p>
        </w:tc>
      </w:tr>
      <w:tr w:rsidR="00F563BF" w14:paraId="02AA3BEC" w14:textId="77777777" w:rsidTr="00F563BF">
        <w:tc>
          <w:tcPr>
            <w:tcW w:w="5949" w:type="dxa"/>
          </w:tcPr>
          <w:p w14:paraId="6E298E9F" w14:textId="6A4AC176" w:rsidR="00F563BF" w:rsidRDefault="00F563BF" w:rsidP="00F563BF">
            <w:r w:rsidRPr="00C93B26">
              <w:rPr>
                <w:rFonts w:ascii="Arial Narrow" w:eastAsia="Times New Roman" w:hAnsi="Arial Narrow" w:cs="Arial"/>
                <w:sz w:val="18"/>
                <w:szCs w:val="18"/>
                <w:lang w:eastAsia="en-AU"/>
              </w:rPr>
              <w:t>Cake and Pastry Manufacturing (Factory based)</w:t>
            </w:r>
          </w:p>
        </w:tc>
        <w:tc>
          <w:tcPr>
            <w:tcW w:w="1559" w:type="dxa"/>
          </w:tcPr>
          <w:p w14:paraId="4B51532F" w14:textId="50ECBA29" w:rsidR="00F563BF" w:rsidRDefault="00F563BF" w:rsidP="00F563BF">
            <w:pPr>
              <w:jc w:val="right"/>
            </w:pPr>
            <w:r w:rsidRPr="00C93B26">
              <w:rPr>
                <w:rFonts w:ascii="Arial Narrow" w:eastAsia="Times New Roman" w:hAnsi="Arial Narrow" w:cs="Arial"/>
                <w:sz w:val="18"/>
                <w:szCs w:val="18"/>
                <w:lang w:eastAsia="en-AU"/>
              </w:rPr>
              <w:t xml:space="preserve">               2,459 </w:t>
            </w:r>
          </w:p>
        </w:tc>
        <w:tc>
          <w:tcPr>
            <w:tcW w:w="1559" w:type="dxa"/>
          </w:tcPr>
          <w:p w14:paraId="09F121CC" w14:textId="24AE9F1F" w:rsidR="00F563BF" w:rsidRDefault="00F563BF" w:rsidP="00F563BF">
            <w:pPr>
              <w:jc w:val="right"/>
            </w:pPr>
            <w:r w:rsidRPr="00C93B26">
              <w:rPr>
                <w:rFonts w:ascii="Arial Narrow" w:eastAsia="Times New Roman" w:hAnsi="Arial Narrow" w:cs="Arial"/>
                <w:sz w:val="18"/>
                <w:szCs w:val="18"/>
                <w:lang w:eastAsia="en-AU"/>
              </w:rPr>
              <w:t xml:space="preserve"> $           798 </w:t>
            </w:r>
          </w:p>
        </w:tc>
      </w:tr>
      <w:tr w:rsidR="00F563BF" w14:paraId="31669D9E" w14:textId="77777777" w:rsidTr="00F563BF">
        <w:tc>
          <w:tcPr>
            <w:tcW w:w="5949" w:type="dxa"/>
          </w:tcPr>
          <w:p w14:paraId="57C971AC" w14:textId="5A1B3523" w:rsidR="00F563BF" w:rsidRDefault="00F563BF" w:rsidP="00F563BF">
            <w:r w:rsidRPr="00C93B26">
              <w:rPr>
                <w:rFonts w:ascii="Arial Narrow" w:eastAsia="Times New Roman" w:hAnsi="Arial Narrow" w:cs="Arial"/>
                <w:sz w:val="18"/>
                <w:szCs w:val="18"/>
                <w:lang w:eastAsia="en-AU"/>
              </w:rPr>
              <w:t>Clay Brick Manufacturing</w:t>
            </w:r>
          </w:p>
        </w:tc>
        <w:tc>
          <w:tcPr>
            <w:tcW w:w="1559" w:type="dxa"/>
          </w:tcPr>
          <w:p w14:paraId="661AC261" w14:textId="60D2677D" w:rsidR="00F563BF" w:rsidRDefault="00F563BF" w:rsidP="00F563BF">
            <w:pPr>
              <w:jc w:val="right"/>
            </w:pPr>
            <w:r w:rsidRPr="00C93B26">
              <w:rPr>
                <w:rFonts w:ascii="Arial Narrow" w:eastAsia="Times New Roman" w:hAnsi="Arial Narrow" w:cs="Arial"/>
                <w:sz w:val="18"/>
                <w:szCs w:val="18"/>
                <w:lang w:eastAsia="en-AU"/>
              </w:rPr>
              <w:t xml:space="preserve">               2,442 </w:t>
            </w:r>
          </w:p>
        </w:tc>
        <w:tc>
          <w:tcPr>
            <w:tcW w:w="1559" w:type="dxa"/>
          </w:tcPr>
          <w:p w14:paraId="2B9FED7D" w14:textId="02D91635" w:rsidR="00F563BF" w:rsidRDefault="00F563BF" w:rsidP="00F563BF">
            <w:pPr>
              <w:jc w:val="right"/>
            </w:pPr>
            <w:r w:rsidRPr="00C93B26">
              <w:rPr>
                <w:rFonts w:ascii="Arial Narrow" w:eastAsia="Times New Roman" w:hAnsi="Arial Narrow" w:cs="Arial"/>
                <w:sz w:val="18"/>
                <w:szCs w:val="18"/>
                <w:lang w:eastAsia="en-AU"/>
              </w:rPr>
              <w:t xml:space="preserve"> $        1,477 </w:t>
            </w:r>
          </w:p>
        </w:tc>
      </w:tr>
      <w:tr w:rsidR="00F563BF" w14:paraId="6DC98D07" w14:textId="77777777" w:rsidTr="00F563BF">
        <w:tc>
          <w:tcPr>
            <w:tcW w:w="5949" w:type="dxa"/>
          </w:tcPr>
          <w:p w14:paraId="48B97BA2" w14:textId="5D35A307" w:rsidR="00F563BF" w:rsidRDefault="00F563BF" w:rsidP="00F563BF">
            <w:r w:rsidRPr="00C93B26">
              <w:rPr>
                <w:rFonts w:ascii="Arial Narrow" w:eastAsia="Times New Roman" w:hAnsi="Arial Narrow" w:cs="Arial"/>
                <w:sz w:val="18"/>
                <w:szCs w:val="18"/>
                <w:lang w:eastAsia="en-AU"/>
              </w:rPr>
              <w:t>Railway Rolling Stock Manufacturing and Repair Services</w:t>
            </w:r>
          </w:p>
        </w:tc>
        <w:tc>
          <w:tcPr>
            <w:tcW w:w="1559" w:type="dxa"/>
          </w:tcPr>
          <w:p w14:paraId="0EC8C966" w14:textId="6DBC3117" w:rsidR="00F563BF" w:rsidRDefault="00F563BF" w:rsidP="00F563BF">
            <w:pPr>
              <w:jc w:val="right"/>
            </w:pPr>
            <w:r w:rsidRPr="00C93B26">
              <w:rPr>
                <w:rFonts w:ascii="Arial Narrow" w:eastAsia="Times New Roman" w:hAnsi="Arial Narrow" w:cs="Arial"/>
                <w:sz w:val="18"/>
                <w:szCs w:val="18"/>
                <w:lang w:eastAsia="en-AU"/>
              </w:rPr>
              <w:t xml:space="preserve">               2,388 </w:t>
            </w:r>
          </w:p>
        </w:tc>
        <w:tc>
          <w:tcPr>
            <w:tcW w:w="1559" w:type="dxa"/>
          </w:tcPr>
          <w:p w14:paraId="47E315D6" w14:textId="67B41F43" w:rsidR="00F563BF" w:rsidRDefault="00F563BF" w:rsidP="00F563BF">
            <w:pPr>
              <w:jc w:val="right"/>
            </w:pPr>
            <w:r w:rsidRPr="00C93B26">
              <w:rPr>
                <w:rFonts w:ascii="Arial Narrow" w:eastAsia="Times New Roman" w:hAnsi="Arial Narrow" w:cs="Arial"/>
                <w:sz w:val="18"/>
                <w:szCs w:val="18"/>
                <w:lang w:eastAsia="en-AU"/>
              </w:rPr>
              <w:t xml:space="preserve"> $        1,702 </w:t>
            </w:r>
          </w:p>
        </w:tc>
      </w:tr>
      <w:tr w:rsidR="00F563BF" w14:paraId="5655138E" w14:textId="77777777" w:rsidTr="00F563BF">
        <w:tc>
          <w:tcPr>
            <w:tcW w:w="5949" w:type="dxa"/>
          </w:tcPr>
          <w:p w14:paraId="68344106" w14:textId="04203A5D" w:rsidR="00F563BF" w:rsidRDefault="00F563BF" w:rsidP="00F563BF">
            <w:r w:rsidRPr="00C93B26">
              <w:rPr>
                <w:rFonts w:ascii="Arial Narrow" w:eastAsia="Times New Roman" w:hAnsi="Arial Narrow" w:cs="Arial"/>
                <w:sz w:val="18"/>
                <w:szCs w:val="18"/>
                <w:lang w:eastAsia="en-AU"/>
              </w:rPr>
              <w:t>Other Ceramic Product Manufacturing</w:t>
            </w:r>
          </w:p>
        </w:tc>
        <w:tc>
          <w:tcPr>
            <w:tcW w:w="1559" w:type="dxa"/>
          </w:tcPr>
          <w:p w14:paraId="37AF6A35" w14:textId="636BC046" w:rsidR="00F563BF" w:rsidRDefault="00F563BF" w:rsidP="00F563BF">
            <w:pPr>
              <w:jc w:val="right"/>
            </w:pPr>
            <w:r w:rsidRPr="00C93B26">
              <w:rPr>
                <w:rFonts w:ascii="Arial Narrow" w:eastAsia="Times New Roman" w:hAnsi="Arial Narrow" w:cs="Arial"/>
                <w:sz w:val="18"/>
                <w:szCs w:val="18"/>
                <w:lang w:eastAsia="en-AU"/>
              </w:rPr>
              <w:t xml:space="preserve">               2,379 </w:t>
            </w:r>
          </w:p>
        </w:tc>
        <w:tc>
          <w:tcPr>
            <w:tcW w:w="1559" w:type="dxa"/>
          </w:tcPr>
          <w:p w14:paraId="5F8A43BA" w14:textId="37BC2A00" w:rsidR="00F563BF" w:rsidRDefault="00F563BF" w:rsidP="00F563BF">
            <w:pPr>
              <w:jc w:val="right"/>
            </w:pPr>
            <w:r w:rsidRPr="00C93B26">
              <w:rPr>
                <w:rFonts w:ascii="Arial Narrow" w:eastAsia="Times New Roman" w:hAnsi="Arial Narrow" w:cs="Arial"/>
                <w:sz w:val="18"/>
                <w:szCs w:val="18"/>
                <w:lang w:eastAsia="en-AU"/>
              </w:rPr>
              <w:t xml:space="preserve"> $        1,253 </w:t>
            </w:r>
          </w:p>
        </w:tc>
      </w:tr>
      <w:tr w:rsidR="00F563BF" w14:paraId="056448EC" w14:textId="77777777" w:rsidTr="00F563BF">
        <w:tc>
          <w:tcPr>
            <w:tcW w:w="5949" w:type="dxa"/>
          </w:tcPr>
          <w:p w14:paraId="18DC1863" w14:textId="48A42368" w:rsidR="00F563BF" w:rsidRDefault="00F563BF" w:rsidP="00F563BF">
            <w:bookmarkStart w:id="59" w:name="_Hlk89434895"/>
            <w:r w:rsidRPr="00C93B26">
              <w:rPr>
                <w:rFonts w:ascii="Arial Narrow" w:eastAsia="Times New Roman" w:hAnsi="Arial Narrow" w:cs="Arial"/>
                <w:sz w:val="18"/>
                <w:szCs w:val="18"/>
                <w:lang w:eastAsia="en-AU"/>
              </w:rPr>
              <w:t>Communication Equipment Manufacturing</w:t>
            </w:r>
          </w:p>
        </w:tc>
        <w:tc>
          <w:tcPr>
            <w:tcW w:w="1559" w:type="dxa"/>
          </w:tcPr>
          <w:p w14:paraId="4EA053B9" w14:textId="5BEF2BB7" w:rsidR="00F563BF" w:rsidRDefault="00F563BF" w:rsidP="00F563BF">
            <w:pPr>
              <w:jc w:val="right"/>
            </w:pPr>
            <w:r w:rsidRPr="00C93B26">
              <w:rPr>
                <w:rFonts w:ascii="Arial Narrow" w:eastAsia="Times New Roman" w:hAnsi="Arial Narrow" w:cs="Arial"/>
                <w:sz w:val="18"/>
                <w:szCs w:val="18"/>
                <w:lang w:eastAsia="en-AU"/>
              </w:rPr>
              <w:t xml:space="preserve">               2,332 </w:t>
            </w:r>
          </w:p>
        </w:tc>
        <w:tc>
          <w:tcPr>
            <w:tcW w:w="1559" w:type="dxa"/>
          </w:tcPr>
          <w:p w14:paraId="77B8BE2A" w14:textId="016CEAA5" w:rsidR="00F563BF" w:rsidRDefault="00F563BF" w:rsidP="00F563BF">
            <w:pPr>
              <w:jc w:val="right"/>
            </w:pPr>
            <w:r w:rsidRPr="00C93B26">
              <w:rPr>
                <w:rFonts w:ascii="Arial Narrow" w:eastAsia="Times New Roman" w:hAnsi="Arial Narrow" w:cs="Arial"/>
                <w:sz w:val="18"/>
                <w:szCs w:val="18"/>
                <w:lang w:eastAsia="en-AU"/>
              </w:rPr>
              <w:t xml:space="preserve"> $        1,490 </w:t>
            </w:r>
          </w:p>
        </w:tc>
      </w:tr>
      <w:bookmarkEnd w:id="59"/>
      <w:tr w:rsidR="00F563BF" w14:paraId="6D6DB22B" w14:textId="77777777" w:rsidTr="00F563BF">
        <w:tc>
          <w:tcPr>
            <w:tcW w:w="5949" w:type="dxa"/>
          </w:tcPr>
          <w:p w14:paraId="734E3C5B" w14:textId="4A726347" w:rsidR="00F563BF" w:rsidRDefault="00F563BF" w:rsidP="00F563BF">
            <w:r w:rsidRPr="00C93B26">
              <w:rPr>
                <w:rFonts w:ascii="Arial Narrow" w:eastAsia="Times New Roman" w:hAnsi="Arial Narrow" w:cs="Arial"/>
                <w:sz w:val="18"/>
                <w:szCs w:val="18"/>
                <w:lang w:eastAsia="en-AU"/>
              </w:rPr>
              <w:t>Automotive Electrical Component Manufacturing</w:t>
            </w:r>
          </w:p>
        </w:tc>
        <w:tc>
          <w:tcPr>
            <w:tcW w:w="1559" w:type="dxa"/>
          </w:tcPr>
          <w:p w14:paraId="1B6E58DC" w14:textId="2157827F" w:rsidR="00F563BF" w:rsidRDefault="00F563BF" w:rsidP="00F563BF">
            <w:pPr>
              <w:jc w:val="right"/>
            </w:pPr>
            <w:r w:rsidRPr="00C93B26">
              <w:rPr>
                <w:rFonts w:ascii="Arial Narrow" w:eastAsia="Times New Roman" w:hAnsi="Arial Narrow" w:cs="Arial"/>
                <w:sz w:val="18"/>
                <w:szCs w:val="18"/>
                <w:lang w:eastAsia="en-AU"/>
              </w:rPr>
              <w:t xml:space="preserve">               2,304 </w:t>
            </w:r>
          </w:p>
        </w:tc>
        <w:tc>
          <w:tcPr>
            <w:tcW w:w="1559" w:type="dxa"/>
          </w:tcPr>
          <w:p w14:paraId="7353B5AD" w14:textId="35361010" w:rsidR="00F563BF" w:rsidRDefault="00F563BF" w:rsidP="00F563BF">
            <w:pPr>
              <w:jc w:val="right"/>
            </w:pPr>
            <w:r w:rsidRPr="00C93B26">
              <w:rPr>
                <w:rFonts w:ascii="Arial Narrow" w:eastAsia="Times New Roman" w:hAnsi="Arial Narrow" w:cs="Arial"/>
                <w:sz w:val="18"/>
                <w:szCs w:val="18"/>
                <w:lang w:eastAsia="en-AU"/>
              </w:rPr>
              <w:t xml:space="preserve"> $        1,368 </w:t>
            </w:r>
          </w:p>
        </w:tc>
      </w:tr>
      <w:tr w:rsidR="00F563BF" w14:paraId="7973F1E6" w14:textId="77777777" w:rsidTr="00F563BF">
        <w:tc>
          <w:tcPr>
            <w:tcW w:w="5949" w:type="dxa"/>
          </w:tcPr>
          <w:p w14:paraId="2459136F" w14:textId="76130C0D" w:rsidR="00F563BF" w:rsidRDefault="00F563BF" w:rsidP="00F563BF">
            <w:r w:rsidRPr="00C93B26">
              <w:rPr>
                <w:rFonts w:ascii="Arial Narrow" w:eastAsia="Times New Roman" w:hAnsi="Arial Narrow" w:cs="Arial"/>
                <w:sz w:val="18"/>
                <w:szCs w:val="18"/>
                <w:lang w:eastAsia="en-AU"/>
              </w:rPr>
              <w:t>Machine Tool and Parts Manufacturing</w:t>
            </w:r>
          </w:p>
        </w:tc>
        <w:tc>
          <w:tcPr>
            <w:tcW w:w="1559" w:type="dxa"/>
          </w:tcPr>
          <w:p w14:paraId="084B4DE3" w14:textId="53C2518C" w:rsidR="00F563BF" w:rsidRDefault="00F563BF" w:rsidP="00F563BF">
            <w:pPr>
              <w:jc w:val="right"/>
            </w:pPr>
            <w:r w:rsidRPr="00C93B26">
              <w:rPr>
                <w:rFonts w:ascii="Arial Narrow" w:eastAsia="Times New Roman" w:hAnsi="Arial Narrow" w:cs="Arial"/>
                <w:sz w:val="18"/>
                <w:szCs w:val="18"/>
                <w:lang w:eastAsia="en-AU"/>
              </w:rPr>
              <w:t xml:space="preserve">               2,304 </w:t>
            </w:r>
          </w:p>
        </w:tc>
        <w:tc>
          <w:tcPr>
            <w:tcW w:w="1559" w:type="dxa"/>
          </w:tcPr>
          <w:p w14:paraId="4BF7B8A8" w14:textId="60BF4764" w:rsidR="00F563BF" w:rsidRDefault="00F563BF" w:rsidP="00F563BF">
            <w:pPr>
              <w:jc w:val="right"/>
            </w:pPr>
            <w:r w:rsidRPr="00C93B26">
              <w:rPr>
                <w:rFonts w:ascii="Arial Narrow" w:eastAsia="Times New Roman" w:hAnsi="Arial Narrow" w:cs="Arial"/>
                <w:sz w:val="18"/>
                <w:szCs w:val="18"/>
                <w:lang w:eastAsia="en-AU"/>
              </w:rPr>
              <w:t xml:space="preserve"> $        1,324 </w:t>
            </w:r>
          </w:p>
        </w:tc>
      </w:tr>
      <w:tr w:rsidR="00D84E8C" w14:paraId="2B5603F4" w14:textId="77777777" w:rsidTr="00F563BF">
        <w:tc>
          <w:tcPr>
            <w:tcW w:w="5949" w:type="dxa"/>
          </w:tcPr>
          <w:p w14:paraId="658D088C" w14:textId="77777777" w:rsidR="00D84E8C" w:rsidRPr="00C93B26" w:rsidRDefault="00D84E8C" w:rsidP="00F563BF">
            <w:pPr>
              <w:rPr>
                <w:rFonts w:ascii="Arial Narrow" w:eastAsia="Times New Roman" w:hAnsi="Arial Narrow" w:cs="Arial"/>
                <w:sz w:val="18"/>
                <w:szCs w:val="18"/>
                <w:lang w:eastAsia="en-AU"/>
              </w:rPr>
            </w:pPr>
          </w:p>
        </w:tc>
        <w:tc>
          <w:tcPr>
            <w:tcW w:w="1559" w:type="dxa"/>
          </w:tcPr>
          <w:p w14:paraId="6E8DC53D" w14:textId="77777777" w:rsidR="00D84E8C" w:rsidRPr="00C93B26" w:rsidRDefault="00D84E8C" w:rsidP="00F563BF">
            <w:pPr>
              <w:jc w:val="right"/>
              <w:rPr>
                <w:rFonts w:ascii="Arial Narrow" w:eastAsia="Times New Roman" w:hAnsi="Arial Narrow" w:cs="Arial"/>
                <w:sz w:val="18"/>
                <w:szCs w:val="18"/>
                <w:lang w:eastAsia="en-AU"/>
              </w:rPr>
            </w:pPr>
          </w:p>
        </w:tc>
        <w:tc>
          <w:tcPr>
            <w:tcW w:w="1559" w:type="dxa"/>
          </w:tcPr>
          <w:p w14:paraId="4FD4A1F5" w14:textId="77777777" w:rsidR="00D84E8C" w:rsidRPr="00C93B26" w:rsidRDefault="00D84E8C" w:rsidP="00F563BF">
            <w:pPr>
              <w:jc w:val="right"/>
              <w:rPr>
                <w:rFonts w:ascii="Arial Narrow" w:eastAsia="Times New Roman" w:hAnsi="Arial Narrow" w:cs="Arial"/>
                <w:sz w:val="18"/>
                <w:szCs w:val="18"/>
                <w:lang w:eastAsia="en-AU"/>
              </w:rPr>
            </w:pPr>
          </w:p>
        </w:tc>
      </w:tr>
      <w:tr w:rsidR="00D84E8C" w14:paraId="3CC86DAA" w14:textId="77777777" w:rsidTr="00F563BF">
        <w:tc>
          <w:tcPr>
            <w:tcW w:w="5949" w:type="dxa"/>
          </w:tcPr>
          <w:p w14:paraId="287BFFD2" w14:textId="09E02948" w:rsidR="00D84E8C" w:rsidRPr="00C93B26" w:rsidRDefault="00D84E8C" w:rsidP="00D84E8C">
            <w:pPr>
              <w:rPr>
                <w:rFonts w:ascii="Arial Narrow" w:eastAsia="Times New Roman" w:hAnsi="Arial Narrow" w:cs="Arial"/>
                <w:sz w:val="18"/>
                <w:szCs w:val="18"/>
                <w:lang w:eastAsia="en-AU"/>
              </w:rPr>
            </w:pPr>
            <w:r w:rsidRPr="00F563BF">
              <w:rPr>
                <w:rFonts w:ascii="Arial Narrow" w:eastAsia="Times New Roman" w:hAnsi="Arial Narrow" w:cs="Arial"/>
                <w:sz w:val="18"/>
                <w:szCs w:val="18"/>
                <w:lang w:eastAsia="en-AU"/>
              </w:rPr>
              <w:lastRenderedPageBreak/>
              <w:t>INDP - 4 Digit Level</w:t>
            </w:r>
          </w:p>
        </w:tc>
        <w:tc>
          <w:tcPr>
            <w:tcW w:w="1559" w:type="dxa"/>
          </w:tcPr>
          <w:p w14:paraId="3811DD3A" w14:textId="779C56A4" w:rsidR="00D84E8C" w:rsidRPr="00C93B26" w:rsidRDefault="00D84E8C" w:rsidP="00D84E8C">
            <w:pPr>
              <w:jc w:val="right"/>
              <w:rPr>
                <w:rFonts w:ascii="Arial Narrow" w:eastAsia="Times New Roman" w:hAnsi="Arial Narrow" w:cs="Arial"/>
                <w:sz w:val="18"/>
                <w:szCs w:val="18"/>
                <w:lang w:eastAsia="en-AU"/>
              </w:rPr>
            </w:pPr>
            <w:r w:rsidRPr="00F563BF">
              <w:rPr>
                <w:rFonts w:ascii="Arial Narrow" w:eastAsia="Times New Roman" w:hAnsi="Arial Narrow" w:cs="Arial"/>
                <w:sz w:val="18"/>
                <w:szCs w:val="18"/>
                <w:lang w:eastAsia="en-AU"/>
              </w:rPr>
              <w:t>Structural loss &gt;500 jobs</w:t>
            </w:r>
          </w:p>
        </w:tc>
        <w:tc>
          <w:tcPr>
            <w:tcW w:w="1559" w:type="dxa"/>
          </w:tcPr>
          <w:p w14:paraId="2060CDEB" w14:textId="43B4C737" w:rsidR="00D84E8C" w:rsidRPr="00C93B26" w:rsidRDefault="00D84E8C" w:rsidP="00D84E8C">
            <w:pPr>
              <w:jc w:val="right"/>
              <w:rPr>
                <w:rFonts w:ascii="Arial Narrow" w:eastAsia="Times New Roman" w:hAnsi="Arial Narrow" w:cs="Arial"/>
                <w:sz w:val="18"/>
                <w:szCs w:val="18"/>
                <w:lang w:eastAsia="en-AU"/>
              </w:rPr>
            </w:pPr>
            <w:r w:rsidRPr="00F563BF">
              <w:rPr>
                <w:rFonts w:ascii="Arial Narrow" w:eastAsia="Times New Roman" w:hAnsi="Arial Narrow" w:cs="Arial"/>
                <w:sz w:val="18"/>
                <w:szCs w:val="18"/>
                <w:lang w:eastAsia="en-AU"/>
              </w:rPr>
              <w:t>Av weekly wages 2016</w:t>
            </w:r>
          </w:p>
        </w:tc>
      </w:tr>
      <w:tr w:rsidR="00D84E8C" w14:paraId="2D918B5A" w14:textId="77777777" w:rsidTr="00F563BF">
        <w:tc>
          <w:tcPr>
            <w:tcW w:w="5949" w:type="dxa"/>
          </w:tcPr>
          <w:p w14:paraId="701401D5" w14:textId="2522B7DF" w:rsidR="00D84E8C" w:rsidRDefault="00D84E8C" w:rsidP="00D84E8C">
            <w:r w:rsidRPr="00C93B26">
              <w:rPr>
                <w:rFonts w:ascii="Arial Narrow" w:eastAsia="Times New Roman" w:hAnsi="Arial Narrow" w:cs="Arial"/>
                <w:sz w:val="18"/>
                <w:szCs w:val="18"/>
                <w:lang w:eastAsia="en-AU"/>
              </w:rPr>
              <w:t>Petroleum Refining and Petroleum Fuel Manufacturing</w:t>
            </w:r>
          </w:p>
        </w:tc>
        <w:tc>
          <w:tcPr>
            <w:tcW w:w="1559" w:type="dxa"/>
          </w:tcPr>
          <w:p w14:paraId="4A973D31" w14:textId="3FF4B91C" w:rsidR="00D84E8C" w:rsidRDefault="00D84E8C" w:rsidP="00D84E8C">
            <w:pPr>
              <w:jc w:val="right"/>
            </w:pPr>
            <w:r w:rsidRPr="00C93B26">
              <w:rPr>
                <w:rFonts w:ascii="Arial Narrow" w:eastAsia="Times New Roman" w:hAnsi="Arial Narrow" w:cs="Arial"/>
                <w:sz w:val="18"/>
                <w:szCs w:val="18"/>
                <w:lang w:eastAsia="en-AU"/>
              </w:rPr>
              <w:t xml:space="preserve">               2,302 </w:t>
            </w:r>
          </w:p>
        </w:tc>
        <w:tc>
          <w:tcPr>
            <w:tcW w:w="1559" w:type="dxa"/>
          </w:tcPr>
          <w:p w14:paraId="27136189" w14:textId="2A6E2B82" w:rsidR="00D84E8C" w:rsidRDefault="00D84E8C" w:rsidP="00D84E8C">
            <w:pPr>
              <w:jc w:val="right"/>
            </w:pPr>
            <w:r w:rsidRPr="00C93B26">
              <w:rPr>
                <w:rFonts w:ascii="Arial Narrow" w:eastAsia="Times New Roman" w:hAnsi="Arial Narrow" w:cs="Arial"/>
                <w:sz w:val="18"/>
                <w:szCs w:val="18"/>
                <w:lang w:eastAsia="en-AU"/>
              </w:rPr>
              <w:t xml:space="preserve"> $        2,172 </w:t>
            </w:r>
          </w:p>
        </w:tc>
      </w:tr>
      <w:tr w:rsidR="00D84E8C" w14:paraId="050F5A3B" w14:textId="77777777" w:rsidTr="00F563BF">
        <w:tc>
          <w:tcPr>
            <w:tcW w:w="5949" w:type="dxa"/>
          </w:tcPr>
          <w:p w14:paraId="439BD995" w14:textId="5F87E6E0" w:rsidR="00D84E8C" w:rsidRDefault="00D84E8C" w:rsidP="00D84E8C">
            <w:r w:rsidRPr="00C93B26">
              <w:rPr>
                <w:rFonts w:ascii="Arial Narrow" w:eastAsia="Times New Roman" w:hAnsi="Arial Narrow" w:cs="Arial"/>
                <w:sz w:val="18"/>
                <w:szCs w:val="18"/>
                <w:lang w:eastAsia="en-AU"/>
              </w:rPr>
              <w:t>Plaster Product Manufacturing</w:t>
            </w:r>
          </w:p>
        </w:tc>
        <w:tc>
          <w:tcPr>
            <w:tcW w:w="1559" w:type="dxa"/>
          </w:tcPr>
          <w:p w14:paraId="4CF6F375" w14:textId="7BB1189B" w:rsidR="00D84E8C" w:rsidRDefault="00D84E8C" w:rsidP="00D84E8C">
            <w:pPr>
              <w:jc w:val="right"/>
            </w:pPr>
            <w:r w:rsidRPr="00C93B26">
              <w:rPr>
                <w:rFonts w:ascii="Arial Narrow" w:eastAsia="Times New Roman" w:hAnsi="Arial Narrow" w:cs="Arial"/>
                <w:sz w:val="18"/>
                <w:szCs w:val="18"/>
                <w:lang w:eastAsia="en-AU"/>
              </w:rPr>
              <w:t xml:space="preserve">               2,189 </w:t>
            </w:r>
          </w:p>
        </w:tc>
        <w:tc>
          <w:tcPr>
            <w:tcW w:w="1559" w:type="dxa"/>
          </w:tcPr>
          <w:p w14:paraId="38E6B089" w14:textId="5409EE77" w:rsidR="00D84E8C" w:rsidRDefault="00D84E8C" w:rsidP="00D84E8C">
            <w:pPr>
              <w:jc w:val="right"/>
            </w:pPr>
            <w:r w:rsidRPr="00C93B26">
              <w:rPr>
                <w:rFonts w:ascii="Arial Narrow" w:eastAsia="Times New Roman" w:hAnsi="Arial Narrow" w:cs="Arial"/>
                <w:sz w:val="18"/>
                <w:szCs w:val="18"/>
                <w:lang w:eastAsia="en-AU"/>
              </w:rPr>
              <w:t xml:space="preserve"> $        1,523 </w:t>
            </w:r>
          </w:p>
        </w:tc>
      </w:tr>
      <w:tr w:rsidR="00D84E8C" w14:paraId="076C727F" w14:textId="77777777" w:rsidTr="00F563BF">
        <w:tc>
          <w:tcPr>
            <w:tcW w:w="5949" w:type="dxa"/>
          </w:tcPr>
          <w:p w14:paraId="39053079" w14:textId="1C0E2453" w:rsidR="00D84E8C" w:rsidRDefault="00D84E8C" w:rsidP="00D84E8C">
            <w:r w:rsidRPr="00C93B26">
              <w:rPr>
                <w:rFonts w:ascii="Arial Narrow" w:eastAsia="Times New Roman" w:hAnsi="Arial Narrow" w:cs="Arial"/>
                <w:sz w:val="18"/>
                <w:szCs w:val="18"/>
                <w:lang w:eastAsia="en-AU"/>
              </w:rPr>
              <w:t>Cured Meat and Smallgoods Manufacturing</w:t>
            </w:r>
          </w:p>
        </w:tc>
        <w:tc>
          <w:tcPr>
            <w:tcW w:w="1559" w:type="dxa"/>
          </w:tcPr>
          <w:p w14:paraId="17215DCA" w14:textId="65943681" w:rsidR="00D84E8C" w:rsidRDefault="00D84E8C" w:rsidP="00D84E8C">
            <w:pPr>
              <w:jc w:val="right"/>
            </w:pPr>
            <w:r w:rsidRPr="00C93B26">
              <w:rPr>
                <w:rFonts w:ascii="Arial Narrow" w:eastAsia="Times New Roman" w:hAnsi="Arial Narrow" w:cs="Arial"/>
                <w:sz w:val="18"/>
                <w:szCs w:val="18"/>
                <w:lang w:eastAsia="en-AU"/>
              </w:rPr>
              <w:t xml:space="preserve">               2,152 </w:t>
            </w:r>
          </w:p>
        </w:tc>
        <w:tc>
          <w:tcPr>
            <w:tcW w:w="1559" w:type="dxa"/>
          </w:tcPr>
          <w:p w14:paraId="7617BAF6" w14:textId="01FBCF1B" w:rsidR="00D84E8C" w:rsidRDefault="00D84E8C" w:rsidP="00D84E8C">
            <w:pPr>
              <w:jc w:val="right"/>
            </w:pPr>
            <w:r w:rsidRPr="00C93B26">
              <w:rPr>
                <w:rFonts w:ascii="Arial Narrow" w:eastAsia="Times New Roman" w:hAnsi="Arial Narrow" w:cs="Arial"/>
                <w:sz w:val="18"/>
                <w:szCs w:val="18"/>
                <w:lang w:eastAsia="en-AU"/>
              </w:rPr>
              <w:t xml:space="preserve"> $        1,006 </w:t>
            </w:r>
          </w:p>
        </w:tc>
      </w:tr>
      <w:tr w:rsidR="00D84E8C" w14:paraId="451892B1" w14:textId="77777777" w:rsidTr="00F563BF">
        <w:tc>
          <w:tcPr>
            <w:tcW w:w="5949" w:type="dxa"/>
          </w:tcPr>
          <w:p w14:paraId="667120D1" w14:textId="3444E2ED" w:rsidR="00D84E8C" w:rsidRDefault="00D84E8C" w:rsidP="00D84E8C">
            <w:r w:rsidRPr="00C93B26">
              <w:rPr>
                <w:rFonts w:ascii="Arial Narrow" w:eastAsia="Times New Roman" w:hAnsi="Arial Narrow" w:cs="Arial"/>
                <w:sz w:val="18"/>
                <w:szCs w:val="18"/>
                <w:lang w:eastAsia="en-AU"/>
              </w:rPr>
              <w:t xml:space="preserve">Log Sawmilling and Timber Dressing, </w:t>
            </w:r>
            <w:proofErr w:type="spellStart"/>
            <w:r w:rsidRPr="00C93B26">
              <w:rPr>
                <w:rFonts w:ascii="Arial Narrow" w:eastAsia="Times New Roman" w:hAnsi="Arial Narrow" w:cs="Arial"/>
                <w:sz w:val="18"/>
                <w:szCs w:val="18"/>
                <w:lang w:eastAsia="en-AU"/>
              </w:rPr>
              <w:t>nfd</w:t>
            </w:r>
            <w:proofErr w:type="spellEnd"/>
          </w:p>
        </w:tc>
        <w:tc>
          <w:tcPr>
            <w:tcW w:w="1559" w:type="dxa"/>
          </w:tcPr>
          <w:p w14:paraId="1D04D1FC" w14:textId="51C266B4" w:rsidR="00D84E8C" w:rsidRDefault="00D84E8C" w:rsidP="00D84E8C">
            <w:pPr>
              <w:jc w:val="right"/>
            </w:pPr>
            <w:r w:rsidRPr="00C93B26">
              <w:rPr>
                <w:rFonts w:ascii="Arial Narrow" w:eastAsia="Times New Roman" w:hAnsi="Arial Narrow" w:cs="Arial"/>
                <w:sz w:val="18"/>
                <w:szCs w:val="18"/>
                <w:lang w:eastAsia="en-AU"/>
              </w:rPr>
              <w:t xml:space="preserve">               2,150 </w:t>
            </w:r>
          </w:p>
        </w:tc>
        <w:tc>
          <w:tcPr>
            <w:tcW w:w="1559" w:type="dxa"/>
          </w:tcPr>
          <w:p w14:paraId="5CF88524" w14:textId="29EAF89C" w:rsidR="00D84E8C" w:rsidRDefault="00D84E8C" w:rsidP="00D84E8C">
            <w:pPr>
              <w:jc w:val="right"/>
            </w:pPr>
            <w:r w:rsidRPr="00C93B26">
              <w:rPr>
                <w:rFonts w:ascii="Arial Narrow" w:eastAsia="Times New Roman" w:hAnsi="Arial Narrow" w:cs="Arial"/>
                <w:sz w:val="18"/>
                <w:szCs w:val="18"/>
                <w:lang w:eastAsia="en-AU"/>
              </w:rPr>
              <w:t xml:space="preserve"> $        1,065 </w:t>
            </w:r>
          </w:p>
        </w:tc>
      </w:tr>
      <w:tr w:rsidR="00D84E8C" w14:paraId="69136698" w14:textId="77777777" w:rsidTr="00F563BF">
        <w:tc>
          <w:tcPr>
            <w:tcW w:w="5949" w:type="dxa"/>
          </w:tcPr>
          <w:p w14:paraId="21F57D12" w14:textId="36503DC2" w:rsidR="00D84E8C" w:rsidRDefault="00D84E8C" w:rsidP="00D84E8C">
            <w:r w:rsidRPr="00C93B26">
              <w:rPr>
                <w:rFonts w:ascii="Arial Narrow" w:eastAsia="Times New Roman" w:hAnsi="Arial Narrow" w:cs="Arial"/>
                <w:sz w:val="18"/>
                <w:szCs w:val="18"/>
                <w:lang w:eastAsia="en-AU"/>
              </w:rPr>
              <w:t>Concrete Product Manufacturing</w:t>
            </w:r>
          </w:p>
        </w:tc>
        <w:tc>
          <w:tcPr>
            <w:tcW w:w="1559" w:type="dxa"/>
          </w:tcPr>
          <w:p w14:paraId="61CBD648" w14:textId="3F5E0116" w:rsidR="00D84E8C" w:rsidRDefault="00D84E8C" w:rsidP="00D84E8C">
            <w:pPr>
              <w:jc w:val="right"/>
            </w:pPr>
            <w:r w:rsidRPr="00C93B26">
              <w:rPr>
                <w:rFonts w:ascii="Arial Narrow" w:eastAsia="Times New Roman" w:hAnsi="Arial Narrow" w:cs="Arial"/>
                <w:sz w:val="18"/>
                <w:szCs w:val="18"/>
                <w:lang w:eastAsia="en-AU"/>
              </w:rPr>
              <w:t xml:space="preserve">               2,138 </w:t>
            </w:r>
          </w:p>
        </w:tc>
        <w:tc>
          <w:tcPr>
            <w:tcW w:w="1559" w:type="dxa"/>
          </w:tcPr>
          <w:p w14:paraId="63E87D14" w14:textId="145C7905" w:rsidR="00D84E8C" w:rsidRDefault="00D84E8C" w:rsidP="00D84E8C">
            <w:pPr>
              <w:jc w:val="right"/>
            </w:pPr>
            <w:r w:rsidRPr="00C93B26">
              <w:rPr>
                <w:rFonts w:ascii="Arial Narrow" w:eastAsia="Times New Roman" w:hAnsi="Arial Narrow" w:cs="Arial"/>
                <w:sz w:val="18"/>
                <w:szCs w:val="18"/>
                <w:lang w:eastAsia="en-AU"/>
              </w:rPr>
              <w:t xml:space="preserve"> $        1,393 </w:t>
            </w:r>
          </w:p>
        </w:tc>
      </w:tr>
      <w:tr w:rsidR="00D84E8C" w14:paraId="1D7FD872" w14:textId="77777777" w:rsidTr="00F563BF">
        <w:tc>
          <w:tcPr>
            <w:tcW w:w="5949" w:type="dxa"/>
          </w:tcPr>
          <w:p w14:paraId="2853B880" w14:textId="3A9B67FE" w:rsidR="00D84E8C" w:rsidRDefault="00D84E8C" w:rsidP="00D84E8C">
            <w:r w:rsidRPr="00C93B26">
              <w:rPr>
                <w:rFonts w:ascii="Arial Narrow" w:eastAsia="Times New Roman" w:hAnsi="Arial Narrow" w:cs="Arial"/>
                <w:sz w:val="18"/>
                <w:szCs w:val="18"/>
                <w:lang w:eastAsia="en-AU"/>
              </w:rPr>
              <w:t>Biscuit Manufacturing (Factory based)</w:t>
            </w:r>
          </w:p>
        </w:tc>
        <w:tc>
          <w:tcPr>
            <w:tcW w:w="1559" w:type="dxa"/>
          </w:tcPr>
          <w:p w14:paraId="2ED9D3D4" w14:textId="76F1576F" w:rsidR="00D84E8C" w:rsidRDefault="00D84E8C" w:rsidP="00D84E8C">
            <w:pPr>
              <w:jc w:val="right"/>
            </w:pPr>
            <w:r w:rsidRPr="00C93B26">
              <w:rPr>
                <w:rFonts w:ascii="Arial Narrow" w:eastAsia="Times New Roman" w:hAnsi="Arial Narrow" w:cs="Arial"/>
                <w:sz w:val="18"/>
                <w:szCs w:val="18"/>
                <w:lang w:eastAsia="en-AU"/>
              </w:rPr>
              <w:t xml:space="preserve">               2,126 </w:t>
            </w:r>
          </w:p>
        </w:tc>
        <w:tc>
          <w:tcPr>
            <w:tcW w:w="1559" w:type="dxa"/>
          </w:tcPr>
          <w:p w14:paraId="75A030DF" w14:textId="23B42733" w:rsidR="00D84E8C" w:rsidRDefault="00D84E8C" w:rsidP="00D84E8C">
            <w:pPr>
              <w:jc w:val="right"/>
            </w:pPr>
            <w:r w:rsidRPr="00C93B26">
              <w:rPr>
                <w:rFonts w:ascii="Arial Narrow" w:eastAsia="Times New Roman" w:hAnsi="Arial Narrow" w:cs="Arial"/>
                <w:sz w:val="18"/>
                <w:szCs w:val="18"/>
                <w:lang w:eastAsia="en-AU"/>
              </w:rPr>
              <w:t xml:space="preserve"> $        1,176 </w:t>
            </w:r>
          </w:p>
        </w:tc>
      </w:tr>
      <w:tr w:rsidR="00D84E8C" w14:paraId="62A2E75A" w14:textId="77777777" w:rsidTr="00F563BF">
        <w:tc>
          <w:tcPr>
            <w:tcW w:w="5949" w:type="dxa"/>
          </w:tcPr>
          <w:p w14:paraId="4C9F4396" w14:textId="51509C54" w:rsidR="00D84E8C" w:rsidRDefault="00D84E8C" w:rsidP="00D84E8C">
            <w:r w:rsidRPr="00C93B26">
              <w:rPr>
                <w:rFonts w:ascii="Arial Narrow" w:eastAsia="Times New Roman" w:hAnsi="Arial Narrow" w:cs="Arial"/>
                <w:sz w:val="18"/>
                <w:szCs w:val="18"/>
                <w:lang w:eastAsia="en-AU"/>
              </w:rPr>
              <w:t>Textile Floor Covering Manufacturing</w:t>
            </w:r>
          </w:p>
        </w:tc>
        <w:tc>
          <w:tcPr>
            <w:tcW w:w="1559" w:type="dxa"/>
          </w:tcPr>
          <w:p w14:paraId="14F0B7D9" w14:textId="1C8A2353" w:rsidR="00D84E8C" w:rsidRDefault="00D84E8C" w:rsidP="00D84E8C">
            <w:pPr>
              <w:jc w:val="right"/>
            </w:pPr>
            <w:r w:rsidRPr="00C93B26">
              <w:rPr>
                <w:rFonts w:ascii="Arial Narrow" w:eastAsia="Times New Roman" w:hAnsi="Arial Narrow" w:cs="Arial"/>
                <w:sz w:val="18"/>
                <w:szCs w:val="18"/>
                <w:lang w:eastAsia="en-AU"/>
              </w:rPr>
              <w:t xml:space="preserve">               2,110 </w:t>
            </w:r>
          </w:p>
        </w:tc>
        <w:tc>
          <w:tcPr>
            <w:tcW w:w="1559" w:type="dxa"/>
          </w:tcPr>
          <w:p w14:paraId="71C9B7F3" w14:textId="7A79F4B3" w:rsidR="00D84E8C" w:rsidRDefault="00D84E8C" w:rsidP="00D84E8C">
            <w:pPr>
              <w:jc w:val="right"/>
            </w:pPr>
            <w:r w:rsidRPr="00C93B26">
              <w:rPr>
                <w:rFonts w:ascii="Arial Narrow" w:eastAsia="Times New Roman" w:hAnsi="Arial Narrow" w:cs="Arial"/>
                <w:sz w:val="18"/>
                <w:szCs w:val="18"/>
                <w:lang w:eastAsia="en-AU"/>
              </w:rPr>
              <w:t xml:space="preserve"> $        1,221 </w:t>
            </w:r>
          </w:p>
        </w:tc>
      </w:tr>
      <w:tr w:rsidR="00D84E8C" w14:paraId="4C3B2D6A" w14:textId="77777777" w:rsidTr="00F563BF">
        <w:tc>
          <w:tcPr>
            <w:tcW w:w="5949" w:type="dxa"/>
          </w:tcPr>
          <w:p w14:paraId="1E924E20" w14:textId="33AD7728" w:rsidR="00D84E8C" w:rsidRDefault="00D84E8C" w:rsidP="00D84E8C">
            <w:r w:rsidRPr="00C93B26">
              <w:rPr>
                <w:rFonts w:ascii="Arial Narrow" w:eastAsia="Times New Roman" w:hAnsi="Arial Narrow" w:cs="Arial"/>
                <w:sz w:val="18"/>
                <w:szCs w:val="18"/>
                <w:lang w:eastAsia="en-AU"/>
              </w:rPr>
              <w:t>Ready-Mixed Concrete Manufacturing</w:t>
            </w:r>
          </w:p>
        </w:tc>
        <w:tc>
          <w:tcPr>
            <w:tcW w:w="1559" w:type="dxa"/>
          </w:tcPr>
          <w:p w14:paraId="6DCBE0B6" w14:textId="20C10463" w:rsidR="00D84E8C" w:rsidRDefault="00D84E8C" w:rsidP="00D84E8C">
            <w:pPr>
              <w:jc w:val="right"/>
            </w:pPr>
            <w:r w:rsidRPr="00C93B26">
              <w:rPr>
                <w:rFonts w:ascii="Arial Narrow" w:eastAsia="Times New Roman" w:hAnsi="Arial Narrow" w:cs="Arial"/>
                <w:sz w:val="18"/>
                <w:szCs w:val="18"/>
                <w:lang w:eastAsia="en-AU"/>
              </w:rPr>
              <w:t xml:space="preserve">               2,048 </w:t>
            </w:r>
          </w:p>
        </w:tc>
        <w:tc>
          <w:tcPr>
            <w:tcW w:w="1559" w:type="dxa"/>
          </w:tcPr>
          <w:p w14:paraId="4178A412" w14:textId="27D20F0D" w:rsidR="00D84E8C" w:rsidRDefault="00D84E8C" w:rsidP="00D84E8C">
            <w:pPr>
              <w:jc w:val="right"/>
            </w:pPr>
            <w:r w:rsidRPr="00C93B26">
              <w:rPr>
                <w:rFonts w:ascii="Arial Narrow" w:eastAsia="Times New Roman" w:hAnsi="Arial Narrow" w:cs="Arial"/>
                <w:sz w:val="18"/>
                <w:szCs w:val="18"/>
                <w:lang w:eastAsia="en-AU"/>
              </w:rPr>
              <w:t xml:space="preserve"> $        1,395 </w:t>
            </w:r>
          </w:p>
        </w:tc>
      </w:tr>
      <w:tr w:rsidR="00D84E8C" w14:paraId="7C932717" w14:textId="77777777" w:rsidTr="00F563BF">
        <w:tc>
          <w:tcPr>
            <w:tcW w:w="5949" w:type="dxa"/>
          </w:tcPr>
          <w:p w14:paraId="154A2469" w14:textId="40982B55" w:rsidR="00D84E8C" w:rsidRDefault="00D84E8C" w:rsidP="00D84E8C">
            <w:r w:rsidRPr="00C93B26">
              <w:rPr>
                <w:rFonts w:ascii="Arial Narrow" w:eastAsia="Times New Roman" w:hAnsi="Arial Narrow" w:cs="Arial"/>
                <w:sz w:val="18"/>
                <w:szCs w:val="18"/>
                <w:lang w:eastAsia="en-AU"/>
              </w:rPr>
              <w:t>Milk and Cream Processing</w:t>
            </w:r>
          </w:p>
        </w:tc>
        <w:tc>
          <w:tcPr>
            <w:tcW w:w="1559" w:type="dxa"/>
          </w:tcPr>
          <w:p w14:paraId="58638F02" w14:textId="28C32BE7" w:rsidR="00D84E8C" w:rsidRDefault="00D84E8C" w:rsidP="00D84E8C">
            <w:pPr>
              <w:jc w:val="right"/>
            </w:pPr>
            <w:r w:rsidRPr="00C93B26">
              <w:rPr>
                <w:rFonts w:ascii="Arial Narrow" w:eastAsia="Times New Roman" w:hAnsi="Arial Narrow" w:cs="Arial"/>
                <w:sz w:val="18"/>
                <w:szCs w:val="18"/>
                <w:lang w:eastAsia="en-AU"/>
              </w:rPr>
              <w:t xml:space="preserve">               2,010 </w:t>
            </w:r>
          </w:p>
        </w:tc>
        <w:tc>
          <w:tcPr>
            <w:tcW w:w="1559" w:type="dxa"/>
          </w:tcPr>
          <w:p w14:paraId="7E7228C6" w14:textId="62781675" w:rsidR="00D84E8C" w:rsidRDefault="00D84E8C" w:rsidP="00D84E8C">
            <w:pPr>
              <w:jc w:val="right"/>
            </w:pPr>
            <w:r w:rsidRPr="00C93B26">
              <w:rPr>
                <w:rFonts w:ascii="Arial Narrow" w:eastAsia="Times New Roman" w:hAnsi="Arial Narrow" w:cs="Arial"/>
                <w:sz w:val="18"/>
                <w:szCs w:val="18"/>
                <w:lang w:eastAsia="en-AU"/>
              </w:rPr>
              <w:t xml:space="preserve"> $        1,443 </w:t>
            </w:r>
          </w:p>
        </w:tc>
      </w:tr>
      <w:tr w:rsidR="00D84E8C" w14:paraId="43FBE458" w14:textId="77777777" w:rsidTr="00F563BF">
        <w:tc>
          <w:tcPr>
            <w:tcW w:w="5949" w:type="dxa"/>
          </w:tcPr>
          <w:p w14:paraId="344FA49A" w14:textId="340262AB" w:rsidR="00D84E8C" w:rsidRDefault="00D84E8C" w:rsidP="00D84E8C">
            <w:r w:rsidRPr="00C93B26">
              <w:rPr>
                <w:rFonts w:ascii="Arial Narrow" w:eastAsia="Times New Roman" w:hAnsi="Arial Narrow" w:cs="Arial"/>
                <w:sz w:val="18"/>
                <w:szCs w:val="18"/>
                <w:lang w:eastAsia="en-AU"/>
              </w:rPr>
              <w:t>Timber Resawing and Dressing</w:t>
            </w:r>
          </w:p>
        </w:tc>
        <w:tc>
          <w:tcPr>
            <w:tcW w:w="1559" w:type="dxa"/>
          </w:tcPr>
          <w:p w14:paraId="6E6A7C89" w14:textId="5A8FFDA1" w:rsidR="00D84E8C" w:rsidRDefault="00D84E8C" w:rsidP="00D84E8C">
            <w:pPr>
              <w:jc w:val="right"/>
            </w:pPr>
            <w:r w:rsidRPr="00C93B26">
              <w:rPr>
                <w:rFonts w:ascii="Arial Narrow" w:eastAsia="Times New Roman" w:hAnsi="Arial Narrow" w:cs="Arial"/>
                <w:sz w:val="18"/>
                <w:szCs w:val="18"/>
                <w:lang w:eastAsia="en-AU"/>
              </w:rPr>
              <w:t xml:space="preserve">               1,956 </w:t>
            </w:r>
          </w:p>
        </w:tc>
        <w:tc>
          <w:tcPr>
            <w:tcW w:w="1559" w:type="dxa"/>
          </w:tcPr>
          <w:p w14:paraId="063896BF" w14:textId="6101FC94" w:rsidR="00D84E8C" w:rsidRDefault="00D84E8C" w:rsidP="00D84E8C">
            <w:pPr>
              <w:jc w:val="right"/>
            </w:pPr>
            <w:r w:rsidRPr="00C93B26">
              <w:rPr>
                <w:rFonts w:ascii="Arial Narrow" w:eastAsia="Times New Roman" w:hAnsi="Arial Narrow" w:cs="Arial"/>
                <w:sz w:val="18"/>
                <w:szCs w:val="18"/>
                <w:lang w:eastAsia="en-AU"/>
              </w:rPr>
              <w:t xml:space="preserve"> $        1,218 </w:t>
            </w:r>
          </w:p>
        </w:tc>
      </w:tr>
      <w:tr w:rsidR="00D84E8C" w14:paraId="6F6D7A0F" w14:textId="77777777" w:rsidTr="00F563BF">
        <w:tc>
          <w:tcPr>
            <w:tcW w:w="5949" w:type="dxa"/>
          </w:tcPr>
          <w:p w14:paraId="3173DE55" w14:textId="2443939B" w:rsidR="00D84E8C" w:rsidRDefault="00D84E8C" w:rsidP="00D84E8C">
            <w:r w:rsidRPr="00C93B26">
              <w:rPr>
                <w:rFonts w:ascii="Arial Narrow" w:eastAsia="Times New Roman" w:hAnsi="Arial Narrow" w:cs="Arial"/>
                <w:sz w:val="18"/>
                <w:szCs w:val="18"/>
                <w:lang w:eastAsia="en-AU"/>
              </w:rPr>
              <w:t>Textile Finishing and Other Textile Product Manufacturing</w:t>
            </w:r>
          </w:p>
        </w:tc>
        <w:tc>
          <w:tcPr>
            <w:tcW w:w="1559" w:type="dxa"/>
          </w:tcPr>
          <w:p w14:paraId="45253EF7" w14:textId="4F8272FB" w:rsidR="00D84E8C" w:rsidRDefault="00D84E8C" w:rsidP="00D84E8C">
            <w:pPr>
              <w:jc w:val="right"/>
            </w:pPr>
            <w:r w:rsidRPr="00C93B26">
              <w:rPr>
                <w:rFonts w:ascii="Arial Narrow" w:eastAsia="Times New Roman" w:hAnsi="Arial Narrow" w:cs="Arial"/>
                <w:sz w:val="18"/>
                <w:szCs w:val="18"/>
                <w:lang w:eastAsia="en-AU"/>
              </w:rPr>
              <w:t xml:space="preserve">               1,938 </w:t>
            </w:r>
          </w:p>
        </w:tc>
        <w:tc>
          <w:tcPr>
            <w:tcW w:w="1559" w:type="dxa"/>
          </w:tcPr>
          <w:p w14:paraId="40ED6CA3" w14:textId="5A81E092" w:rsidR="00D84E8C" w:rsidRDefault="00D84E8C" w:rsidP="00D84E8C">
            <w:pPr>
              <w:jc w:val="right"/>
            </w:pPr>
            <w:r w:rsidRPr="00C93B26">
              <w:rPr>
                <w:rFonts w:ascii="Arial Narrow" w:eastAsia="Times New Roman" w:hAnsi="Arial Narrow" w:cs="Arial"/>
                <w:sz w:val="18"/>
                <w:szCs w:val="18"/>
                <w:lang w:eastAsia="en-AU"/>
              </w:rPr>
              <w:t xml:space="preserve"> $           901 </w:t>
            </w:r>
          </w:p>
        </w:tc>
      </w:tr>
      <w:tr w:rsidR="00D84E8C" w14:paraId="225ECEA2" w14:textId="77777777" w:rsidTr="00F563BF">
        <w:tc>
          <w:tcPr>
            <w:tcW w:w="5949" w:type="dxa"/>
          </w:tcPr>
          <w:p w14:paraId="55F09147" w14:textId="439135A1" w:rsidR="00D84E8C" w:rsidRDefault="00D84E8C" w:rsidP="00D84E8C">
            <w:r w:rsidRPr="00C93B26">
              <w:rPr>
                <w:rFonts w:ascii="Arial Narrow" w:eastAsia="Times New Roman" w:hAnsi="Arial Narrow" w:cs="Arial"/>
                <w:sz w:val="18"/>
                <w:szCs w:val="18"/>
                <w:lang w:eastAsia="en-AU"/>
              </w:rPr>
              <w:t>Other Specialised Machinery and Equipment Manufacturing</w:t>
            </w:r>
          </w:p>
        </w:tc>
        <w:tc>
          <w:tcPr>
            <w:tcW w:w="1559" w:type="dxa"/>
          </w:tcPr>
          <w:p w14:paraId="09022624" w14:textId="34C32D3E" w:rsidR="00D84E8C" w:rsidRDefault="00D84E8C" w:rsidP="00D84E8C">
            <w:pPr>
              <w:jc w:val="right"/>
            </w:pPr>
            <w:r w:rsidRPr="00C93B26">
              <w:rPr>
                <w:rFonts w:ascii="Arial Narrow" w:eastAsia="Times New Roman" w:hAnsi="Arial Narrow" w:cs="Arial"/>
                <w:sz w:val="18"/>
                <w:szCs w:val="18"/>
                <w:lang w:eastAsia="en-AU"/>
              </w:rPr>
              <w:t xml:space="preserve">               1,913 </w:t>
            </w:r>
          </w:p>
        </w:tc>
        <w:tc>
          <w:tcPr>
            <w:tcW w:w="1559" w:type="dxa"/>
          </w:tcPr>
          <w:p w14:paraId="327DE249" w14:textId="3EAB6F80" w:rsidR="00D84E8C" w:rsidRDefault="00D84E8C" w:rsidP="00D84E8C">
            <w:pPr>
              <w:jc w:val="right"/>
            </w:pPr>
            <w:r w:rsidRPr="00C93B26">
              <w:rPr>
                <w:rFonts w:ascii="Arial Narrow" w:eastAsia="Times New Roman" w:hAnsi="Arial Narrow" w:cs="Arial"/>
                <w:sz w:val="18"/>
                <w:szCs w:val="18"/>
                <w:lang w:eastAsia="en-AU"/>
              </w:rPr>
              <w:t xml:space="preserve"> $        1,464 </w:t>
            </w:r>
          </w:p>
        </w:tc>
      </w:tr>
      <w:tr w:rsidR="00D84E8C" w14:paraId="34F9C8CD" w14:textId="77777777" w:rsidTr="00F563BF">
        <w:tc>
          <w:tcPr>
            <w:tcW w:w="5949" w:type="dxa"/>
          </w:tcPr>
          <w:p w14:paraId="2A29D49A" w14:textId="51E16262" w:rsidR="00D84E8C" w:rsidRDefault="00D84E8C" w:rsidP="00D84E8C">
            <w:r w:rsidRPr="00C93B26">
              <w:rPr>
                <w:rFonts w:ascii="Arial Narrow" w:eastAsia="Times New Roman" w:hAnsi="Arial Narrow" w:cs="Arial"/>
                <w:sz w:val="18"/>
                <w:szCs w:val="18"/>
                <w:lang w:eastAsia="en-AU"/>
              </w:rPr>
              <w:t>Cement and Lime Manufacturing</w:t>
            </w:r>
          </w:p>
        </w:tc>
        <w:tc>
          <w:tcPr>
            <w:tcW w:w="1559" w:type="dxa"/>
          </w:tcPr>
          <w:p w14:paraId="21CDD0D1" w14:textId="4E881E1F" w:rsidR="00D84E8C" w:rsidRDefault="00D84E8C" w:rsidP="00D84E8C">
            <w:pPr>
              <w:jc w:val="right"/>
            </w:pPr>
            <w:r w:rsidRPr="00C93B26">
              <w:rPr>
                <w:rFonts w:ascii="Arial Narrow" w:eastAsia="Times New Roman" w:hAnsi="Arial Narrow" w:cs="Arial"/>
                <w:sz w:val="18"/>
                <w:szCs w:val="18"/>
                <w:lang w:eastAsia="en-AU"/>
              </w:rPr>
              <w:t xml:space="preserve">               1,887 </w:t>
            </w:r>
          </w:p>
        </w:tc>
        <w:tc>
          <w:tcPr>
            <w:tcW w:w="1559" w:type="dxa"/>
          </w:tcPr>
          <w:p w14:paraId="6FD0B698" w14:textId="56F860E7" w:rsidR="00D84E8C" w:rsidRDefault="00D84E8C" w:rsidP="00D84E8C">
            <w:pPr>
              <w:jc w:val="right"/>
            </w:pPr>
            <w:r w:rsidRPr="00C93B26">
              <w:rPr>
                <w:rFonts w:ascii="Arial Narrow" w:eastAsia="Times New Roman" w:hAnsi="Arial Narrow" w:cs="Arial"/>
                <w:sz w:val="18"/>
                <w:szCs w:val="18"/>
                <w:lang w:eastAsia="en-AU"/>
              </w:rPr>
              <w:t xml:space="preserve"> $        1,867 </w:t>
            </w:r>
          </w:p>
        </w:tc>
      </w:tr>
      <w:tr w:rsidR="00D84E8C" w14:paraId="0E72011F" w14:textId="77777777" w:rsidTr="00F563BF">
        <w:tc>
          <w:tcPr>
            <w:tcW w:w="5949" w:type="dxa"/>
          </w:tcPr>
          <w:p w14:paraId="6D992362" w14:textId="11AA6F5D" w:rsidR="00D84E8C" w:rsidRDefault="00D84E8C" w:rsidP="00D84E8C">
            <w:r w:rsidRPr="00C93B26">
              <w:rPr>
                <w:rFonts w:ascii="Arial Narrow" w:eastAsia="Times New Roman" w:hAnsi="Arial Narrow" w:cs="Arial"/>
                <w:sz w:val="18"/>
                <w:szCs w:val="18"/>
                <w:lang w:eastAsia="en-AU"/>
              </w:rPr>
              <w:t>Cereal, Pasta and Baking Mix Manufacturing</w:t>
            </w:r>
          </w:p>
        </w:tc>
        <w:tc>
          <w:tcPr>
            <w:tcW w:w="1559" w:type="dxa"/>
          </w:tcPr>
          <w:p w14:paraId="26EF484F" w14:textId="527EF669" w:rsidR="00D84E8C" w:rsidRDefault="00D84E8C" w:rsidP="00D84E8C">
            <w:pPr>
              <w:jc w:val="right"/>
            </w:pPr>
            <w:r w:rsidRPr="00C93B26">
              <w:rPr>
                <w:rFonts w:ascii="Arial Narrow" w:eastAsia="Times New Roman" w:hAnsi="Arial Narrow" w:cs="Arial"/>
                <w:sz w:val="18"/>
                <w:szCs w:val="18"/>
                <w:lang w:eastAsia="en-AU"/>
              </w:rPr>
              <w:t xml:space="preserve">               1,885 </w:t>
            </w:r>
          </w:p>
        </w:tc>
        <w:tc>
          <w:tcPr>
            <w:tcW w:w="1559" w:type="dxa"/>
          </w:tcPr>
          <w:p w14:paraId="44B5D325" w14:textId="6BBFF9C0" w:rsidR="00D84E8C" w:rsidRDefault="00D84E8C" w:rsidP="00D84E8C">
            <w:pPr>
              <w:jc w:val="right"/>
            </w:pPr>
            <w:r w:rsidRPr="00C93B26">
              <w:rPr>
                <w:rFonts w:ascii="Arial Narrow" w:eastAsia="Times New Roman" w:hAnsi="Arial Narrow" w:cs="Arial"/>
                <w:sz w:val="18"/>
                <w:szCs w:val="18"/>
                <w:lang w:eastAsia="en-AU"/>
              </w:rPr>
              <w:t xml:space="preserve"> $        1,219 </w:t>
            </w:r>
          </w:p>
        </w:tc>
      </w:tr>
      <w:tr w:rsidR="00D84E8C" w14:paraId="5FC3F37F" w14:textId="77777777" w:rsidTr="00F563BF">
        <w:tc>
          <w:tcPr>
            <w:tcW w:w="5949" w:type="dxa"/>
          </w:tcPr>
          <w:p w14:paraId="46A1AB19" w14:textId="3EDD3243" w:rsidR="00D84E8C" w:rsidRDefault="00D84E8C" w:rsidP="00D84E8C">
            <w:r w:rsidRPr="00C93B26">
              <w:rPr>
                <w:rFonts w:ascii="Arial Narrow" w:eastAsia="Times New Roman" w:hAnsi="Arial Narrow" w:cs="Arial"/>
                <w:sz w:val="18"/>
                <w:szCs w:val="18"/>
                <w:lang w:eastAsia="en-AU"/>
              </w:rPr>
              <w:t>Metal Coating and Finishing</w:t>
            </w:r>
          </w:p>
        </w:tc>
        <w:tc>
          <w:tcPr>
            <w:tcW w:w="1559" w:type="dxa"/>
          </w:tcPr>
          <w:p w14:paraId="432DB7B2" w14:textId="46DE0364" w:rsidR="00D84E8C" w:rsidRDefault="00D84E8C" w:rsidP="00D84E8C">
            <w:pPr>
              <w:jc w:val="right"/>
            </w:pPr>
            <w:r w:rsidRPr="00C93B26">
              <w:rPr>
                <w:rFonts w:ascii="Arial Narrow" w:eastAsia="Times New Roman" w:hAnsi="Arial Narrow" w:cs="Arial"/>
                <w:sz w:val="18"/>
                <w:szCs w:val="18"/>
                <w:lang w:eastAsia="en-AU"/>
              </w:rPr>
              <w:t xml:space="preserve">               1,791 </w:t>
            </w:r>
          </w:p>
        </w:tc>
        <w:tc>
          <w:tcPr>
            <w:tcW w:w="1559" w:type="dxa"/>
          </w:tcPr>
          <w:p w14:paraId="4BED0ACB" w14:textId="4E34DF01" w:rsidR="00D84E8C" w:rsidRDefault="00D84E8C" w:rsidP="00D84E8C">
            <w:pPr>
              <w:jc w:val="right"/>
            </w:pPr>
            <w:r w:rsidRPr="00C93B26">
              <w:rPr>
                <w:rFonts w:ascii="Arial Narrow" w:eastAsia="Times New Roman" w:hAnsi="Arial Narrow" w:cs="Arial"/>
                <w:sz w:val="18"/>
                <w:szCs w:val="18"/>
                <w:lang w:eastAsia="en-AU"/>
              </w:rPr>
              <w:t xml:space="preserve"> $        1,032 </w:t>
            </w:r>
          </w:p>
        </w:tc>
      </w:tr>
      <w:tr w:rsidR="00D84E8C" w14:paraId="0D177DD5" w14:textId="77777777" w:rsidTr="00F563BF">
        <w:tc>
          <w:tcPr>
            <w:tcW w:w="5949" w:type="dxa"/>
          </w:tcPr>
          <w:p w14:paraId="7B614299" w14:textId="5D5C14BC" w:rsidR="00D84E8C" w:rsidRDefault="00D84E8C" w:rsidP="00D84E8C">
            <w:r w:rsidRPr="00C93B26">
              <w:rPr>
                <w:rFonts w:ascii="Arial Narrow" w:eastAsia="Times New Roman" w:hAnsi="Arial Narrow" w:cs="Arial"/>
                <w:sz w:val="18"/>
                <w:szCs w:val="18"/>
                <w:lang w:eastAsia="en-AU"/>
              </w:rPr>
              <w:t>Jewellery and Silverware Manufacturing</w:t>
            </w:r>
          </w:p>
        </w:tc>
        <w:tc>
          <w:tcPr>
            <w:tcW w:w="1559" w:type="dxa"/>
          </w:tcPr>
          <w:p w14:paraId="5D44E443" w14:textId="3094554D" w:rsidR="00D84E8C" w:rsidRDefault="00D84E8C" w:rsidP="00D84E8C">
            <w:pPr>
              <w:jc w:val="right"/>
            </w:pPr>
            <w:r w:rsidRPr="00C93B26">
              <w:rPr>
                <w:rFonts w:ascii="Arial Narrow" w:eastAsia="Times New Roman" w:hAnsi="Arial Narrow" w:cs="Arial"/>
                <w:sz w:val="18"/>
                <w:szCs w:val="18"/>
                <w:lang w:eastAsia="en-AU"/>
              </w:rPr>
              <w:t xml:space="preserve">               1,769 </w:t>
            </w:r>
          </w:p>
        </w:tc>
        <w:tc>
          <w:tcPr>
            <w:tcW w:w="1559" w:type="dxa"/>
          </w:tcPr>
          <w:p w14:paraId="36F5C1C5" w14:textId="45993F1E" w:rsidR="00D84E8C" w:rsidRDefault="00D84E8C" w:rsidP="00D84E8C">
            <w:pPr>
              <w:jc w:val="right"/>
            </w:pPr>
            <w:r w:rsidRPr="00C93B26">
              <w:rPr>
                <w:rFonts w:ascii="Arial Narrow" w:eastAsia="Times New Roman" w:hAnsi="Arial Narrow" w:cs="Arial"/>
                <w:sz w:val="18"/>
                <w:szCs w:val="18"/>
                <w:lang w:eastAsia="en-AU"/>
              </w:rPr>
              <w:t xml:space="preserve"> $           954 </w:t>
            </w:r>
          </w:p>
        </w:tc>
      </w:tr>
      <w:tr w:rsidR="00D84E8C" w14:paraId="427EB3B1" w14:textId="77777777" w:rsidTr="00F563BF">
        <w:tc>
          <w:tcPr>
            <w:tcW w:w="5949" w:type="dxa"/>
          </w:tcPr>
          <w:p w14:paraId="594310FF" w14:textId="23173B11" w:rsidR="00D84E8C" w:rsidRDefault="00D84E8C" w:rsidP="00D84E8C">
            <w:r w:rsidRPr="00C93B26">
              <w:rPr>
                <w:rFonts w:ascii="Arial Narrow" w:eastAsia="Times New Roman" w:hAnsi="Arial Narrow" w:cs="Arial"/>
                <w:sz w:val="18"/>
                <w:szCs w:val="18"/>
                <w:lang w:eastAsia="en-AU"/>
              </w:rPr>
              <w:t>Toy, Sporting and Recreational Product Manufacturing</w:t>
            </w:r>
          </w:p>
        </w:tc>
        <w:tc>
          <w:tcPr>
            <w:tcW w:w="1559" w:type="dxa"/>
          </w:tcPr>
          <w:p w14:paraId="7CEFDE73" w14:textId="4D41B47F" w:rsidR="00D84E8C" w:rsidRDefault="00D84E8C" w:rsidP="00D84E8C">
            <w:pPr>
              <w:jc w:val="right"/>
            </w:pPr>
            <w:r w:rsidRPr="00C93B26">
              <w:rPr>
                <w:rFonts w:ascii="Arial Narrow" w:eastAsia="Times New Roman" w:hAnsi="Arial Narrow" w:cs="Arial"/>
                <w:sz w:val="18"/>
                <w:szCs w:val="18"/>
                <w:lang w:eastAsia="en-AU"/>
              </w:rPr>
              <w:t xml:space="preserve">               1,755 </w:t>
            </w:r>
          </w:p>
        </w:tc>
        <w:tc>
          <w:tcPr>
            <w:tcW w:w="1559" w:type="dxa"/>
          </w:tcPr>
          <w:p w14:paraId="1935DD7D" w14:textId="6CB64440" w:rsidR="00D84E8C" w:rsidRDefault="00D84E8C" w:rsidP="00D84E8C">
            <w:pPr>
              <w:jc w:val="right"/>
            </w:pPr>
            <w:r w:rsidRPr="00C93B26">
              <w:rPr>
                <w:rFonts w:ascii="Arial Narrow" w:eastAsia="Times New Roman" w:hAnsi="Arial Narrow" w:cs="Arial"/>
                <w:sz w:val="18"/>
                <w:szCs w:val="18"/>
                <w:lang w:eastAsia="en-AU"/>
              </w:rPr>
              <w:t xml:space="preserve"> $           990 </w:t>
            </w:r>
          </w:p>
        </w:tc>
      </w:tr>
      <w:tr w:rsidR="00D84E8C" w14:paraId="41BD3D76" w14:textId="77777777" w:rsidTr="00F563BF">
        <w:tc>
          <w:tcPr>
            <w:tcW w:w="5949" w:type="dxa"/>
          </w:tcPr>
          <w:p w14:paraId="02D5BE91" w14:textId="27653C78" w:rsidR="00D84E8C" w:rsidRDefault="00D84E8C" w:rsidP="00D84E8C">
            <w:r w:rsidRPr="00C93B26">
              <w:rPr>
                <w:rFonts w:ascii="Arial Narrow" w:eastAsia="Times New Roman" w:hAnsi="Arial Narrow" w:cs="Arial"/>
                <w:sz w:val="18"/>
                <w:szCs w:val="18"/>
                <w:lang w:eastAsia="en-AU"/>
              </w:rPr>
              <w:t>Sugar Manufacturing</w:t>
            </w:r>
          </w:p>
        </w:tc>
        <w:tc>
          <w:tcPr>
            <w:tcW w:w="1559" w:type="dxa"/>
          </w:tcPr>
          <w:p w14:paraId="5CFC6936" w14:textId="71CD8CC0" w:rsidR="00D84E8C" w:rsidRDefault="00D84E8C" w:rsidP="00D84E8C">
            <w:pPr>
              <w:jc w:val="right"/>
            </w:pPr>
            <w:r w:rsidRPr="00C93B26">
              <w:rPr>
                <w:rFonts w:ascii="Arial Narrow" w:eastAsia="Times New Roman" w:hAnsi="Arial Narrow" w:cs="Arial"/>
                <w:sz w:val="18"/>
                <w:szCs w:val="18"/>
                <w:lang w:eastAsia="en-AU"/>
              </w:rPr>
              <w:t xml:space="preserve">               1,693 </w:t>
            </w:r>
          </w:p>
        </w:tc>
        <w:tc>
          <w:tcPr>
            <w:tcW w:w="1559" w:type="dxa"/>
          </w:tcPr>
          <w:p w14:paraId="5A5D20B9" w14:textId="759D94B0" w:rsidR="00D84E8C" w:rsidRDefault="00D84E8C" w:rsidP="00D84E8C">
            <w:pPr>
              <w:jc w:val="right"/>
            </w:pPr>
            <w:r w:rsidRPr="00C93B26">
              <w:rPr>
                <w:rFonts w:ascii="Arial Narrow" w:eastAsia="Times New Roman" w:hAnsi="Arial Narrow" w:cs="Arial"/>
                <w:sz w:val="18"/>
                <w:szCs w:val="18"/>
                <w:lang w:eastAsia="en-AU"/>
              </w:rPr>
              <w:t xml:space="preserve"> $        1,352 </w:t>
            </w:r>
          </w:p>
        </w:tc>
      </w:tr>
      <w:tr w:rsidR="00D84E8C" w14:paraId="0C29BFCA" w14:textId="77777777" w:rsidTr="00F563BF">
        <w:tc>
          <w:tcPr>
            <w:tcW w:w="5949" w:type="dxa"/>
          </w:tcPr>
          <w:p w14:paraId="13EBB30F" w14:textId="395E165B" w:rsidR="00D84E8C" w:rsidRDefault="00D84E8C" w:rsidP="00D84E8C">
            <w:r w:rsidRPr="00C93B26">
              <w:rPr>
                <w:rFonts w:ascii="Arial Narrow" w:eastAsia="Times New Roman" w:hAnsi="Arial Narrow" w:cs="Arial"/>
                <w:sz w:val="18"/>
                <w:szCs w:val="18"/>
                <w:lang w:eastAsia="en-AU"/>
              </w:rPr>
              <w:t>Other Basic Non-Ferrous Metal Manufacturing</w:t>
            </w:r>
          </w:p>
        </w:tc>
        <w:tc>
          <w:tcPr>
            <w:tcW w:w="1559" w:type="dxa"/>
          </w:tcPr>
          <w:p w14:paraId="5440FC19" w14:textId="698C629E" w:rsidR="00D84E8C" w:rsidRDefault="00D84E8C" w:rsidP="00D84E8C">
            <w:pPr>
              <w:jc w:val="right"/>
            </w:pPr>
            <w:r w:rsidRPr="00C93B26">
              <w:rPr>
                <w:rFonts w:ascii="Arial Narrow" w:eastAsia="Times New Roman" w:hAnsi="Arial Narrow" w:cs="Arial"/>
                <w:sz w:val="18"/>
                <w:szCs w:val="18"/>
                <w:lang w:eastAsia="en-AU"/>
              </w:rPr>
              <w:t xml:space="preserve">               1,647 </w:t>
            </w:r>
          </w:p>
        </w:tc>
        <w:tc>
          <w:tcPr>
            <w:tcW w:w="1559" w:type="dxa"/>
          </w:tcPr>
          <w:p w14:paraId="5C142705" w14:textId="49B04521" w:rsidR="00D84E8C" w:rsidRDefault="00D84E8C" w:rsidP="00D84E8C">
            <w:pPr>
              <w:jc w:val="right"/>
            </w:pPr>
            <w:r w:rsidRPr="00C93B26">
              <w:rPr>
                <w:rFonts w:ascii="Arial Narrow" w:eastAsia="Times New Roman" w:hAnsi="Arial Narrow" w:cs="Arial"/>
                <w:sz w:val="18"/>
                <w:szCs w:val="18"/>
                <w:lang w:eastAsia="en-AU"/>
              </w:rPr>
              <w:t xml:space="preserve"> $        1,991 </w:t>
            </w:r>
          </w:p>
        </w:tc>
      </w:tr>
      <w:tr w:rsidR="00D84E8C" w14:paraId="56B6C4DE" w14:textId="77777777" w:rsidTr="00F563BF">
        <w:tc>
          <w:tcPr>
            <w:tcW w:w="5949" w:type="dxa"/>
          </w:tcPr>
          <w:p w14:paraId="38AF5B1C" w14:textId="0A58D4E3" w:rsidR="00D84E8C" w:rsidRDefault="00D84E8C" w:rsidP="00D84E8C">
            <w:r w:rsidRPr="00C93B26">
              <w:rPr>
                <w:rFonts w:ascii="Arial Narrow" w:eastAsia="Times New Roman" w:hAnsi="Arial Narrow" w:cs="Arial"/>
                <w:sz w:val="18"/>
                <w:szCs w:val="18"/>
                <w:lang w:eastAsia="en-AU"/>
              </w:rPr>
              <w:t xml:space="preserve">Textile, Leather, Clothing and Footwear Manufacturing, </w:t>
            </w:r>
            <w:proofErr w:type="spellStart"/>
            <w:r w:rsidRPr="00C93B26">
              <w:rPr>
                <w:rFonts w:ascii="Arial Narrow" w:eastAsia="Times New Roman" w:hAnsi="Arial Narrow" w:cs="Arial"/>
                <w:sz w:val="18"/>
                <w:szCs w:val="18"/>
                <w:lang w:eastAsia="en-AU"/>
              </w:rPr>
              <w:t>nfd</w:t>
            </w:r>
            <w:proofErr w:type="spellEnd"/>
          </w:p>
        </w:tc>
        <w:tc>
          <w:tcPr>
            <w:tcW w:w="1559" w:type="dxa"/>
          </w:tcPr>
          <w:p w14:paraId="3A4719E3" w14:textId="0CEBD066" w:rsidR="00D84E8C" w:rsidRDefault="00D84E8C" w:rsidP="00D84E8C">
            <w:pPr>
              <w:jc w:val="right"/>
            </w:pPr>
            <w:r w:rsidRPr="00C93B26">
              <w:rPr>
                <w:rFonts w:ascii="Arial Narrow" w:eastAsia="Times New Roman" w:hAnsi="Arial Narrow" w:cs="Arial"/>
                <w:sz w:val="18"/>
                <w:szCs w:val="18"/>
                <w:lang w:eastAsia="en-AU"/>
              </w:rPr>
              <w:t xml:space="preserve">               1,635 </w:t>
            </w:r>
          </w:p>
        </w:tc>
        <w:tc>
          <w:tcPr>
            <w:tcW w:w="1559" w:type="dxa"/>
          </w:tcPr>
          <w:p w14:paraId="54B8F5B3" w14:textId="4DA69AEB" w:rsidR="00D84E8C" w:rsidRDefault="00D84E8C" w:rsidP="00D84E8C">
            <w:pPr>
              <w:jc w:val="right"/>
            </w:pPr>
            <w:r w:rsidRPr="00C93B26">
              <w:rPr>
                <w:rFonts w:ascii="Arial Narrow" w:eastAsia="Times New Roman" w:hAnsi="Arial Narrow" w:cs="Arial"/>
                <w:sz w:val="18"/>
                <w:szCs w:val="18"/>
                <w:lang w:eastAsia="en-AU"/>
              </w:rPr>
              <w:t xml:space="preserve"> $        1,004 </w:t>
            </w:r>
          </w:p>
        </w:tc>
      </w:tr>
      <w:tr w:rsidR="00D84E8C" w14:paraId="590ED938" w14:textId="77777777" w:rsidTr="00F563BF">
        <w:tc>
          <w:tcPr>
            <w:tcW w:w="5949" w:type="dxa"/>
          </w:tcPr>
          <w:p w14:paraId="3CAB679E" w14:textId="0B91F640" w:rsidR="00D84E8C" w:rsidRDefault="00D84E8C" w:rsidP="00D84E8C">
            <w:r w:rsidRPr="00C93B26">
              <w:rPr>
                <w:rFonts w:ascii="Arial Narrow" w:eastAsia="Times New Roman" w:hAnsi="Arial Narrow" w:cs="Arial"/>
                <w:sz w:val="18"/>
                <w:szCs w:val="18"/>
                <w:lang w:eastAsia="en-AU"/>
              </w:rPr>
              <w:t>Cleaning Compound Manufacturing</w:t>
            </w:r>
          </w:p>
        </w:tc>
        <w:tc>
          <w:tcPr>
            <w:tcW w:w="1559" w:type="dxa"/>
          </w:tcPr>
          <w:p w14:paraId="16B2F29D" w14:textId="79A0B6A9" w:rsidR="00D84E8C" w:rsidRDefault="00D84E8C" w:rsidP="00D84E8C">
            <w:pPr>
              <w:jc w:val="right"/>
            </w:pPr>
            <w:r w:rsidRPr="00C93B26">
              <w:rPr>
                <w:rFonts w:ascii="Arial Narrow" w:eastAsia="Times New Roman" w:hAnsi="Arial Narrow" w:cs="Arial"/>
                <w:sz w:val="18"/>
                <w:szCs w:val="18"/>
                <w:lang w:eastAsia="en-AU"/>
              </w:rPr>
              <w:t xml:space="preserve">               1,579 </w:t>
            </w:r>
          </w:p>
        </w:tc>
        <w:tc>
          <w:tcPr>
            <w:tcW w:w="1559" w:type="dxa"/>
          </w:tcPr>
          <w:p w14:paraId="6A123F2F" w14:textId="258C6131" w:rsidR="00D84E8C" w:rsidRDefault="00D84E8C" w:rsidP="00D84E8C">
            <w:pPr>
              <w:jc w:val="right"/>
            </w:pPr>
            <w:r w:rsidRPr="00C93B26">
              <w:rPr>
                <w:rFonts w:ascii="Arial Narrow" w:eastAsia="Times New Roman" w:hAnsi="Arial Narrow" w:cs="Arial"/>
                <w:sz w:val="18"/>
                <w:szCs w:val="18"/>
                <w:lang w:eastAsia="en-AU"/>
              </w:rPr>
              <w:t xml:space="preserve"> $        1,338 </w:t>
            </w:r>
          </w:p>
        </w:tc>
      </w:tr>
      <w:tr w:rsidR="00D84E8C" w14:paraId="253700FA" w14:textId="77777777" w:rsidTr="00F563BF">
        <w:tc>
          <w:tcPr>
            <w:tcW w:w="5949" w:type="dxa"/>
          </w:tcPr>
          <w:p w14:paraId="29B02FCF" w14:textId="15794894" w:rsidR="00D84E8C" w:rsidRDefault="00D84E8C" w:rsidP="00D84E8C">
            <w:r w:rsidRPr="00C93B26">
              <w:rPr>
                <w:rFonts w:ascii="Arial Narrow" w:eastAsia="Times New Roman" w:hAnsi="Arial Narrow" w:cs="Arial"/>
                <w:sz w:val="18"/>
                <w:szCs w:val="18"/>
                <w:lang w:eastAsia="en-AU"/>
              </w:rPr>
              <w:t xml:space="preserve">Non-Metallic Mineral Product Manufacturing, </w:t>
            </w:r>
            <w:proofErr w:type="spellStart"/>
            <w:r w:rsidRPr="00C93B26">
              <w:rPr>
                <w:rFonts w:ascii="Arial Narrow" w:eastAsia="Times New Roman" w:hAnsi="Arial Narrow" w:cs="Arial"/>
                <w:sz w:val="18"/>
                <w:szCs w:val="18"/>
                <w:lang w:eastAsia="en-AU"/>
              </w:rPr>
              <w:t>nfd</w:t>
            </w:r>
            <w:proofErr w:type="spellEnd"/>
          </w:p>
        </w:tc>
        <w:tc>
          <w:tcPr>
            <w:tcW w:w="1559" w:type="dxa"/>
          </w:tcPr>
          <w:p w14:paraId="6726D257" w14:textId="68E21CF2" w:rsidR="00D84E8C" w:rsidRDefault="00D84E8C" w:rsidP="00D84E8C">
            <w:pPr>
              <w:jc w:val="right"/>
            </w:pPr>
            <w:r w:rsidRPr="00C93B26">
              <w:rPr>
                <w:rFonts w:ascii="Arial Narrow" w:eastAsia="Times New Roman" w:hAnsi="Arial Narrow" w:cs="Arial"/>
                <w:sz w:val="18"/>
                <w:szCs w:val="18"/>
                <w:lang w:eastAsia="en-AU"/>
              </w:rPr>
              <w:t xml:space="preserve">               1,571 </w:t>
            </w:r>
          </w:p>
        </w:tc>
        <w:tc>
          <w:tcPr>
            <w:tcW w:w="1559" w:type="dxa"/>
          </w:tcPr>
          <w:p w14:paraId="57605202" w14:textId="457D5F2F" w:rsidR="00D84E8C" w:rsidRDefault="00D84E8C" w:rsidP="00D84E8C">
            <w:pPr>
              <w:jc w:val="right"/>
            </w:pPr>
            <w:r w:rsidRPr="00C93B26">
              <w:rPr>
                <w:rFonts w:ascii="Arial Narrow" w:eastAsia="Times New Roman" w:hAnsi="Arial Narrow" w:cs="Arial"/>
                <w:sz w:val="18"/>
                <w:szCs w:val="18"/>
                <w:lang w:eastAsia="en-AU"/>
              </w:rPr>
              <w:t xml:space="preserve"> $        1,218 </w:t>
            </w:r>
          </w:p>
        </w:tc>
      </w:tr>
      <w:tr w:rsidR="00D84E8C" w14:paraId="3B3149E3" w14:textId="77777777" w:rsidTr="00F563BF">
        <w:tc>
          <w:tcPr>
            <w:tcW w:w="5949" w:type="dxa"/>
          </w:tcPr>
          <w:p w14:paraId="4A2D4006" w14:textId="75B95DCC" w:rsidR="00D84E8C" w:rsidRDefault="00D84E8C" w:rsidP="00D84E8C">
            <w:r w:rsidRPr="00C93B26">
              <w:rPr>
                <w:rFonts w:ascii="Arial Narrow" w:eastAsia="Times New Roman" w:hAnsi="Arial Narrow" w:cs="Arial"/>
                <w:sz w:val="18"/>
                <w:szCs w:val="18"/>
                <w:lang w:eastAsia="en-AU"/>
              </w:rPr>
              <w:t>Sanitary Paper Product Manufacturing</w:t>
            </w:r>
          </w:p>
        </w:tc>
        <w:tc>
          <w:tcPr>
            <w:tcW w:w="1559" w:type="dxa"/>
          </w:tcPr>
          <w:p w14:paraId="44FE11C7" w14:textId="63503F23" w:rsidR="00D84E8C" w:rsidRDefault="00D84E8C" w:rsidP="00D84E8C">
            <w:pPr>
              <w:jc w:val="right"/>
            </w:pPr>
            <w:r w:rsidRPr="00C93B26">
              <w:rPr>
                <w:rFonts w:ascii="Arial Narrow" w:eastAsia="Times New Roman" w:hAnsi="Arial Narrow" w:cs="Arial"/>
                <w:sz w:val="18"/>
                <w:szCs w:val="18"/>
                <w:lang w:eastAsia="en-AU"/>
              </w:rPr>
              <w:t xml:space="preserve">               1,557 </w:t>
            </w:r>
          </w:p>
        </w:tc>
        <w:tc>
          <w:tcPr>
            <w:tcW w:w="1559" w:type="dxa"/>
          </w:tcPr>
          <w:p w14:paraId="61FCD2D6" w14:textId="18930E70" w:rsidR="00D84E8C" w:rsidRDefault="00D84E8C" w:rsidP="00D84E8C">
            <w:pPr>
              <w:jc w:val="right"/>
            </w:pPr>
            <w:r w:rsidRPr="00C93B26">
              <w:rPr>
                <w:rFonts w:ascii="Arial Narrow" w:eastAsia="Times New Roman" w:hAnsi="Arial Narrow" w:cs="Arial"/>
                <w:sz w:val="18"/>
                <w:szCs w:val="18"/>
                <w:lang w:eastAsia="en-AU"/>
              </w:rPr>
              <w:t xml:space="preserve"> $        1,666 </w:t>
            </w:r>
          </w:p>
        </w:tc>
      </w:tr>
      <w:tr w:rsidR="00D84E8C" w14:paraId="3973FD57" w14:textId="77777777" w:rsidTr="00F563BF">
        <w:tc>
          <w:tcPr>
            <w:tcW w:w="5949" w:type="dxa"/>
          </w:tcPr>
          <w:p w14:paraId="6CEC63C0" w14:textId="5C9DA7AB" w:rsidR="00D84E8C" w:rsidRDefault="00D84E8C" w:rsidP="00D84E8C">
            <w:r w:rsidRPr="00C93B26">
              <w:rPr>
                <w:rFonts w:ascii="Arial Narrow" w:eastAsia="Times New Roman" w:hAnsi="Arial Narrow" w:cs="Arial"/>
                <w:sz w:val="18"/>
                <w:szCs w:val="18"/>
                <w:lang w:eastAsia="en-AU"/>
              </w:rPr>
              <w:t>Other Metal Container Manufacturing</w:t>
            </w:r>
          </w:p>
        </w:tc>
        <w:tc>
          <w:tcPr>
            <w:tcW w:w="1559" w:type="dxa"/>
          </w:tcPr>
          <w:p w14:paraId="43BBB83B" w14:textId="273621D1" w:rsidR="00D84E8C" w:rsidRDefault="00D84E8C" w:rsidP="00D84E8C">
            <w:pPr>
              <w:jc w:val="right"/>
            </w:pPr>
            <w:r w:rsidRPr="00C93B26">
              <w:rPr>
                <w:rFonts w:ascii="Arial Narrow" w:eastAsia="Times New Roman" w:hAnsi="Arial Narrow" w:cs="Arial"/>
                <w:sz w:val="18"/>
                <w:szCs w:val="18"/>
                <w:lang w:eastAsia="en-AU"/>
              </w:rPr>
              <w:t xml:space="preserve">               1,526 </w:t>
            </w:r>
          </w:p>
        </w:tc>
        <w:tc>
          <w:tcPr>
            <w:tcW w:w="1559" w:type="dxa"/>
          </w:tcPr>
          <w:p w14:paraId="13979677" w14:textId="62BC0878" w:rsidR="00D84E8C" w:rsidRDefault="00D84E8C" w:rsidP="00D84E8C">
            <w:pPr>
              <w:jc w:val="right"/>
            </w:pPr>
            <w:r w:rsidRPr="00C93B26">
              <w:rPr>
                <w:rFonts w:ascii="Arial Narrow" w:eastAsia="Times New Roman" w:hAnsi="Arial Narrow" w:cs="Arial"/>
                <w:sz w:val="18"/>
                <w:szCs w:val="18"/>
                <w:lang w:eastAsia="en-AU"/>
              </w:rPr>
              <w:t xml:space="preserve"> $        1,404 </w:t>
            </w:r>
          </w:p>
        </w:tc>
      </w:tr>
      <w:tr w:rsidR="00D84E8C" w14:paraId="23577258" w14:textId="77777777" w:rsidTr="00F563BF">
        <w:tc>
          <w:tcPr>
            <w:tcW w:w="5949" w:type="dxa"/>
          </w:tcPr>
          <w:p w14:paraId="31CACF98" w14:textId="629DD09D" w:rsidR="00D84E8C" w:rsidRDefault="00D84E8C" w:rsidP="00D84E8C">
            <w:r w:rsidRPr="00C93B26">
              <w:rPr>
                <w:rFonts w:ascii="Arial Narrow" w:eastAsia="Times New Roman" w:hAnsi="Arial Narrow" w:cs="Arial"/>
                <w:sz w:val="18"/>
                <w:szCs w:val="18"/>
                <w:lang w:eastAsia="en-AU"/>
              </w:rPr>
              <w:t>Leather Tanning, Fur Dressing and Leather Product Manufacturing</w:t>
            </w:r>
          </w:p>
        </w:tc>
        <w:tc>
          <w:tcPr>
            <w:tcW w:w="1559" w:type="dxa"/>
          </w:tcPr>
          <w:p w14:paraId="4C8ABDA7" w14:textId="5B58FBE3" w:rsidR="00D84E8C" w:rsidRDefault="00D84E8C" w:rsidP="00D84E8C">
            <w:pPr>
              <w:jc w:val="right"/>
            </w:pPr>
            <w:r w:rsidRPr="00C93B26">
              <w:rPr>
                <w:rFonts w:ascii="Arial Narrow" w:eastAsia="Times New Roman" w:hAnsi="Arial Narrow" w:cs="Arial"/>
                <w:sz w:val="18"/>
                <w:szCs w:val="18"/>
                <w:lang w:eastAsia="en-AU"/>
              </w:rPr>
              <w:t xml:space="preserve">               1,508 </w:t>
            </w:r>
          </w:p>
        </w:tc>
        <w:tc>
          <w:tcPr>
            <w:tcW w:w="1559" w:type="dxa"/>
          </w:tcPr>
          <w:p w14:paraId="019A9BCB" w14:textId="7FC42008" w:rsidR="00D84E8C" w:rsidRDefault="00D84E8C" w:rsidP="00D84E8C">
            <w:pPr>
              <w:jc w:val="right"/>
            </w:pPr>
            <w:r w:rsidRPr="00C93B26">
              <w:rPr>
                <w:rFonts w:ascii="Arial Narrow" w:eastAsia="Times New Roman" w:hAnsi="Arial Narrow" w:cs="Arial"/>
                <w:sz w:val="18"/>
                <w:szCs w:val="18"/>
                <w:lang w:eastAsia="en-AU"/>
              </w:rPr>
              <w:t xml:space="preserve"> $           936 </w:t>
            </w:r>
          </w:p>
        </w:tc>
      </w:tr>
      <w:tr w:rsidR="00D84E8C" w14:paraId="6F766DAD" w14:textId="77777777" w:rsidTr="00F563BF">
        <w:tc>
          <w:tcPr>
            <w:tcW w:w="5949" w:type="dxa"/>
          </w:tcPr>
          <w:p w14:paraId="6CCA6B44" w14:textId="220DDAAE" w:rsidR="00D84E8C" w:rsidRDefault="00D84E8C" w:rsidP="00D84E8C">
            <w:r w:rsidRPr="00C93B26">
              <w:rPr>
                <w:rFonts w:ascii="Arial Narrow" w:eastAsia="Times New Roman" w:hAnsi="Arial Narrow" w:cs="Arial"/>
                <w:sz w:val="18"/>
                <w:szCs w:val="18"/>
                <w:lang w:eastAsia="en-AU"/>
              </w:rPr>
              <w:t>Reconstituted Wood Product Manufacturing</w:t>
            </w:r>
          </w:p>
        </w:tc>
        <w:tc>
          <w:tcPr>
            <w:tcW w:w="1559" w:type="dxa"/>
          </w:tcPr>
          <w:p w14:paraId="2C81F81E" w14:textId="088AFDC9" w:rsidR="00D84E8C" w:rsidRDefault="00D84E8C" w:rsidP="00D84E8C">
            <w:pPr>
              <w:jc w:val="right"/>
            </w:pPr>
            <w:r w:rsidRPr="00C93B26">
              <w:rPr>
                <w:rFonts w:ascii="Arial Narrow" w:eastAsia="Times New Roman" w:hAnsi="Arial Narrow" w:cs="Arial"/>
                <w:sz w:val="18"/>
                <w:szCs w:val="18"/>
                <w:lang w:eastAsia="en-AU"/>
              </w:rPr>
              <w:t xml:space="preserve">               1,489 </w:t>
            </w:r>
          </w:p>
        </w:tc>
        <w:tc>
          <w:tcPr>
            <w:tcW w:w="1559" w:type="dxa"/>
          </w:tcPr>
          <w:p w14:paraId="1118620E" w14:textId="5736C0D0" w:rsidR="00D84E8C" w:rsidRDefault="00D84E8C" w:rsidP="00D84E8C">
            <w:pPr>
              <w:jc w:val="right"/>
            </w:pPr>
            <w:r w:rsidRPr="00C93B26">
              <w:rPr>
                <w:rFonts w:ascii="Arial Narrow" w:eastAsia="Times New Roman" w:hAnsi="Arial Narrow" w:cs="Arial"/>
                <w:sz w:val="18"/>
                <w:szCs w:val="18"/>
                <w:lang w:eastAsia="en-AU"/>
              </w:rPr>
              <w:t xml:space="preserve"> $        1,397 </w:t>
            </w:r>
          </w:p>
        </w:tc>
      </w:tr>
      <w:tr w:rsidR="00D84E8C" w14:paraId="41385035" w14:textId="77777777" w:rsidTr="00F563BF">
        <w:tc>
          <w:tcPr>
            <w:tcW w:w="5949" w:type="dxa"/>
          </w:tcPr>
          <w:p w14:paraId="2D5A87B3" w14:textId="6A8FDFA0" w:rsidR="00D84E8C" w:rsidRDefault="00D84E8C" w:rsidP="00D84E8C">
            <w:r w:rsidRPr="00C93B26">
              <w:rPr>
                <w:rFonts w:ascii="Arial Narrow" w:eastAsia="Times New Roman" w:hAnsi="Arial Narrow" w:cs="Arial"/>
                <w:sz w:val="18"/>
                <w:szCs w:val="18"/>
                <w:lang w:eastAsia="en-AU"/>
              </w:rPr>
              <w:t>Photographic, Optical and Ophthalmic Equipment Manufacturing</w:t>
            </w:r>
          </w:p>
        </w:tc>
        <w:tc>
          <w:tcPr>
            <w:tcW w:w="1559" w:type="dxa"/>
          </w:tcPr>
          <w:p w14:paraId="0514AFA1" w14:textId="2C82E4D4" w:rsidR="00D84E8C" w:rsidRDefault="00D84E8C" w:rsidP="00D84E8C">
            <w:pPr>
              <w:jc w:val="right"/>
            </w:pPr>
            <w:r w:rsidRPr="00C93B26">
              <w:rPr>
                <w:rFonts w:ascii="Arial Narrow" w:eastAsia="Times New Roman" w:hAnsi="Arial Narrow" w:cs="Arial"/>
                <w:sz w:val="18"/>
                <w:szCs w:val="18"/>
                <w:lang w:eastAsia="en-AU"/>
              </w:rPr>
              <w:t xml:space="preserve">               1,467 </w:t>
            </w:r>
          </w:p>
        </w:tc>
        <w:tc>
          <w:tcPr>
            <w:tcW w:w="1559" w:type="dxa"/>
          </w:tcPr>
          <w:p w14:paraId="05A25F8D" w14:textId="34915B7A" w:rsidR="00D84E8C" w:rsidRDefault="00D84E8C" w:rsidP="00D84E8C">
            <w:pPr>
              <w:jc w:val="right"/>
            </w:pPr>
            <w:r w:rsidRPr="00C93B26">
              <w:rPr>
                <w:rFonts w:ascii="Arial Narrow" w:eastAsia="Times New Roman" w:hAnsi="Arial Narrow" w:cs="Arial"/>
                <w:sz w:val="18"/>
                <w:szCs w:val="18"/>
                <w:lang w:eastAsia="en-AU"/>
              </w:rPr>
              <w:t xml:space="preserve"> $        1,285 </w:t>
            </w:r>
          </w:p>
        </w:tc>
      </w:tr>
      <w:tr w:rsidR="00D84E8C" w14:paraId="0BA8CBF0" w14:textId="77777777" w:rsidTr="00F563BF">
        <w:tc>
          <w:tcPr>
            <w:tcW w:w="5949" w:type="dxa"/>
          </w:tcPr>
          <w:p w14:paraId="2869CCA2" w14:textId="476F3594" w:rsidR="00D84E8C" w:rsidRDefault="00D84E8C" w:rsidP="00D84E8C">
            <w:r w:rsidRPr="00C93B26">
              <w:rPr>
                <w:rFonts w:ascii="Arial Narrow" w:eastAsia="Times New Roman" w:hAnsi="Arial Narrow" w:cs="Arial"/>
                <w:sz w:val="18"/>
                <w:szCs w:val="18"/>
                <w:lang w:eastAsia="en-AU"/>
              </w:rPr>
              <w:t>Fixed Space Heating, Cooling and Ventilation Equipment Manufacturing</w:t>
            </w:r>
          </w:p>
        </w:tc>
        <w:tc>
          <w:tcPr>
            <w:tcW w:w="1559" w:type="dxa"/>
          </w:tcPr>
          <w:p w14:paraId="7DDC3259" w14:textId="10675BF0" w:rsidR="00D84E8C" w:rsidRDefault="00D84E8C" w:rsidP="00D84E8C">
            <w:pPr>
              <w:jc w:val="right"/>
            </w:pPr>
            <w:r w:rsidRPr="00C93B26">
              <w:rPr>
                <w:rFonts w:ascii="Arial Narrow" w:eastAsia="Times New Roman" w:hAnsi="Arial Narrow" w:cs="Arial"/>
                <w:sz w:val="18"/>
                <w:szCs w:val="18"/>
                <w:lang w:eastAsia="en-AU"/>
              </w:rPr>
              <w:t xml:space="preserve">               1,446 </w:t>
            </w:r>
          </w:p>
        </w:tc>
        <w:tc>
          <w:tcPr>
            <w:tcW w:w="1559" w:type="dxa"/>
          </w:tcPr>
          <w:p w14:paraId="038475D3" w14:textId="683ED29D" w:rsidR="00D84E8C" w:rsidRDefault="00D84E8C" w:rsidP="00D84E8C">
            <w:pPr>
              <w:jc w:val="right"/>
            </w:pPr>
            <w:r w:rsidRPr="00C93B26">
              <w:rPr>
                <w:rFonts w:ascii="Arial Narrow" w:eastAsia="Times New Roman" w:hAnsi="Arial Narrow" w:cs="Arial"/>
                <w:sz w:val="18"/>
                <w:szCs w:val="18"/>
                <w:lang w:eastAsia="en-AU"/>
              </w:rPr>
              <w:t xml:space="preserve"> $        1,456 </w:t>
            </w:r>
          </w:p>
        </w:tc>
      </w:tr>
      <w:tr w:rsidR="00D84E8C" w14:paraId="226A3038" w14:textId="77777777" w:rsidTr="00F563BF">
        <w:tc>
          <w:tcPr>
            <w:tcW w:w="5949" w:type="dxa"/>
          </w:tcPr>
          <w:p w14:paraId="65A47713" w14:textId="4D22B55D" w:rsidR="00D84E8C" w:rsidRDefault="00D84E8C" w:rsidP="00D84E8C">
            <w:r w:rsidRPr="00C93B26">
              <w:rPr>
                <w:rFonts w:ascii="Arial Narrow" w:eastAsia="Times New Roman" w:hAnsi="Arial Narrow" w:cs="Arial"/>
                <w:sz w:val="18"/>
                <w:szCs w:val="18"/>
                <w:lang w:eastAsia="en-AU"/>
              </w:rPr>
              <w:t>Cigarette and Tobacco Product Manufacturing</w:t>
            </w:r>
          </w:p>
        </w:tc>
        <w:tc>
          <w:tcPr>
            <w:tcW w:w="1559" w:type="dxa"/>
          </w:tcPr>
          <w:p w14:paraId="7178F947" w14:textId="479492F1" w:rsidR="00D84E8C" w:rsidRDefault="00D84E8C" w:rsidP="00D84E8C">
            <w:pPr>
              <w:jc w:val="right"/>
            </w:pPr>
            <w:r w:rsidRPr="00C93B26">
              <w:rPr>
                <w:rFonts w:ascii="Arial Narrow" w:eastAsia="Times New Roman" w:hAnsi="Arial Narrow" w:cs="Arial"/>
                <w:sz w:val="18"/>
                <w:szCs w:val="18"/>
                <w:lang w:eastAsia="en-AU"/>
              </w:rPr>
              <w:t xml:space="preserve">               1,390 </w:t>
            </w:r>
          </w:p>
        </w:tc>
        <w:tc>
          <w:tcPr>
            <w:tcW w:w="1559" w:type="dxa"/>
          </w:tcPr>
          <w:p w14:paraId="49000FC7" w14:textId="29D5FF71" w:rsidR="00D84E8C" w:rsidRDefault="00D84E8C" w:rsidP="00D84E8C">
            <w:pPr>
              <w:jc w:val="right"/>
            </w:pPr>
            <w:r w:rsidRPr="00C93B26">
              <w:rPr>
                <w:rFonts w:ascii="Arial Narrow" w:eastAsia="Times New Roman" w:hAnsi="Arial Narrow" w:cs="Arial"/>
                <w:sz w:val="18"/>
                <w:szCs w:val="18"/>
                <w:lang w:eastAsia="en-AU"/>
              </w:rPr>
              <w:t xml:space="preserve"> $        1,885 </w:t>
            </w:r>
          </w:p>
        </w:tc>
      </w:tr>
      <w:tr w:rsidR="00D84E8C" w14:paraId="77FE3795" w14:textId="77777777" w:rsidTr="00F563BF">
        <w:tc>
          <w:tcPr>
            <w:tcW w:w="5949" w:type="dxa"/>
          </w:tcPr>
          <w:p w14:paraId="5EC88F89" w14:textId="11B56E5E" w:rsidR="00D84E8C" w:rsidRDefault="00D84E8C" w:rsidP="00D84E8C">
            <w:r w:rsidRPr="00C93B26">
              <w:rPr>
                <w:rFonts w:ascii="Arial Narrow" w:eastAsia="Times New Roman" w:hAnsi="Arial Narrow" w:cs="Arial"/>
                <w:sz w:val="18"/>
                <w:szCs w:val="18"/>
                <w:lang w:eastAsia="en-AU"/>
              </w:rPr>
              <w:t>Basic Inorganic Chemical Manufacturing</w:t>
            </w:r>
          </w:p>
        </w:tc>
        <w:tc>
          <w:tcPr>
            <w:tcW w:w="1559" w:type="dxa"/>
          </w:tcPr>
          <w:p w14:paraId="4F3767A4" w14:textId="7857B73B" w:rsidR="00D84E8C" w:rsidRDefault="00D84E8C" w:rsidP="00D84E8C">
            <w:pPr>
              <w:jc w:val="right"/>
            </w:pPr>
            <w:r w:rsidRPr="00C93B26">
              <w:rPr>
                <w:rFonts w:ascii="Arial Narrow" w:eastAsia="Times New Roman" w:hAnsi="Arial Narrow" w:cs="Arial"/>
                <w:sz w:val="18"/>
                <w:szCs w:val="18"/>
                <w:lang w:eastAsia="en-AU"/>
              </w:rPr>
              <w:t xml:space="preserve">               1,388 </w:t>
            </w:r>
          </w:p>
        </w:tc>
        <w:tc>
          <w:tcPr>
            <w:tcW w:w="1559" w:type="dxa"/>
          </w:tcPr>
          <w:p w14:paraId="1B8FD57F" w14:textId="581D3D48" w:rsidR="00D84E8C" w:rsidRDefault="00D84E8C" w:rsidP="00D84E8C">
            <w:pPr>
              <w:jc w:val="right"/>
            </w:pPr>
            <w:r w:rsidRPr="00C93B26">
              <w:rPr>
                <w:rFonts w:ascii="Arial Narrow" w:eastAsia="Times New Roman" w:hAnsi="Arial Narrow" w:cs="Arial"/>
                <w:sz w:val="18"/>
                <w:szCs w:val="18"/>
                <w:lang w:eastAsia="en-AU"/>
              </w:rPr>
              <w:t xml:space="preserve"> $        1,927 </w:t>
            </w:r>
          </w:p>
        </w:tc>
      </w:tr>
      <w:tr w:rsidR="00D84E8C" w14:paraId="1D2B665E" w14:textId="77777777" w:rsidTr="00F563BF">
        <w:tc>
          <w:tcPr>
            <w:tcW w:w="5949" w:type="dxa"/>
          </w:tcPr>
          <w:p w14:paraId="6EA75626" w14:textId="74C4CDE4" w:rsidR="00D84E8C" w:rsidRDefault="00D84E8C" w:rsidP="00D84E8C">
            <w:r w:rsidRPr="00C93B26">
              <w:rPr>
                <w:rFonts w:ascii="Arial Narrow" w:eastAsia="Times New Roman" w:hAnsi="Arial Narrow" w:cs="Arial"/>
                <w:sz w:val="18"/>
                <w:szCs w:val="18"/>
                <w:lang w:eastAsia="en-AU"/>
              </w:rPr>
              <w:t>Printing Support Services</w:t>
            </w:r>
          </w:p>
        </w:tc>
        <w:tc>
          <w:tcPr>
            <w:tcW w:w="1559" w:type="dxa"/>
          </w:tcPr>
          <w:p w14:paraId="24A0D5EF" w14:textId="3D1BA2C2" w:rsidR="00D84E8C" w:rsidRDefault="00D84E8C" w:rsidP="00D84E8C">
            <w:pPr>
              <w:jc w:val="right"/>
            </w:pPr>
            <w:r w:rsidRPr="00C93B26">
              <w:rPr>
                <w:rFonts w:ascii="Arial Narrow" w:eastAsia="Times New Roman" w:hAnsi="Arial Narrow" w:cs="Arial"/>
                <w:sz w:val="18"/>
                <w:szCs w:val="18"/>
                <w:lang w:eastAsia="en-AU"/>
              </w:rPr>
              <w:t xml:space="preserve">               1,344 </w:t>
            </w:r>
          </w:p>
        </w:tc>
        <w:tc>
          <w:tcPr>
            <w:tcW w:w="1559" w:type="dxa"/>
          </w:tcPr>
          <w:p w14:paraId="493BFB7A" w14:textId="683FBAED" w:rsidR="00D84E8C" w:rsidRDefault="00D84E8C" w:rsidP="00D84E8C">
            <w:pPr>
              <w:jc w:val="right"/>
            </w:pPr>
            <w:r w:rsidRPr="00C93B26">
              <w:rPr>
                <w:rFonts w:ascii="Arial Narrow" w:eastAsia="Times New Roman" w:hAnsi="Arial Narrow" w:cs="Arial"/>
                <w:sz w:val="18"/>
                <w:szCs w:val="18"/>
                <w:lang w:eastAsia="en-AU"/>
              </w:rPr>
              <w:t xml:space="preserve"> $           991 </w:t>
            </w:r>
          </w:p>
        </w:tc>
      </w:tr>
      <w:tr w:rsidR="00D84E8C" w14:paraId="43C725AC" w14:textId="77777777" w:rsidTr="00F563BF">
        <w:tc>
          <w:tcPr>
            <w:tcW w:w="5949" w:type="dxa"/>
          </w:tcPr>
          <w:p w14:paraId="2502DEF8" w14:textId="6FF2F6C1" w:rsidR="00D84E8C" w:rsidRDefault="00D84E8C" w:rsidP="00D84E8C">
            <w:r w:rsidRPr="00C93B26">
              <w:rPr>
                <w:rFonts w:ascii="Arial Narrow" w:eastAsia="Times New Roman" w:hAnsi="Arial Narrow" w:cs="Arial"/>
                <w:sz w:val="18"/>
                <w:szCs w:val="18"/>
                <w:lang w:eastAsia="en-AU"/>
              </w:rPr>
              <w:t xml:space="preserve">Transport Equipment Manufacturing, </w:t>
            </w:r>
            <w:proofErr w:type="spellStart"/>
            <w:r w:rsidRPr="00C93B26">
              <w:rPr>
                <w:rFonts w:ascii="Arial Narrow" w:eastAsia="Times New Roman" w:hAnsi="Arial Narrow" w:cs="Arial"/>
                <w:sz w:val="18"/>
                <w:szCs w:val="18"/>
                <w:lang w:eastAsia="en-AU"/>
              </w:rPr>
              <w:t>nfd</w:t>
            </w:r>
            <w:proofErr w:type="spellEnd"/>
          </w:p>
        </w:tc>
        <w:tc>
          <w:tcPr>
            <w:tcW w:w="1559" w:type="dxa"/>
          </w:tcPr>
          <w:p w14:paraId="7A309A1F" w14:textId="56F13017" w:rsidR="00D84E8C" w:rsidRDefault="00D84E8C" w:rsidP="00D84E8C">
            <w:pPr>
              <w:jc w:val="right"/>
            </w:pPr>
            <w:r w:rsidRPr="00C93B26">
              <w:rPr>
                <w:rFonts w:ascii="Arial Narrow" w:eastAsia="Times New Roman" w:hAnsi="Arial Narrow" w:cs="Arial"/>
                <w:sz w:val="18"/>
                <w:szCs w:val="18"/>
                <w:lang w:eastAsia="en-AU"/>
              </w:rPr>
              <w:t xml:space="preserve">               1,331 </w:t>
            </w:r>
          </w:p>
        </w:tc>
        <w:tc>
          <w:tcPr>
            <w:tcW w:w="1559" w:type="dxa"/>
          </w:tcPr>
          <w:p w14:paraId="359582C9" w14:textId="7DCEC46F" w:rsidR="00D84E8C" w:rsidRDefault="00D84E8C" w:rsidP="00D84E8C">
            <w:pPr>
              <w:jc w:val="right"/>
            </w:pPr>
            <w:r w:rsidRPr="00C93B26">
              <w:rPr>
                <w:rFonts w:ascii="Arial Narrow" w:eastAsia="Times New Roman" w:hAnsi="Arial Narrow" w:cs="Arial"/>
                <w:sz w:val="18"/>
                <w:szCs w:val="18"/>
                <w:lang w:eastAsia="en-AU"/>
              </w:rPr>
              <w:t xml:space="preserve"> $        1,211 </w:t>
            </w:r>
          </w:p>
        </w:tc>
      </w:tr>
      <w:tr w:rsidR="00D84E8C" w14:paraId="7657475C" w14:textId="77777777" w:rsidTr="00F563BF">
        <w:tc>
          <w:tcPr>
            <w:tcW w:w="5949" w:type="dxa"/>
          </w:tcPr>
          <w:p w14:paraId="49FD0A5B" w14:textId="0052CD9D" w:rsidR="00D84E8C" w:rsidRDefault="00D84E8C" w:rsidP="00D84E8C">
            <w:r w:rsidRPr="00C93B26">
              <w:rPr>
                <w:rFonts w:ascii="Arial Narrow" w:eastAsia="Times New Roman" w:hAnsi="Arial Narrow" w:cs="Arial"/>
                <w:sz w:val="18"/>
                <w:szCs w:val="18"/>
                <w:lang w:eastAsia="en-AU"/>
              </w:rPr>
              <w:t>Pump and Compressor Manufacturing</w:t>
            </w:r>
          </w:p>
        </w:tc>
        <w:tc>
          <w:tcPr>
            <w:tcW w:w="1559" w:type="dxa"/>
          </w:tcPr>
          <w:p w14:paraId="0B831ADB" w14:textId="03A6BA1C" w:rsidR="00D84E8C" w:rsidRDefault="00D84E8C" w:rsidP="00D84E8C">
            <w:pPr>
              <w:jc w:val="right"/>
            </w:pPr>
            <w:r w:rsidRPr="00C93B26">
              <w:rPr>
                <w:rFonts w:ascii="Arial Narrow" w:eastAsia="Times New Roman" w:hAnsi="Arial Narrow" w:cs="Arial"/>
                <w:sz w:val="18"/>
                <w:szCs w:val="18"/>
                <w:lang w:eastAsia="en-AU"/>
              </w:rPr>
              <w:t xml:space="preserve">               1,294 </w:t>
            </w:r>
          </w:p>
        </w:tc>
        <w:tc>
          <w:tcPr>
            <w:tcW w:w="1559" w:type="dxa"/>
          </w:tcPr>
          <w:p w14:paraId="3FA9F636" w14:textId="2E3E6EE2" w:rsidR="00D84E8C" w:rsidRDefault="00D84E8C" w:rsidP="00D84E8C">
            <w:pPr>
              <w:jc w:val="right"/>
            </w:pPr>
            <w:r w:rsidRPr="00C93B26">
              <w:rPr>
                <w:rFonts w:ascii="Arial Narrow" w:eastAsia="Times New Roman" w:hAnsi="Arial Narrow" w:cs="Arial"/>
                <w:sz w:val="18"/>
                <w:szCs w:val="18"/>
                <w:lang w:eastAsia="en-AU"/>
              </w:rPr>
              <w:t xml:space="preserve"> $        1,560 </w:t>
            </w:r>
          </w:p>
        </w:tc>
      </w:tr>
      <w:tr w:rsidR="00D84E8C" w14:paraId="10663826" w14:textId="77777777" w:rsidTr="00F563BF">
        <w:tc>
          <w:tcPr>
            <w:tcW w:w="5949" w:type="dxa"/>
          </w:tcPr>
          <w:p w14:paraId="0D599B25" w14:textId="2C30AA7B" w:rsidR="00D84E8C" w:rsidRDefault="00D84E8C" w:rsidP="00D84E8C">
            <w:r w:rsidRPr="00C93B26">
              <w:rPr>
                <w:rFonts w:ascii="Arial Narrow" w:eastAsia="Times New Roman" w:hAnsi="Arial Narrow" w:cs="Arial"/>
                <w:sz w:val="18"/>
                <w:szCs w:val="18"/>
                <w:lang w:eastAsia="en-AU"/>
              </w:rPr>
              <w:t>Prepared Animal and Bird Feed Manufacturing</w:t>
            </w:r>
          </w:p>
        </w:tc>
        <w:tc>
          <w:tcPr>
            <w:tcW w:w="1559" w:type="dxa"/>
          </w:tcPr>
          <w:p w14:paraId="41A1A4B2" w14:textId="62090430" w:rsidR="00D84E8C" w:rsidRDefault="00D84E8C" w:rsidP="00D84E8C">
            <w:pPr>
              <w:jc w:val="right"/>
            </w:pPr>
            <w:r w:rsidRPr="00C93B26">
              <w:rPr>
                <w:rFonts w:ascii="Arial Narrow" w:eastAsia="Times New Roman" w:hAnsi="Arial Narrow" w:cs="Arial"/>
                <w:sz w:val="18"/>
                <w:szCs w:val="18"/>
                <w:lang w:eastAsia="en-AU"/>
              </w:rPr>
              <w:t xml:space="preserve">               1,278 </w:t>
            </w:r>
          </w:p>
        </w:tc>
        <w:tc>
          <w:tcPr>
            <w:tcW w:w="1559" w:type="dxa"/>
          </w:tcPr>
          <w:p w14:paraId="71381ABA" w14:textId="0EF2A348" w:rsidR="00D84E8C" w:rsidRDefault="00D84E8C" w:rsidP="00D84E8C">
            <w:pPr>
              <w:jc w:val="right"/>
            </w:pPr>
            <w:r w:rsidRPr="00C93B26">
              <w:rPr>
                <w:rFonts w:ascii="Arial Narrow" w:eastAsia="Times New Roman" w:hAnsi="Arial Narrow" w:cs="Arial"/>
                <w:sz w:val="18"/>
                <w:szCs w:val="18"/>
                <w:lang w:eastAsia="en-AU"/>
              </w:rPr>
              <w:t xml:space="preserve"> $        1,311 </w:t>
            </w:r>
          </w:p>
        </w:tc>
      </w:tr>
      <w:tr w:rsidR="00D84E8C" w14:paraId="02F0535B" w14:textId="77777777" w:rsidTr="00F563BF">
        <w:tc>
          <w:tcPr>
            <w:tcW w:w="5949" w:type="dxa"/>
          </w:tcPr>
          <w:p w14:paraId="3C84D6E8" w14:textId="0D6ECA4A" w:rsidR="00D84E8C" w:rsidRDefault="00D84E8C" w:rsidP="00D84E8C">
            <w:r w:rsidRPr="00C93B26">
              <w:rPr>
                <w:rFonts w:ascii="Arial Narrow" w:eastAsia="Times New Roman" w:hAnsi="Arial Narrow" w:cs="Arial"/>
                <w:sz w:val="18"/>
                <w:szCs w:val="18"/>
                <w:lang w:eastAsia="en-AU"/>
              </w:rPr>
              <w:t xml:space="preserve">Pulp, Paper and Converted Paper Product Manufacturing, </w:t>
            </w:r>
            <w:proofErr w:type="spellStart"/>
            <w:r w:rsidRPr="00C93B26">
              <w:rPr>
                <w:rFonts w:ascii="Arial Narrow" w:eastAsia="Times New Roman" w:hAnsi="Arial Narrow" w:cs="Arial"/>
                <w:sz w:val="18"/>
                <w:szCs w:val="18"/>
                <w:lang w:eastAsia="en-AU"/>
              </w:rPr>
              <w:t>nfd</w:t>
            </w:r>
            <w:proofErr w:type="spellEnd"/>
          </w:p>
        </w:tc>
        <w:tc>
          <w:tcPr>
            <w:tcW w:w="1559" w:type="dxa"/>
          </w:tcPr>
          <w:p w14:paraId="4F355899" w14:textId="6E533725" w:rsidR="00D84E8C" w:rsidRDefault="00D84E8C" w:rsidP="00D84E8C">
            <w:pPr>
              <w:jc w:val="right"/>
            </w:pPr>
            <w:r w:rsidRPr="00C93B26">
              <w:rPr>
                <w:rFonts w:ascii="Arial Narrow" w:eastAsia="Times New Roman" w:hAnsi="Arial Narrow" w:cs="Arial"/>
                <w:sz w:val="18"/>
                <w:szCs w:val="18"/>
                <w:lang w:eastAsia="en-AU"/>
              </w:rPr>
              <w:t xml:space="preserve">               1,265 </w:t>
            </w:r>
          </w:p>
        </w:tc>
        <w:tc>
          <w:tcPr>
            <w:tcW w:w="1559" w:type="dxa"/>
          </w:tcPr>
          <w:p w14:paraId="4C94C903" w14:textId="09778479" w:rsidR="00D84E8C" w:rsidRDefault="00D84E8C" w:rsidP="00D84E8C">
            <w:pPr>
              <w:jc w:val="right"/>
            </w:pPr>
            <w:r w:rsidRPr="00C93B26">
              <w:rPr>
                <w:rFonts w:ascii="Arial Narrow" w:eastAsia="Times New Roman" w:hAnsi="Arial Narrow" w:cs="Arial"/>
                <w:sz w:val="18"/>
                <w:szCs w:val="18"/>
                <w:lang w:eastAsia="en-AU"/>
              </w:rPr>
              <w:t xml:space="preserve"> $        1,349 </w:t>
            </w:r>
          </w:p>
        </w:tc>
      </w:tr>
      <w:tr w:rsidR="00D84E8C" w14:paraId="3DA06850" w14:textId="77777777" w:rsidTr="00F563BF">
        <w:tc>
          <w:tcPr>
            <w:tcW w:w="5949" w:type="dxa"/>
          </w:tcPr>
          <w:p w14:paraId="58BA86AD" w14:textId="4921DD83" w:rsidR="00D84E8C" w:rsidRDefault="00D84E8C" w:rsidP="00D84E8C">
            <w:r w:rsidRPr="00C93B26">
              <w:rPr>
                <w:rFonts w:ascii="Arial Narrow" w:eastAsia="Times New Roman" w:hAnsi="Arial Narrow" w:cs="Arial"/>
                <w:sz w:val="18"/>
                <w:szCs w:val="18"/>
                <w:lang w:eastAsia="en-AU"/>
              </w:rPr>
              <w:t>Knitted Product Manufacturing</w:t>
            </w:r>
          </w:p>
        </w:tc>
        <w:tc>
          <w:tcPr>
            <w:tcW w:w="1559" w:type="dxa"/>
          </w:tcPr>
          <w:p w14:paraId="06CD72AB" w14:textId="333BD656" w:rsidR="00D84E8C" w:rsidRDefault="00D84E8C" w:rsidP="00D84E8C">
            <w:pPr>
              <w:jc w:val="right"/>
            </w:pPr>
            <w:r w:rsidRPr="00C93B26">
              <w:rPr>
                <w:rFonts w:ascii="Arial Narrow" w:eastAsia="Times New Roman" w:hAnsi="Arial Narrow" w:cs="Arial"/>
                <w:sz w:val="18"/>
                <w:szCs w:val="18"/>
                <w:lang w:eastAsia="en-AU"/>
              </w:rPr>
              <w:t xml:space="preserve">               1,229 </w:t>
            </w:r>
          </w:p>
        </w:tc>
        <w:tc>
          <w:tcPr>
            <w:tcW w:w="1559" w:type="dxa"/>
          </w:tcPr>
          <w:p w14:paraId="12B4D01B" w14:textId="199A82BA" w:rsidR="00D84E8C" w:rsidRDefault="00D84E8C" w:rsidP="00D84E8C">
            <w:pPr>
              <w:jc w:val="right"/>
            </w:pPr>
            <w:r w:rsidRPr="00C93B26">
              <w:rPr>
                <w:rFonts w:ascii="Arial Narrow" w:eastAsia="Times New Roman" w:hAnsi="Arial Narrow" w:cs="Arial"/>
                <w:sz w:val="18"/>
                <w:szCs w:val="18"/>
                <w:lang w:eastAsia="en-AU"/>
              </w:rPr>
              <w:t xml:space="preserve"> $           948 </w:t>
            </w:r>
          </w:p>
        </w:tc>
      </w:tr>
      <w:tr w:rsidR="00D84E8C" w14:paraId="2875A75C" w14:textId="77777777" w:rsidTr="00F563BF">
        <w:tc>
          <w:tcPr>
            <w:tcW w:w="5949" w:type="dxa"/>
          </w:tcPr>
          <w:p w14:paraId="11C05862" w14:textId="5795D91C" w:rsidR="00D84E8C" w:rsidRDefault="00D84E8C" w:rsidP="00D84E8C">
            <w:r w:rsidRPr="00C93B26">
              <w:rPr>
                <w:rFonts w:ascii="Arial Narrow" w:eastAsia="Times New Roman" w:hAnsi="Arial Narrow" w:cs="Arial"/>
                <w:sz w:val="18"/>
                <w:szCs w:val="18"/>
                <w:lang w:eastAsia="en-AU"/>
              </w:rPr>
              <w:t>Other Non-Metallic Mineral Product Manufacturing</w:t>
            </w:r>
          </w:p>
        </w:tc>
        <w:tc>
          <w:tcPr>
            <w:tcW w:w="1559" w:type="dxa"/>
          </w:tcPr>
          <w:p w14:paraId="1B0B5B3B" w14:textId="2AB6E236" w:rsidR="00D84E8C" w:rsidRDefault="00D84E8C" w:rsidP="00D84E8C">
            <w:pPr>
              <w:jc w:val="right"/>
            </w:pPr>
            <w:r w:rsidRPr="00C93B26">
              <w:rPr>
                <w:rFonts w:ascii="Arial Narrow" w:eastAsia="Times New Roman" w:hAnsi="Arial Narrow" w:cs="Arial"/>
                <w:sz w:val="18"/>
                <w:szCs w:val="18"/>
                <w:lang w:eastAsia="en-AU"/>
              </w:rPr>
              <w:t xml:space="preserve">               1,226 </w:t>
            </w:r>
          </w:p>
        </w:tc>
        <w:tc>
          <w:tcPr>
            <w:tcW w:w="1559" w:type="dxa"/>
          </w:tcPr>
          <w:p w14:paraId="1DB79FAE" w14:textId="4510FFB1" w:rsidR="00D84E8C" w:rsidRDefault="00D84E8C" w:rsidP="00D84E8C">
            <w:pPr>
              <w:jc w:val="right"/>
            </w:pPr>
            <w:r w:rsidRPr="00C93B26">
              <w:rPr>
                <w:rFonts w:ascii="Arial Narrow" w:eastAsia="Times New Roman" w:hAnsi="Arial Narrow" w:cs="Arial"/>
                <w:sz w:val="18"/>
                <w:szCs w:val="18"/>
                <w:lang w:eastAsia="en-AU"/>
              </w:rPr>
              <w:t xml:space="preserve"> $        1,155 </w:t>
            </w:r>
          </w:p>
        </w:tc>
      </w:tr>
      <w:tr w:rsidR="00D84E8C" w14:paraId="417CAD82" w14:textId="77777777" w:rsidTr="00F563BF">
        <w:tc>
          <w:tcPr>
            <w:tcW w:w="5949" w:type="dxa"/>
          </w:tcPr>
          <w:p w14:paraId="44A24365" w14:textId="382E0D7B" w:rsidR="00D84E8C" w:rsidRDefault="00D84E8C" w:rsidP="00D84E8C">
            <w:r w:rsidRPr="00C93B26">
              <w:rPr>
                <w:rFonts w:ascii="Arial Narrow" w:eastAsia="Times New Roman" w:hAnsi="Arial Narrow" w:cs="Arial"/>
                <w:sz w:val="18"/>
                <w:szCs w:val="18"/>
                <w:lang w:eastAsia="en-AU"/>
              </w:rPr>
              <w:t>Electric Cable and Wire Manufacturing</w:t>
            </w:r>
          </w:p>
        </w:tc>
        <w:tc>
          <w:tcPr>
            <w:tcW w:w="1559" w:type="dxa"/>
          </w:tcPr>
          <w:p w14:paraId="200064C4" w14:textId="59C7FBE7" w:rsidR="00D84E8C" w:rsidRDefault="00D84E8C" w:rsidP="00D84E8C">
            <w:pPr>
              <w:jc w:val="right"/>
            </w:pPr>
            <w:r w:rsidRPr="00C93B26">
              <w:rPr>
                <w:rFonts w:ascii="Arial Narrow" w:eastAsia="Times New Roman" w:hAnsi="Arial Narrow" w:cs="Arial"/>
                <w:sz w:val="18"/>
                <w:szCs w:val="18"/>
                <w:lang w:eastAsia="en-AU"/>
              </w:rPr>
              <w:t xml:space="preserve">               1,202 </w:t>
            </w:r>
          </w:p>
        </w:tc>
        <w:tc>
          <w:tcPr>
            <w:tcW w:w="1559" w:type="dxa"/>
          </w:tcPr>
          <w:p w14:paraId="4A267C55" w14:textId="6817AD0D" w:rsidR="00D84E8C" w:rsidRDefault="00D84E8C" w:rsidP="00D84E8C">
            <w:pPr>
              <w:jc w:val="right"/>
            </w:pPr>
            <w:r w:rsidRPr="00C93B26">
              <w:rPr>
                <w:rFonts w:ascii="Arial Narrow" w:eastAsia="Times New Roman" w:hAnsi="Arial Narrow" w:cs="Arial"/>
                <w:sz w:val="18"/>
                <w:szCs w:val="18"/>
                <w:lang w:eastAsia="en-AU"/>
              </w:rPr>
              <w:t xml:space="preserve"> $        1,377 </w:t>
            </w:r>
          </w:p>
        </w:tc>
      </w:tr>
      <w:tr w:rsidR="00D84E8C" w14:paraId="6A06540D" w14:textId="77777777" w:rsidTr="00F563BF">
        <w:tc>
          <w:tcPr>
            <w:tcW w:w="5949" w:type="dxa"/>
          </w:tcPr>
          <w:p w14:paraId="67192BE4" w14:textId="6F56A748" w:rsidR="00D84E8C" w:rsidRDefault="00D84E8C" w:rsidP="00D84E8C">
            <w:r w:rsidRPr="00C93B26">
              <w:rPr>
                <w:rFonts w:ascii="Arial Narrow" w:eastAsia="Times New Roman" w:hAnsi="Arial Narrow" w:cs="Arial"/>
                <w:sz w:val="18"/>
                <w:szCs w:val="18"/>
                <w:lang w:eastAsia="en-AU"/>
              </w:rPr>
              <w:t>Industrial Gas Manufacturing</w:t>
            </w:r>
          </w:p>
        </w:tc>
        <w:tc>
          <w:tcPr>
            <w:tcW w:w="1559" w:type="dxa"/>
          </w:tcPr>
          <w:p w14:paraId="4BB5B799" w14:textId="6A5C7402" w:rsidR="00D84E8C" w:rsidRDefault="00D84E8C" w:rsidP="00D84E8C">
            <w:pPr>
              <w:jc w:val="right"/>
            </w:pPr>
            <w:r w:rsidRPr="00C93B26">
              <w:rPr>
                <w:rFonts w:ascii="Arial Narrow" w:eastAsia="Times New Roman" w:hAnsi="Arial Narrow" w:cs="Arial"/>
                <w:sz w:val="18"/>
                <w:szCs w:val="18"/>
                <w:lang w:eastAsia="en-AU"/>
              </w:rPr>
              <w:t xml:space="preserve">               1,170 </w:t>
            </w:r>
          </w:p>
        </w:tc>
        <w:tc>
          <w:tcPr>
            <w:tcW w:w="1559" w:type="dxa"/>
          </w:tcPr>
          <w:p w14:paraId="15514665" w14:textId="77DB5E7E" w:rsidR="00D84E8C" w:rsidRDefault="00D84E8C" w:rsidP="00D84E8C">
            <w:pPr>
              <w:jc w:val="right"/>
            </w:pPr>
            <w:r w:rsidRPr="00C93B26">
              <w:rPr>
                <w:rFonts w:ascii="Arial Narrow" w:eastAsia="Times New Roman" w:hAnsi="Arial Narrow" w:cs="Arial"/>
                <w:sz w:val="18"/>
                <w:szCs w:val="18"/>
                <w:lang w:eastAsia="en-AU"/>
              </w:rPr>
              <w:t xml:space="preserve"> $        1,842 </w:t>
            </w:r>
          </w:p>
        </w:tc>
      </w:tr>
      <w:tr w:rsidR="00D84E8C" w14:paraId="54F19D08" w14:textId="77777777" w:rsidTr="00F563BF">
        <w:tc>
          <w:tcPr>
            <w:tcW w:w="5949" w:type="dxa"/>
          </w:tcPr>
          <w:p w14:paraId="0FD35BE1" w14:textId="35C50BF3" w:rsidR="00D84E8C" w:rsidRDefault="00D84E8C" w:rsidP="00D84E8C">
            <w:r w:rsidRPr="00C93B26">
              <w:rPr>
                <w:rFonts w:ascii="Arial Narrow" w:eastAsia="Times New Roman" w:hAnsi="Arial Narrow" w:cs="Arial"/>
                <w:sz w:val="18"/>
                <w:szCs w:val="18"/>
                <w:lang w:eastAsia="en-AU"/>
              </w:rPr>
              <w:t>Natural Rubber Product Manufacturing</w:t>
            </w:r>
          </w:p>
        </w:tc>
        <w:tc>
          <w:tcPr>
            <w:tcW w:w="1559" w:type="dxa"/>
          </w:tcPr>
          <w:p w14:paraId="3A788275" w14:textId="63682CA3" w:rsidR="00D84E8C" w:rsidRDefault="00D84E8C" w:rsidP="00D84E8C">
            <w:pPr>
              <w:jc w:val="right"/>
            </w:pPr>
            <w:r w:rsidRPr="00C93B26">
              <w:rPr>
                <w:rFonts w:ascii="Arial Narrow" w:eastAsia="Times New Roman" w:hAnsi="Arial Narrow" w:cs="Arial"/>
                <w:sz w:val="18"/>
                <w:szCs w:val="18"/>
                <w:lang w:eastAsia="en-AU"/>
              </w:rPr>
              <w:t xml:space="preserve">               1,155 </w:t>
            </w:r>
          </w:p>
        </w:tc>
        <w:tc>
          <w:tcPr>
            <w:tcW w:w="1559" w:type="dxa"/>
          </w:tcPr>
          <w:p w14:paraId="3C31936D" w14:textId="2E854E5F" w:rsidR="00D84E8C" w:rsidRDefault="00D84E8C" w:rsidP="00D84E8C">
            <w:pPr>
              <w:jc w:val="right"/>
            </w:pPr>
            <w:r w:rsidRPr="00C93B26">
              <w:rPr>
                <w:rFonts w:ascii="Arial Narrow" w:eastAsia="Times New Roman" w:hAnsi="Arial Narrow" w:cs="Arial"/>
                <w:sz w:val="18"/>
                <w:szCs w:val="18"/>
                <w:lang w:eastAsia="en-AU"/>
              </w:rPr>
              <w:t xml:space="preserve"> $        1,304 </w:t>
            </w:r>
          </w:p>
        </w:tc>
      </w:tr>
      <w:tr w:rsidR="00D84E8C" w14:paraId="5B687B34" w14:textId="77777777" w:rsidTr="00F563BF">
        <w:tc>
          <w:tcPr>
            <w:tcW w:w="5949" w:type="dxa"/>
          </w:tcPr>
          <w:p w14:paraId="5AC05742" w14:textId="2A960039" w:rsidR="00D84E8C" w:rsidRDefault="00D84E8C" w:rsidP="00D84E8C">
            <w:r w:rsidRPr="00C93B26">
              <w:rPr>
                <w:rFonts w:ascii="Arial Narrow" w:eastAsia="Times New Roman" w:hAnsi="Arial Narrow" w:cs="Arial"/>
                <w:sz w:val="18"/>
                <w:szCs w:val="18"/>
                <w:lang w:eastAsia="en-AU"/>
              </w:rPr>
              <w:t>Motor Vehicle Body and Trailer Manufacturing</w:t>
            </w:r>
          </w:p>
        </w:tc>
        <w:tc>
          <w:tcPr>
            <w:tcW w:w="1559" w:type="dxa"/>
          </w:tcPr>
          <w:p w14:paraId="1FE05958" w14:textId="579349B8" w:rsidR="00D84E8C" w:rsidRDefault="00D84E8C" w:rsidP="00D84E8C">
            <w:pPr>
              <w:jc w:val="right"/>
            </w:pPr>
            <w:r w:rsidRPr="00C93B26">
              <w:rPr>
                <w:rFonts w:ascii="Arial Narrow" w:eastAsia="Times New Roman" w:hAnsi="Arial Narrow" w:cs="Arial"/>
                <w:sz w:val="18"/>
                <w:szCs w:val="18"/>
                <w:lang w:eastAsia="en-AU"/>
              </w:rPr>
              <w:t xml:space="preserve">               1,150 </w:t>
            </w:r>
          </w:p>
        </w:tc>
        <w:tc>
          <w:tcPr>
            <w:tcW w:w="1559" w:type="dxa"/>
          </w:tcPr>
          <w:p w14:paraId="7CD03AB0" w14:textId="48800ED4" w:rsidR="00D84E8C" w:rsidRDefault="00D84E8C" w:rsidP="00D84E8C">
            <w:pPr>
              <w:jc w:val="right"/>
            </w:pPr>
            <w:r w:rsidRPr="00C93B26">
              <w:rPr>
                <w:rFonts w:ascii="Arial Narrow" w:eastAsia="Times New Roman" w:hAnsi="Arial Narrow" w:cs="Arial"/>
                <w:sz w:val="18"/>
                <w:szCs w:val="18"/>
                <w:lang w:eastAsia="en-AU"/>
              </w:rPr>
              <w:t xml:space="preserve"> $        1,098 </w:t>
            </w:r>
          </w:p>
        </w:tc>
      </w:tr>
      <w:tr w:rsidR="00D84E8C" w14:paraId="55CEFEF1" w14:textId="77777777" w:rsidTr="00F563BF">
        <w:tc>
          <w:tcPr>
            <w:tcW w:w="5949" w:type="dxa"/>
          </w:tcPr>
          <w:p w14:paraId="5AB9B7D8" w14:textId="06A8704C" w:rsidR="00D84E8C" w:rsidRPr="00F563BF" w:rsidRDefault="00D84E8C" w:rsidP="00D84E8C">
            <w:pPr>
              <w:rPr>
                <w:rFonts w:ascii="Arial Narrow" w:eastAsia="Times New Roman" w:hAnsi="Arial Narrow" w:cs="Arial"/>
                <w:sz w:val="18"/>
                <w:szCs w:val="18"/>
                <w:lang w:eastAsia="en-AU"/>
              </w:rPr>
            </w:pPr>
            <w:r w:rsidRPr="00C93B26">
              <w:rPr>
                <w:rFonts w:ascii="Arial Narrow" w:eastAsia="Times New Roman" w:hAnsi="Arial Narrow" w:cs="Arial"/>
                <w:sz w:val="18"/>
                <w:szCs w:val="18"/>
                <w:lang w:eastAsia="en-AU"/>
              </w:rPr>
              <w:t>Footwear Manufacturing</w:t>
            </w:r>
          </w:p>
        </w:tc>
        <w:tc>
          <w:tcPr>
            <w:tcW w:w="1559" w:type="dxa"/>
          </w:tcPr>
          <w:p w14:paraId="21CEC7D7" w14:textId="054769C0" w:rsidR="00D84E8C" w:rsidRDefault="00D84E8C" w:rsidP="00D84E8C">
            <w:pPr>
              <w:jc w:val="right"/>
            </w:pPr>
            <w:r w:rsidRPr="00C93B26">
              <w:rPr>
                <w:rFonts w:ascii="Arial Narrow" w:eastAsia="Times New Roman" w:hAnsi="Arial Narrow" w:cs="Arial"/>
                <w:sz w:val="18"/>
                <w:szCs w:val="18"/>
                <w:lang w:eastAsia="en-AU"/>
              </w:rPr>
              <w:t xml:space="preserve">               1,126 </w:t>
            </w:r>
          </w:p>
        </w:tc>
        <w:tc>
          <w:tcPr>
            <w:tcW w:w="1559" w:type="dxa"/>
          </w:tcPr>
          <w:p w14:paraId="14D54BF0" w14:textId="7A576AC8" w:rsidR="00D84E8C" w:rsidRPr="00F563BF" w:rsidRDefault="00D84E8C" w:rsidP="00D84E8C">
            <w:pPr>
              <w:jc w:val="right"/>
              <w:rPr>
                <w:rFonts w:ascii="Arial Narrow" w:eastAsia="Times New Roman" w:hAnsi="Arial Narrow" w:cs="Arial"/>
                <w:sz w:val="18"/>
                <w:szCs w:val="18"/>
                <w:lang w:eastAsia="en-AU"/>
              </w:rPr>
            </w:pPr>
            <w:r w:rsidRPr="00C93B26">
              <w:rPr>
                <w:rFonts w:ascii="Arial Narrow" w:eastAsia="Times New Roman" w:hAnsi="Arial Narrow" w:cs="Arial"/>
                <w:sz w:val="18"/>
                <w:szCs w:val="18"/>
                <w:lang w:eastAsia="en-AU"/>
              </w:rPr>
              <w:t xml:space="preserve"> $           950 </w:t>
            </w:r>
          </w:p>
        </w:tc>
      </w:tr>
      <w:tr w:rsidR="00D84E8C" w14:paraId="42F370D2" w14:textId="77777777" w:rsidTr="00F563BF">
        <w:tc>
          <w:tcPr>
            <w:tcW w:w="5949" w:type="dxa"/>
          </w:tcPr>
          <w:p w14:paraId="01174BB5" w14:textId="052DB668" w:rsidR="00D84E8C" w:rsidRDefault="00D84E8C" w:rsidP="00D84E8C">
            <w:r w:rsidRPr="00C93B26">
              <w:rPr>
                <w:rFonts w:ascii="Arial Narrow" w:eastAsia="Times New Roman" w:hAnsi="Arial Narrow" w:cs="Arial"/>
                <w:sz w:val="18"/>
                <w:szCs w:val="18"/>
                <w:lang w:eastAsia="en-AU"/>
              </w:rPr>
              <w:t>Prefabricated Metal Building Manufacturing</w:t>
            </w:r>
          </w:p>
        </w:tc>
        <w:tc>
          <w:tcPr>
            <w:tcW w:w="1559" w:type="dxa"/>
          </w:tcPr>
          <w:p w14:paraId="75BFFE4C" w14:textId="45BB6ED3" w:rsidR="00D84E8C" w:rsidRDefault="00D84E8C" w:rsidP="00D84E8C">
            <w:pPr>
              <w:jc w:val="right"/>
            </w:pPr>
            <w:r w:rsidRPr="00C93B26">
              <w:rPr>
                <w:rFonts w:ascii="Arial Narrow" w:eastAsia="Times New Roman" w:hAnsi="Arial Narrow" w:cs="Arial"/>
                <w:sz w:val="18"/>
                <w:szCs w:val="18"/>
                <w:lang w:eastAsia="en-AU"/>
              </w:rPr>
              <w:t xml:space="preserve">               1,116 </w:t>
            </w:r>
          </w:p>
        </w:tc>
        <w:tc>
          <w:tcPr>
            <w:tcW w:w="1559" w:type="dxa"/>
          </w:tcPr>
          <w:p w14:paraId="618B9581" w14:textId="42977396" w:rsidR="00D84E8C" w:rsidRDefault="00D84E8C" w:rsidP="00D84E8C">
            <w:pPr>
              <w:jc w:val="right"/>
            </w:pPr>
            <w:r w:rsidRPr="00C93B26">
              <w:rPr>
                <w:rFonts w:ascii="Arial Narrow" w:eastAsia="Times New Roman" w:hAnsi="Arial Narrow" w:cs="Arial"/>
                <w:sz w:val="18"/>
                <w:szCs w:val="18"/>
                <w:lang w:eastAsia="en-AU"/>
              </w:rPr>
              <w:t xml:space="preserve"> $        1,270 </w:t>
            </w:r>
          </w:p>
        </w:tc>
      </w:tr>
      <w:tr w:rsidR="00D84E8C" w14:paraId="503DA5BF" w14:textId="77777777" w:rsidTr="00F563BF">
        <w:tc>
          <w:tcPr>
            <w:tcW w:w="5949" w:type="dxa"/>
          </w:tcPr>
          <w:p w14:paraId="103C04E7" w14:textId="473A20A7" w:rsidR="00D84E8C" w:rsidRDefault="00D84E8C" w:rsidP="00D84E8C">
            <w:r w:rsidRPr="00C93B26">
              <w:rPr>
                <w:rFonts w:ascii="Arial Narrow" w:eastAsia="Times New Roman" w:hAnsi="Arial Narrow" w:cs="Arial"/>
                <w:sz w:val="18"/>
                <w:szCs w:val="18"/>
                <w:lang w:eastAsia="en-AU"/>
              </w:rPr>
              <w:t>Metal Furniture Manufacturing</w:t>
            </w:r>
          </w:p>
        </w:tc>
        <w:tc>
          <w:tcPr>
            <w:tcW w:w="1559" w:type="dxa"/>
          </w:tcPr>
          <w:p w14:paraId="6994D8DF" w14:textId="1C03745F" w:rsidR="00D84E8C" w:rsidRDefault="00D84E8C" w:rsidP="00D84E8C">
            <w:pPr>
              <w:jc w:val="right"/>
            </w:pPr>
            <w:r w:rsidRPr="00C93B26">
              <w:rPr>
                <w:rFonts w:ascii="Arial Narrow" w:eastAsia="Times New Roman" w:hAnsi="Arial Narrow" w:cs="Arial"/>
                <w:sz w:val="18"/>
                <w:szCs w:val="18"/>
                <w:lang w:eastAsia="en-AU"/>
              </w:rPr>
              <w:t xml:space="preserve">               1,099 </w:t>
            </w:r>
          </w:p>
        </w:tc>
        <w:tc>
          <w:tcPr>
            <w:tcW w:w="1559" w:type="dxa"/>
          </w:tcPr>
          <w:p w14:paraId="0E50E3BE" w14:textId="4B9421D9" w:rsidR="00D84E8C" w:rsidRDefault="00D84E8C" w:rsidP="00D84E8C">
            <w:pPr>
              <w:jc w:val="right"/>
            </w:pPr>
            <w:r w:rsidRPr="00C93B26">
              <w:rPr>
                <w:rFonts w:ascii="Arial Narrow" w:eastAsia="Times New Roman" w:hAnsi="Arial Narrow" w:cs="Arial"/>
                <w:sz w:val="18"/>
                <w:szCs w:val="18"/>
                <w:lang w:eastAsia="en-AU"/>
              </w:rPr>
              <w:t xml:space="preserve"> $        1,279 </w:t>
            </w:r>
          </w:p>
        </w:tc>
      </w:tr>
      <w:tr w:rsidR="00D84E8C" w14:paraId="66488744" w14:textId="77777777" w:rsidTr="00F563BF">
        <w:tc>
          <w:tcPr>
            <w:tcW w:w="5949" w:type="dxa"/>
          </w:tcPr>
          <w:p w14:paraId="680C734A" w14:textId="0CE36AA9" w:rsidR="00D84E8C" w:rsidRDefault="00D84E8C" w:rsidP="00D84E8C">
            <w:r w:rsidRPr="00C93B26">
              <w:rPr>
                <w:rFonts w:ascii="Arial Narrow" w:eastAsia="Times New Roman" w:hAnsi="Arial Narrow" w:cs="Arial"/>
                <w:sz w:val="18"/>
                <w:szCs w:val="18"/>
                <w:lang w:eastAsia="en-AU"/>
              </w:rPr>
              <w:t>Potato, Corn and Other Crisp Manufacturing</w:t>
            </w:r>
          </w:p>
        </w:tc>
        <w:tc>
          <w:tcPr>
            <w:tcW w:w="1559" w:type="dxa"/>
          </w:tcPr>
          <w:p w14:paraId="40AFD518" w14:textId="0B7F8D4B" w:rsidR="00D84E8C" w:rsidRDefault="00D84E8C" w:rsidP="00D84E8C">
            <w:pPr>
              <w:jc w:val="right"/>
            </w:pPr>
            <w:r w:rsidRPr="00C93B26">
              <w:rPr>
                <w:rFonts w:ascii="Arial Narrow" w:eastAsia="Times New Roman" w:hAnsi="Arial Narrow" w:cs="Arial"/>
                <w:sz w:val="18"/>
                <w:szCs w:val="18"/>
                <w:lang w:eastAsia="en-AU"/>
              </w:rPr>
              <w:t xml:space="preserve">               1,088 </w:t>
            </w:r>
          </w:p>
        </w:tc>
        <w:tc>
          <w:tcPr>
            <w:tcW w:w="1559" w:type="dxa"/>
          </w:tcPr>
          <w:p w14:paraId="348ED32F" w14:textId="375C3D0E" w:rsidR="00D84E8C" w:rsidRDefault="00D84E8C" w:rsidP="00D84E8C">
            <w:pPr>
              <w:jc w:val="right"/>
            </w:pPr>
            <w:r w:rsidRPr="00C93B26">
              <w:rPr>
                <w:rFonts w:ascii="Arial Narrow" w:eastAsia="Times New Roman" w:hAnsi="Arial Narrow" w:cs="Arial"/>
                <w:sz w:val="18"/>
                <w:szCs w:val="18"/>
                <w:lang w:eastAsia="en-AU"/>
              </w:rPr>
              <w:t xml:space="preserve"> $        1,394 </w:t>
            </w:r>
          </w:p>
        </w:tc>
      </w:tr>
      <w:tr w:rsidR="00D84E8C" w14:paraId="19258603" w14:textId="77777777" w:rsidTr="00F563BF">
        <w:tc>
          <w:tcPr>
            <w:tcW w:w="5949" w:type="dxa"/>
          </w:tcPr>
          <w:p w14:paraId="077A29B4" w14:textId="689F0E83" w:rsidR="00D84E8C" w:rsidRDefault="00D84E8C" w:rsidP="00D84E8C">
            <w:r w:rsidRPr="00C93B26">
              <w:rPr>
                <w:rFonts w:ascii="Arial Narrow" w:eastAsia="Times New Roman" w:hAnsi="Arial Narrow" w:cs="Arial"/>
                <w:sz w:val="18"/>
                <w:szCs w:val="18"/>
                <w:lang w:eastAsia="en-AU"/>
              </w:rPr>
              <w:t>Nut, Bolt, Screw and Rivet Manufacturing</w:t>
            </w:r>
          </w:p>
        </w:tc>
        <w:tc>
          <w:tcPr>
            <w:tcW w:w="1559" w:type="dxa"/>
          </w:tcPr>
          <w:p w14:paraId="749E8460" w14:textId="38FC9BEB" w:rsidR="00D84E8C" w:rsidRDefault="00D84E8C" w:rsidP="00D84E8C">
            <w:pPr>
              <w:jc w:val="right"/>
            </w:pPr>
            <w:r w:rsidRPr="00C93B26">
              <w:rPr>
                <w:rFonts w:ascii="Arial Narrow" w:eastAsia="Times New Roman" w:hAnsi="Arial Narrow" w:cs="Arial"/>
                <w:sz w:val="18"/>
                <w:szCs w:val="18"/>
                <w:lang w:eastAsia="en-AU"/>
              </w:rPr>
              <w:t xml:space="preserve">               1,051 </w:t>
            </w:r>
          </w:p>
        </w:tc>
        <w:tc>
          <w:tcPr>
            <w:tcW w:w="1559" w:type="dxa"/>
          </w:tcPr>
          <w:p w14:paraId="00495A9A" w14:textId="4DF66887" w:rsidR="00D84E8C" w:rsidRDefault="00D84E8C" w:rsidP="00D84E8C">
            <w:pPr>
              <w:jc w:val="right"/>
            </w:pPr>
            <w:r w:rsidRPr="00C93B26">
              <w:rPr>
                <w:rFonts w:ascii="Arial Narrow" w:eastAsia="Times New Roman" w:hAnsi="Arial Narrow" w:cs="Arial"/>
                <w:sz w:val="18"/>
                <w:szCs w:val="18"/>
                <w:lang w:eastAsia="en-AU"/>
              </w:rPr>
              <w:t xml:space="preserve"> $        1,230 </w:t>
            </w:r>
          </w:p>
        </w:tc>
      </w:tr>
      <w:tr w:rsidR="00D84E8C" w14:paraId="3212C25D" w14:textId="77777777" w:rsidTr="00F563BF">
        <w:tc>
          <w:tcPr>
            <w:tcW w:w="5949" w:type="dxa"/>
          </w:tcPr>
          <w:p w14:paraId="4F92E02E" w14:textId="0114DAF0" w:rsidR="00D84E8C" w:rsidRDefault="00D84E8C" w:rsidP="00D84E8C">
            <w:r w:rsidRPr="00C93B26">
              <w:rPr>
                <w:rFonts w:ascii="Arial Narrow" w:eastAsia="Times New Roman" w:hAnsi="Arial Narrow" w:cs="Arial"/>
                <w:sz w:val="18"/>
                <w:szCs w:val="18"/>
                <w:lang w:eastAsia="en-AU"/>
              </w:rPr>
              <w:t>Wood Chipping</w:t>
            </w:r>
          </w:p>
        </w:tc>
        <w:tc>
          <w:tcPr>
            <w:tcW w:w="1559" w:type="dxa"/>
          </w:tcPr>
          <w:p w14:paraId="50AF2AAB" w14:textId="181FDF23" w:rsidR="00D84E8C" w:rsidRDefault="00D84E8C" w:rsidP="00D84E8C">
            <w:pPr>
              <w:jc w:val="right"/>
            </w:pPr>
            <w:r w:rsidRPr="00C93B26">
              <w:rPr>
                <w:rFonts w:ascii="Arial Narrow" w:eastAsia="Times New Roman" w:hAnsi="Arial Narrow" w:cs="Arial"/>
                <w:sz w:val="18"/>
                <w:szCs w:val="18"/>
                <w:lang w:eastAsia="en-AU"/>
              </w:rPr>
              <w:t xml:space="preserve">               1,038 </w:t>
            </w:r>
          </w:p>
        </w:tc>
        <w:tc>
          <w:tcPr>
            <w:tcW w:w="1559" w:type="dxa"/>
          </w:tcPr>
          <w:p w14:paraId="6B04CBFE" w14:textId="19C0132A" w:rsidR="00D84E8C" w:rsidRDefault="00D84E8C" w:rsidP="00D84E8C">
            <w:pPr>
              <w:jc w:val="right"/>
            </w:pPr>
            <w:r w:rsidRPr="00C93B26">
              <w:rPr>
                <w:rFonts w:ascii="Arial Narrow" w:eastAsia="Times New Roman" w:hAnsi="Arial Narrow" w:cs="Arial"/>
                <w:sz w:val="18"/>
                <w:szCs w:val="18"/>
                <w:lang w:eastAsia="en-AU"/>
              </w:rPr>
              <w:t xml:space="preserve"> $        1,317 </w:t>
            </w:r>
          </w:p>
        </w:tc>
      </w:tr>
      <w:tr w:rsidR="00D84E8C" w14:paraId="27768DBA" w14:textId="77777777" w:rsidTr="00F563BF">
        <w:tc>
          <w:tcPr>
            <w:tcW w:w="5949" w:type="dxa"/>
          </w:tcPr>
          <w:p w14:paraId="14B743A1" w14:textId="78AC023E" w:rsidR="00D84E8C" w:rsidRDefault="00D84E8C" w:rsidP="00D84E8C">
            <w:r w:rsidRPr="00C93B26">
              <w:rPr>
                <w:rFonts w:ascii="Arial Narrow" w:eastAsia="Times New Roman" w:hAnsi="Arial Narrow" w:cs="Arial"/>
                <w:sz w:val="18"/>
                <w:szCs w:val="18"/>
                <w:lang w:eastAsia="en-AU"/>
              </w:rPr>
              <w:t>Basic Organic Chemical Manufacturing</w:t>
            </w:r>
          </w:p>
        </w:tc>
        <w:tc>
          <w:tcPr>
            <w:tcW w:w="1559" w:type="dxa"/>
          </w:tcPr>
          <w:p w14:paraId="55AA22CC" w14:textId="79DEEDC2" w:rsidR="00D84E8C" w:rsidRDefault="00D84E8C" w:rsidP="00D84E8C">
            <w:pPr>
              <w:jc w:val="right"/>
            </w:pPr>
            <w:r w:rsidRPr="00C93B26">
              <w:rPr>
                <w:rFonts w:ascii="Arial Narrow" w:eastAsia="Times New Roman" w:hAnsi="Arial Narrow" w:cs="Arial"/>
                <w:sz w:val="18"/>
                <w:szCs w:val="18"/>
                <w:lang w:eastAsia="en-AU"/>
              </w:rPr>
              <w:t xml:space="preserve">               1,008 </w:t>
            </w:r>
          </w:p>
        </w:tc>
        <w:tc>
          <w:tcPr>
            <w:tcW w:w="1559" w:type="dxa"/>
          </w:tcPr>
          <w:p w14:paraId="7B05C57F" w14:textId="78541CFD" w:rsidR="00D84E8C" w:rsidRDefault="00D84E8C" w:rsidP="00D84E8C">
            <w:pPr>
              <w:jc w:val="right"/>
            </w:pPr>
            <w:r w:rsidRPr="00C93B26">
              <w:rPr>
                <w:rFonts w:ascii="Arial Narrow" w:eastAsia="Times New Roman" w:hAnsi="Arial Narrow" w:cs="Arial"/>
                <w:sz w:val="18"/>
                <w:szCs w:val="18"/>
                <w:lang w:eastAsia="en-AU"/>
              </w:rPr>
              <w:t xml:space="preserve"> $        1,595 </w:t>
            </w:r>
          </w:p>
        </w:tc>
      </w:tr>
      <w:tr w:rsidR="00D84E8C" w14:paraId="0AD71989" w14:textId="77777777" w:rsidTr="00F563BF">
        <w:tc>
          <w:tcPr>
            <w:tcW w:w="5949" w:type="dxa"/>
          </w:tcPr>
          <w:p w14:paraId="0A27E454" w14:textId="4DE91D4E" w:rsidR="00D84E8C" w:rsidRDefault="00D84E8C" w:rsidP="00D84E8C">
            <w:r w:rsidRPr="00C93B26">
              <w:rPr>
                <w:rFonts w:ascii="Arial Narrow" w:eastAsia="Times New Roman" w:hAnsi="Arial Narrow" w:cs="Arial"/>
                <w:sz w:val="18"/>
                <w:szCs w:val="18"/>
                <w:lang w:eastAsia="en-AU"/>
              </w:rPr>
              <w:t xml:space="preserve">Polymer Product Manufacturing, </w:t>
            </w:r>
            <w:proofErr w:type="spellStart"/>
            <w:r w:rsidRPr="00C93B26">
              <w:rPr>
                <w:rFonts w:ascii="Arial Narrow" w:eastAsia="Times New Roman" w:hAnsi="Arial Narrow" w:cs="Arial"/>
                <w:sz w:val="18"/>
                <w:szCs w:val="18"/>
                <w:lang w:eastAsia="en-AU"/>
              </w:rPr>
              <w:t>nfd</w:t>
            </w:r>
            <w:proofErr w:type="spellEnd"/>
          </w:p>
        </w:tc>
        <w:tc>
          <w:tcPr>
            <w:tcW w:w="1559" w:type="dxa"/>
          </w:tcPr>
          <w:p w14:paraId="376F1021" w14:textId="03161BDF" w:rsidR="00D84E8C" w:rsidRDefault="00D84E8C" w:rsidP="00D84E8C">
            <w:pPr>
              <w:jc w:val="right"/>
            </w:pPr>
            <w:r w:rsidRPr="00C93B26">
              <w:rPr>
                <w:rFonts w:ascii="Arial Narrow" w:eastAsia="Times New Roman" w:hAnsi="Arial Narrow" w:cs="Arial"/>
                <w:sz w:val="18"/>
                <w:szCs w:val="18"/>
                <w:lang w:eastAsia="en-AU"/>
              </w:rPr>
              <w:t xml:space="preserve">               1,006 </w:t>
            </w:r>
          </w:p>
        </w:tc>
        <w:tc>
          <w:tcPr>
            <w:tcW w:w="1559" w:type="dxa"/>
          </w:tcPr>
          <w:p w14:paraId="3ACAA2DF" w14:textId="0237E806" w:rsidR="00D84E8C" w:rsidRDefault="00D84E8C" w:rsidP="00D84E8C">
            <w:pPr>
              <w:jc w:val="right"/>
            </w:pPr>
            <w:r w:rsidRPr="00C93B26">
              <w:rPr>
                <w:rFonts w:ascii="Arial Narrow" w:eastAsia="Times New Roman" w:hAnsi="Arial Narrow" w:cs="Arial"/>
                <w:sz w:val="18"/>
                <w:szCs w:val="18"/>
                <w:lang w:eastAsia="en-AU"/>
              </w:rPr>
              <w:t xml:space="preserve"> $        1,153 </w:t>
            </w:r>
          </w:p>
        </w:tc>
      </w:tr>
      <w:tr w:rsidR="00D84E8C" w14:paraId="69083937" w14:textId="77777777" w:rsidTr="00F563BF">
        <w:tc>
          <w:tcPr>
            <w:tcW w:w="5949" w:type="dxa"/>
          </w:tcPr>
          <w:p w14:paraId="78FB4C0C" w14:textId="35CCCF87" w:rsidR="00D84E8C" w:rsidRDefault="00D84E8C" w:rsidP="00D84E8C">
            <w:r w:rsidRPr="00C93B26">
              <w:rPr>
                <w:rFonts w:ascii="Arial Narrow" w:eastAsia="Times New Roman" w:hAnsi="Arial Narrow" w:cs="Arial"/>
                <w:sz w:val="18"/>
                <w:szCs w:val="18"/>
                <w:lang w:eastAsia="en-AU"/>
              </w:rPr>
              <w:t>Reproduction of Recorded Media</w:t>
            </w:r>
          </w:p>
        </w:tc>
        <w:tc>
          <w:tcPr>
            <w:tcW w:w="1559" w:type="dxa"/>
          </w:tcPr>
          <w:p w14:paraId="5BA159CD" w14:textId="0D423200" w:rsidR="00D84E8C" w:rsidRDefault="00D84E8C" w:rsidP="00D84E8C">
            <w:pPr>
              <w:jc w:val="right"/>
            </w:pPr>
            <w:r w:rsidRPr="00C93B26">
              <w:rPr>
                <w:rFonts w:ascii="Arial Narrow" w:eastAsia="Times New Roman" w:hAnsi="Arial Narrow" w:cs="Arial"/>
                <w:sz w:val="18"/>
                <w:szCs w:val="18"/>
                <w:lang w:eastAsia="en-AU"/>
              </w:rPr>
              <w:t xml:space="preserve">                  997 </w:t>
            </w:r>
          </w:p>
        </w:tc>
        <w:tc>
          <w:tcPr>
            <w:tcW w:w="1559" w:type="dxa"/>
          </w:tcPr>
          <w:p w14:paraId="57FEE79C" w14:textId="3F84F288" w:rsidR="00D84E8C" w:rsidRDefault="00D84E8C" w:rsidP="00D84E8C">
            <w:pPr>
              <w:jc w:val="right"/>
            </w:pPr>
            <w:r w:rsidRPr="00C93B26">
              <w:rPr>
                <w:rFonts w:ascii="Arial Narrow" w:eastAsia="Times New Roman" w:hAnsi="Arial Narrow" w:cs="Arial"/>
                <w:sz w:val="18"/>
                <w:szCs w:val="18"/>
                <w:lang w:eastAsia="en-AU"/>
              </w:rPr>
              <w:t xml:space="preserve"> $        1,484 </w:t>
            </w:r>
          </w:p>
        </w:tc>
      </w:tr>
      <w:tr w:rsidR="00D84E8C" w14:paraId="302FE5B2" w14:textId="77777777" w:rsidTr="00F563BF">
        <w:tc>
          <w:tcPr>
            <w:tcW w:w="5949" w:type="dxa"/>
          </w:tcPr>
          <w:p w14:paraId="7B87E23F" w14:textId="6A591EA6" w:rsidR="00D84E8C" w:rsidRDefault="00D84E8C" w:rsidP="00D84E8C">
            <w:r w:rsidRPr="00C93B26">
              <w:rPr>
                <w:rFonts w:ascii="Arial Narrow" w:eastAsia="Times New Roman" w:hAnsi="Arial Narrow" w:cs="Arial"/>
                <w:sz w:val="18"/>
                <w:szCs w:val="18"/>
                <w:lang w:eastAsia="en-AU"/>
              </w:rPr>
              <w:t>Boiler, Tank and Other Heavy Gauge Metal Container Manufacturing</w:t>
            </w:r>
          </w:p>
        </w:tc>
        <w:tc>
          <w:tcPr>
            <w:tcW w:w="1559" w:type="dxa"/>
          </w:tcPr>
          <w:p w14:paraId="26FF80FA" w14:textId="77F9BEF0" w:rsidR="00D84E8C" w:rsidRDefault="00D84E8C" w:rsidP="00D84E8C">
            <w:pPr>
              <w:jc w:val="right"/>
            </w:pPr>
            <w:r w:rsidRPr="00C93B26">
              <w:rPr>
                <w:rFonts w:ascii="Arial Narrow" w:eastAsia="Times New Roman" w:hAnsi="Arial Narrow" w:cs="Arial"/>
                <w:sz w:val="18"/>
                <w:szCs w:val="18"/>
                <w:lang w:eastAsia="en-AU"/>
              </w:rPr>
              <w:t xml:space="preserve">                  981 </w:t>
            </w:r>
          </w:p>
        </w:tc>
        <w:tc>
          <w:tcPr>
            <w:tcW w:w="1559" w:type="dxa"/>
          </w:tcPr>
          <w:p w14:paraId="3303B47D" w14:textId="431EE7F6" w:rsidR="00D84E8C" w:rsidRDefault="00D84E8C" w:rsidP="00D84E8C">
            <w:pPr>
              <w:jc w:val="right"/>
            </w:pPr>
            <w:r w:rsidRPr="00C93B26">
              <w:rPr>
                <w:rFonts w:ascii="Arial Narrow" w:eastAsia="Times New Roman" w:hAnsi="Arial Narrow" w:cs="Arial"/>
                <w:sz w:val="18"/>
                <w:szCs w:val="18"/>
                <w:lang w:eastAsia="en-AU"/>
              </w:rPr>
              <w:t xml:space="preserve"> $        1,275 </w:t>
            </w:r>
          </w:p>
        </w:tc>
      </w:tr>
      <w:tr w:rsidR="00D84E8C" w14:paraId="4ACBF8A4" w14:textId="77777777" w:rsidTr="00F563BF">
        <w:tc>
          <w:tcPr>
            <w:tcW w:w="5949" w:type="dxa"/>
          </w:tcPr>
          <w:p w14:paraId="388B9FAD" w14:textId="13B59C11" w:rsidR="00D84E8C" w:rsidRDefault="00D84E8C" w:rsidP="00D84E8C">
            <w:r w:rsidRPr="00C93B26">
              <w:rPr>
                <w:rFonts w:ascii="Arial Narrow" w:eastAsia="Times New Roman" w:hAnsi="Arial Narrow" w:cs="Arial"/>
                <w:sz w:val="18"/>
                <w:szCs w:val="18"/>
                <w:lang w:eastAsia="en-AU"/>
              </w:rPr>
              <w:t>Other Domestic Appliance Manufacturing</w:t>
            </w:r>
          </w:p>
        </w:tc>
        <w:tc>
          <w:tcPr>
            <w:tcW w:w="1559" w:type="dxa"/>
          </w:tcPr>
          <w:p w14:paraId="5F798AA9" w14:textId="3930E788" w:rsidR="00D84E8C" w:rsidRDefault="00D84E8C" w:rsidP="00D84E8C">
            <w:pPr>
              <w:jc w:val="right"/>
            </w:pPr>
            <w:r w:rsidRPr="00C93B26">
              <w:rPr>
                <w:rFonts w:ascii="Arial Narrow" w:eastAsia="Times New Roman" w:hAnsi="Arial Narrow" w:cs="Arial"/>
                <w:sz w:val="18"/>
                <w:szCs w:val="18"/>
                <w:lang w:eastAsia="en-AU"/>
              </w:rPr>
              <w:t xml:space="preserve">                  942 </w:t>
            </w:r>
          </w:p>
        </w:tc>
        <w:tc>
          <w:tcPr>
            <w:tcW w:w="1559" w:type="dxa"/>
          </w:tcPr>
          <w:p w14:paraId="54C954ED" w14:textId="242F1E74" w:rsidR="00D84E8C" w:rsidRDefault="00D84E8C" w:rsidP="00D84E8C">
            <w:pPr>
              <w:jc w:val="right"/>
            </w:pPr>
            <w:r w:rsidRPr="00C93B26">
              <w:rPr>
                <w:rFonts w:ascii="Arial Narrow" w:eastAsia="Times New Roman" w:hAnsi="Arial Narrow" w:cs="Arial"/>
                <w:sz w:val="18"/>
                <w:szCs w:val="18"/>
                <w:lang w:eastAsia="en-AU"/>
              </w:rPr>
              <w:t xml:space="preserve"> $        1,341 </w:t>
            </w:r>
          </w:p>
        </w:tc>
      </w:tr>
      <w:tr w:rsidR="00D84E8C" w14:paraId="470E3C71" w14:textId="77777777" w:rsidTr="00F563BF">
        <w:tc>
          <w:tcPr>
            <w:tcW w:w="5949" w:type="dxa"/>
          </w:tcPr>
          <w:p w14:paraId="0E0E7EAD" w14:textId="3EB01E02" w:rsidR="00D84E8C" w:rsidRDefault="00D84E8C" w:rsidP="00D84E8C">
            <w:r w:rsidRPr="00C93B26">
              <w:rPr>
                <w:rFonts w:ascii="Arial Narrow" w:eastAsia="Times New Roman" w:hAnsi="Arial Narrow" w:cs="Arial"/>
                <w:sz w:val="18"/>
                <w:szCs w:val="18"/>
                <w:lang w:eastAsia="en-AU"/>
              </w:rPr>
              <w:t>Cosmetic and Toiletry Preparation Manufacturing</w:t>
            </w:r>
          </w:p>
        </w:tc>
        <w:tc>
          <w:tcPr>
            <w:tcW w:w="1559" w:type="dxa"/>
          </w:tcPr>
          <w:p w14:paraId="5D1E772E" w14:textId="057C12B7" w:rsidR="00D84E8C" w:rsidRDefault="00D84E8C" w:rsidP="00D84E8C">
            <w:pPr>
              <w:jc w:val="right"/>
            </w:pPr>
            <w:r w:rsidRPr="00C93B26">
              <w:rPr>
                <w:rFonts w:ascii="Arial Narrow" w:eastAsia="Times New Roman" w:hAnsi="Arial Narrow" w:cs="Arial"/>
                <w:sz w:val="18"/>
                <w:szCs w:val="18"/>
                <w:lang w:eastAsia="en-AU"/>
              </w:rPr>
              <w:t xml:space="preserve">                  936 </w:t>
            </w:r>
          </w:p>
        </w:tc>
        <w:tc>
          <w:tcPr>
            <w:tcW w:w="1559" w:type="dxa"/>
          </w:tcPr>
          <w:p w14:paraId="74CF12B9" w14:textId="03E69DBF" w:rsidR="00D84E8C" w:rsidRDefault="00D84E8C" w:rsidP="00D84E8C">
            <w:pPr>
              <w:jc w:val="right"/>
            </w:pPr>
            <w:r w:rsidRPr="00C93B26">
              <w:rPr>
                <w:rFonts w:ascii="Arial Narrow" w:eastAsia="Times New Roman" w:hAnsi="Arial Narrow" w:cs="Arial"/>
                <w:sz w:val="18"/>
                <w:szCs w:val="18"/>
                <w:lang w:eastAsia="en-AU"/>
              </w:rPr>
              <w:t xml:space="preserve"> $        1,116 </w:t>
            </w:r>
          </w:p>
        </w:tc>
      </w:tr>
      <w:tr w:rsidR="00D84E8C" w14:paraId="77E2F995" w14:textId="77777777" w:rsidTr="00F563BF">
        <w:tc>
          <w:tcPr>
            <w:tcW w:w="5949" w:type="dxa"/>
          </w:tcPr>
          <w:p w14:paraId="083190FF" w14:textId="413E62C2" w:rsidR="00D84E8C" w:rsidRDefault="00D84E8C" w:rsidP="00D84E8C">
            <w:r w:rsidRPr="00C93B26">
              <w:rPr>
                <w:rFonts w:ascii="Arial Narrow" w:eastAsia="Times New Roman" w:hAnsi="Arial Narrow" w:cs="Arial"/>
                <w:sz w:val="18"/>
                <w:szCs w:val="18"/>
                <w:lang w:eastAsia="en-AU"/>
              </w:rPr>
              <w:t>Natural Textile Manufacturing</w:t>
            </w:r>
          </w:p>
        </w:tc>
        <w:tc>
          <w:tcPr>
            <w:tcW w:w="1559" w:type="dxa"/>
          </w:tcPr>
          <w:p w14:paraId="70944739" w14:textId="115F7310" w:rsidR="00D84E8C" w:rsidRDefault="00D84E8C" w:rsidP="00D84E8C">
            <w:pPr>
              <w:jc w:val="right"/>
            </w:pPr>
            <w:r w:rsidRPr="00C93B26">
              <w:rPr>
                <w:rFonts w:ascii="Arial Narrow" w:eastAsia="Times New Roman" w:hAnsi="Arial Narrow" w:cs="Arial"/>
                <w:sz w:val="18"/>
                <w:szCs w:val="18"/>
                <w:lang w:eastAsia="en-AU"/>
              </w:rPr>
              <w:t xml:space="preserve">                  855 </w:t>
            </w:r>
          </w:p>
        </w:tc>
        <w:tc>
          <w:tcPr>
            <w:tcW w:w="1559" w:type="dxa"/>
          </w:tcPr>
          <w:p w14:paraId="037D4594" w14:textId="15CDE456" w:rsidR="00D84E8C" w:rsidRDefault="00D84E8C" w:rsidP="00D84E8C">
            <w:pPr>
              <w:jc w:val="right"/>
            </w:pPr>
            <w:r w:rsidRPr="00C93B26">
              <w:rPr>
                <w:rFonts w:ascii="Arial Narrow" w:eastAsia="Times New Roman" w:hAnsi="Arial Narrow" w:cs="Arial"/>
                <w:sz w:val="18"/>
                <w:szCs w:val="18"/>
                <w:lang w:eastAsia="en-AU"/>
              </w:rPr>
              <w:t xml:space="preserve"> $        1,169 </w:t>
            </w:r>
          </w:p>
        </w:tc>
      </w:tr>
      <w:tr w:rsidR="00D84E8C" w14:paraId="1065777B" w14:textId="77777777" w:rsidTr="00F563BF">
        <w:tc>
          <w:tcPr>
            <w:tcW w:w="5949" w:type="dxa"/>
          </w:tcPr>
          <w:p w14:paraId="598DB985" w14:textId="16BD8193" w:rsidR="00D84E8C" w:rsidRDefault="00D84E8C" w:rsidP="00D84E8C">
            <w:r w:rsidRPr="00C93B26">
              <w:rPr>
                <w:rFonts w:ascii="Arial Narrow" w:eastAsia="Times New Roman" w:hAnsi="Arial Narrow" w:cs="Arial"/>
                <w:sz w:val="18"/>
                <w:szCs w:val="18"/>
                <w:lang w:eastAsia="en-AU"/>
              </w:rPr>
              <w:t xml:space="preserve">Cement, Lime, Plaster and Concrete Product Manufacturing, </w:t>
            </w:r>
            <w:proofErr w:type="spellStart"/>
            <w:r w:rsidRPr="00C93B26">
              <w:rPr>
                <w:rFonts w:ascii="Arial Narrow" w:eastAsia="Times New Roman" w:hAnsi="Arial Narrow" w:cs="Arial"/>
                <w:sz w:val="18"/>
                <w:szCs w:val="18"/>
                <w:lang w:eastAsia="en-AU"/>
              </w:rPr>
              <w:t>nfd</w:t>
            </w:r>
            <w:proofErr w:type="spellEnd"/>
          </w:p>
        </w:tc>
        <w:tc>
          <w:tcPr>
            <w:tcW w:w="1559" w:type="dxa"/>
          </w:tcPr>
          <w:p w14:paraId="2D130ED7" w14:textId="7F209F11" w:rsidR="00D84E8C" w:rsidRDefault="00D84E8C" w:rsidP="00D84E8C">
            <w:pPr>
              <w:jc w:val="right"/>
            </w:pPr>
            <w:r w:rsidRPr="00C93B26">
              <w:rPr>
                <w:rFonts w:ascii="Arial Narrow" w:eastAsia="Times New Roman" w:hAnsi="Arial Narrow" w:cs="Arial"/>
                <w:sz w:val="18"/>
                <w:szCs w:val="18"/>
                <w:lang w:eastAsia="en-AU"/>
              </w:rPr>
              <w:t xml:space="preserve">                  853 </w:t>
            </w:r>
          </w:p>
        </w:tc>
        <w:tc>
          <w:tcPr>
            <w:tcW w:w="1559" w:type="dxa"/>
          </w:tcPr>
          <w:p w14:paraId="4F2D1AAE" w14:textId="218357FF" w:rsidR="00D84E8C" w:rsidRDefault="00D84E8C" w:rsidP="00D84E8C">
            <w:pPr>
              <w:jc w:val="right"/>
            </w:pPr>
            <w:r w:rsidRPr="00C93B26">
              <w:rPr>
                <w:rFonts w:ascii="Arial Narrow" w:eastAsia="Times New Roman" w:hAnsi="Arial Narrow" w:cs="Arial"/>
                <w:sz w:val="18"/>
                <w:szCs w:val="18"/>
                <w:lang w:eastAsia="en-AU"/>
              </w:rPr>
              <w:t xml:space="preserve"> $        1,377 </w:t>
            </w:r>
          </w:p>
        </w:tc>
      </w:tr>
      <w:tr w:rsidR="00D84E8C" w14:paraId="5D47659A" w14:textId="77777777" w:rsidTr="00F563BF">
        <w:tc>
          <w:tcPr>
            <w:tcW w:w="5949" w:type="dxa"/>
          </w:tcPr>
          <w:p w14:paraId="1FA55D3D" w14:textId="46D39F30" w:rsidR="00D84E8C" w:rsidRDefault="00D84E8C" w:rsidP="00D84E8C">
            <w:r w:rsidRPr="00C93B26">
              <w:rPr>
                <w:rFonts w:ascii="Arial Narrow" w:eastAsia="Times New Roman" w:hAnsi="Arial Narrow" w:cs="Arial"/>
                <w:sz w:val="18"/>
                <w:szCs w:val="18"/>
                <w:lang w:eastAsia="en-AU"/>
              </w:rPr>
              <w:t xml:space="preserve">Other Food Product Manufacturing </w:t>
            </w:r>
            <w:proofErr w:type="spellStart"/>
            <w:r w:rsidRPr="00C93B26">
              <w:rPr>
                <w:rFonts w:ascii="Arial Narrow" w:eastAsia="Times New Roman" w:hAnsi="Arial Narrow" w:cs="Arial"/>
                <w:sz w:val="18"/>
                <w:szCs w:val="18"/>
                <w:lang w:eastAsia="en-AU"/>
              </w:rPr>
              <w:t>nec</w:t>
            </w:r>
            <w:proofErr w:type="spellEnd"/>
          </w:p>
        </w:tc>
        <w:tc>
          <w:tcPr>
            <w:tcW w:w="1559" w:type="dxa"/>
          </w:tcPr>
          <w:p w14:paraId="25F69F70" w14:textId="3F8ECE34" w:rsidR="00D84E8C" w:rsidRDefault="00D84E8C" w:rsidP="00D84E8C">
            <w:pPr>
              <w:jc w:val="right"/>
            </w:pPr>
            <w:r w:rsidRPr="00C93B26">
              <w:rPr>
                <w:rFonts w:ascii="Arial Narrow" w:eastAsia="Times New Roman" w:hAnsi="Arial Narrow" w:cs="Arial"/>
                <w:sz w:val="18"/>
                <w:szCs w:val="18"/>
                <w:lang w:eastAsia="en-AU"/>
              </w:rPr>
              <w:t xml:space="preserve">                  824 </w:t>
            </w:r>
          </w:p>
        </w:tc>
        <w:tc>
          <w:tcPr>
            <w:tcW w:w="1559" w:type="dxa"/>
          </w:tcPr>
          <w:p w14:paraId="014F60F6" w14:textId="64896B98" w:rsidR="00D84E8C" w:rsidRDefault="00D84E8C" w:rsidP="00D84E8C">
            <w:pPr>
              <w:jc w:val="right"/>
            </w:pPr>
            <w:r w:rsidRPr="00C93B26">
              <w:rPr>
                <w:rFonts w:ascii="Arial Narrow" w:eastAsia="Times New Roman" w:hAnsi="Arial Narrow" w:cs="Arial"/>
                <w:sz w:val="18"/>
                <w:szCs w:val="18"/>
                <w:lang w:eastAsia="en-AU"/>
              </w:rPr>
              <w:t xml:space="preserve"> $        1,237 </w:t>
            </w:r>
          </w:p>
        </w:tc>
      </w:tr>
      <w:tr w:rsidR="00D84E8C" w14:paraId="52E56EF6" w14:textId="77777777" w:rsidTr="00F563BF">
        <w:tc>
          <w:tcPr>
            <w:tcW w:w="5949" w:type="dxa"/>
          </w:tcPr>
          <w:p w14:paraId="1711B38B" w14:textId="74878097" w:rsidR="00D84E8C" w:rsidRDefault="00D84E8C" w:rsidP="00D84E8C">
            <w:r w:rsidRPr="00C93B26">
              <w:rPr>
                <w:rFonts w:ascii="Arial Narrow" w:eastAsia="Times New Roman" w:hAnsi="Arial Narrow" w:cs="Arial"/>
                <w:sz w:val="18"/>
                <w:szCs w:val="18"/>
                <w:lang w:eastAsia="en-AU"/>
              </w:rPr>
              <w:t>Copper, Silver, Lead and Zinc Smelting and Refining</w:t>
            </w:r>
          </w:p>
        </w:tc>
        <w:tc>
          <w:tcPr>
            <w:tcW w:w="1559" w:type="dxa"/>
          </w:tcPr>
          <w:p w14:paraId="1D219E56" w14:textId="0D5D1D8A" w:rsidR="00D84E8C" w:rsidRDefault="00D84E8C" w:rsidP="00D84E8C">
            <w:pPr>
              <w:jc w:val="right"/>
            </w:pPr>
            <w:r w:rsidRPr="00C93B26">
              <w:rPr>
                <w:rFonts w:ascii="Arial Narrow" w:eastAsia="Times New Roman" w:hAnsi="Arial Narrow" w:cs="Arial"/>
                <w:sz w:val="18"/>
                <w:szCs w:val="18"/>
                <w:lang w:eastAsia="en-AU"/>
              </w:rPr>
              <w:t xml:space="preserve">                  777 </w:t>
            </w:r>
          </w:p>
        </w:tc>
        <w:tc>
          <w:tcPr>
            <w:tcW w:w="1559" w:type="dxa"/>
          </w:tcPr>
          <w:p w14:paraId="2DC3FD9E" w14:textId="4842F433" w:rsidR="00D84E8C" w:rsidRDefault="00D84E8C" w:rsidP="00D84E8C">
            <w:pPr>
              <w:jc w:val="right"/>
            </w:pPr>
            <w:r w:rsidRPr="00C93B26">
              <w:rPr>
                <w:rFonts w:ascii="Arial Narrow" w:eastAsia="Times New Roman" w:hAnsi="Arial Narrow" w:cs="Arial"/>
                <w:sz w:val="18"/>
                <w:szCs w:val="18"/>
                <w:lang w:eastAsia="en-AU"/>
              </w:rPr>
              <w:t xml:space="preserve"> $        1,670 </w:t>
            </w:r>
          </w:p>
        </w:tc>
      </w:tr>
      <w:tr w:rsidR="00D84E8C" w14:paraId="2C33679B" w14:textId="77777777" w:rsidTr="00F563BF">
        <w:tc>
          <w:tcPr>
            <w:tcW w:w="5949" w:type="dxa"/>
          </w:tcPr>
          <w:p w14:paraId="22D121B0" w14:textId="4B9F23CA" w:rsidR="00D84E8C" w:rsidRDefault="00D84E8C" w:rsidP="00D84E8C">
            <w:r w:rsidRPr="00C93B26">
              <w:rPr>
                <w:rFonts w:ascii="Arial Narrow" w:eastAsia="Times New Roman" w:hAnsi="Arial Narrow" w:cs="Arial"/>
                <w:sz w:val="18"/>
                <w:szCs w:val="18"/>
                <w:lang w:eastAsia="en-AU"/>
              </w:rPr>
              <w:t>Seafood Processing</w:t>
            </w:r>
          </w:p>
        </w:tc>
        <w:tc>
          <w:tcPr>
            <w:tcW w:w="1559" w:type="dxa"/>
          </w:tcPr>
          <w:p w14:paraId="4C06179B" w14:textId="332CDF5D" w:rsidR="00D84E8C" w:rsidRDefault="00D84E8C" w:rsidP="00D84E8C">
            <w:pPr>
              <w:jc w:val="right"/>
            </w:pPr>
            <w:r w:rsidRPr="00C93B26">
              <w:rPr>
                <w:rFonts w:ascii="Arial Narrow" w:eastAsia="Times New Roman" w:hAnsi="Arial Narrow" w:cs="Arial"/>
                <w:sz w:val="18"/>
                <w:szCs w:val="18"/>
                <w:lang w:eastAsia="en-AU"/>
              </w:rPr>
              <w:t xml:space="preserve">                  768 </w:t>
            </w:r>
          </w:p>
        </w:tc>
        <w:tc>
          <w:tcPr>
            <w:tcW w:w="1559" w:type="dxa"/>
          </w:tcPr>
          <w:p w14:paraId="20C477C4" w14:textId="5B81CA9A" w:rsidR="00D84E8C" w:rsidRDefault="00D84E8C" w:rsidP="00D84E8C">
            <w:pPr>
              <w:jc w:val="right"/>
            </w:pPr>
            <w:r w:rsidRPr="00C93B26">
              <w:rPr>
                <w:rFonts w:ascii="Arial Narrow" w:eastAsia="Times New Roman" w:hAnsi="Arial Narrow" w:cs="Arial"/>
                <w:sz w:val="18"/>
                <w:szCs w:val="18"/>
                <w:lang w:eastAsia="en-AU"/>
              </w:rPr>
              <w:t xml:space="preserve"> $           882 </w:t>
            </w:r>
          </w:p>
        </w:tc>
      </w:tr>
      <w:tr w:rsidR="00D84E8C" w14:paraId="2C9AD16D" w14:textId="77777777" w:rsidTr="00F563BF">
        <w:tc>
          <w:tcPr>
            <w:tcW w:w="5949" w:type="dxa"/>
          </w:tcPr>
          <w:p w14:paraId="4B1A7123" w14:textId="1D464B4B" w:rsidR="00D84E8C" w:rsidRDefault="00D84E8C" w:rsidP="00D84E8C">
            <w:r w:rsidRPr="00C93B26">
              <w:rPr>
                <w:rFonts w:ascii="Arial Narrow" w:eastAsia="Times New Roman" w:hAnsi="Arial Narrow" w:cs="Arial"/>
                <w:sz w:val="18"/>
                <w:szCs w:val="18"/>
                <w:lang w:eastAsia="en-AU"/>
              </w:rPr>
              <w:t>Fertiliser Manufacturing</w:t>
            </w:r>
          </w:p>
        </w:tc>
        <w:tc>
          <w:tcPr>
            <w:tcW w:w="1559" w:type="dxa"/>
          </w:tcPr>
          <w:p w14:paraId="50731EA9" w14:textId="2CC32B74" w:rsidR="00D84E8C" w:rsidRDefault="00D84E8C" w:rsidP="00D84E8C">
            <w:pPr>
              <w:jc w:val="right"/>
            </w:pPr>
            <w:r w:rsidRPr="00C93B26">
              <w:rPr>
                <w:rFonts w:ascii="Arial Narrow" w:eastAsia="Times New Roman" w:hAnsi="Arial Narrow" w:cs="Arial"/>
                <w:sz w:val="18"/>
                <w:szCs w:val="18"/>
                <w:lang w:eastAsia="en-AU"/>
              </w:rPr>
              <w:t xml:space="preserve">                  736 </w:t>
            </w:r>
          </w:p>
        </w:tc>
        <w:tc>
          <w:tcPr>
            <w:tcW w:w="1559" w:type="dxa"/>
          </w:tcPr>
          <w:p w14:paraId="6B6C1627" w14:textId="5666C540" w:rsidR="00D84E8C" w:rsidRDefault="00D84E8C" w:rsidP="00D84E8C">
            <w:pPr>
              <w:jc w:val="right"/>
            </w:pPr>
            <w:r w:rsidRPr="00C93B26">
              <w:rPr>
                <w:rFonts w:ascii="Arial Narrow" w:eastAsia="Times New Roman" w:hAnsi="Arial Narrow" w:cs="Arial"/>
                <w:sz w:val="18"/>
                <w:szCs w:val="18"/>
                <w:lang w:eastAsia="en-AU"/>
              </w:rPr>
              <w:t xml:space="preserve"> $        1,824 </w:t>
            </w:r>
          </w:p>
        </w:tc>
      </w:tr>
      <w:tr w:rsidR="00D84E8C" w14:paraId="0832551C" w14:textId="77777777" w:rsidTr="00F563BF">
        <w:tc>
          <w:tcPr>
            <w:tcW w:w="5949" w:type="dxa"/>
          </w:tcPr>
          <w:p w14:paraId="4A6114CB" w14:textId="3FAA065C" w:rsidR="00D84E8C" w:rsidRDefault="00D84E8C" w:rsidP="00D84E8C">
            <w:r w:rsidRPr="00C93B26">
              <w:rPr>
                <w:rFonts w:ascii="Arial Narrow" w:eastAsia="Times New Roman" w:hAnsi="Arial Narrow" w:cs="Arial"/>
                <w:sz w:val="18"/>
                <w:szCs w:val="18"/>
                <w:lang w:eastAsia="en-AU"/>
              </w:rPr>
              <w:t>Polymer Foam Product Manufacturing</w:t>
            </w:r>
          </w:p>
        </w:tc>
        <w:tc>
          <w:tcPr>
            <w:tcW w:w="1559" w:type="dxa"/>
          </w:tcPr>
          <w:p w14:paraId="0967938E" w14:textId="78C2D6A7" w:rsidR="00D84E8C" w:rsidRDefault="00D84E8C" w:rsidP="00D84E8C">
            <w:pPr>
              <w:jc w:val="right"/>
            </w:pPr>
            <w:r w:rsidRPr="00C93B26">
              <w:rPr>
                <w:rFonts w:ascii="Arial Narrow" w:eastAsia="Times New Roman" w:hAnsi="Arial Narrow" w:cs="Arial"/>
                <w:sz w:val="18"/>
                <w:szCs w:val="18"/>
                <w:lang w:eastAsia="en-AU"/>
              </w:rPr>
              <w:t xml:space="preserve">                  718 </w:t>
            </w:r>
          </w:p>
        </w:tc>
        <w:tc>
          <w:tcPr>
            <w:tcW w:w="1559" w:type="dxa"/>
          </w:tcPr>
          <w:p w14:paraId="65945FF6" w14:textId="65B1BFB3" w:rsidR="00D84E8C" w:rsidRDefault="00D84E8C" w:rsidP="00D84E8C">
            <w:pPr>
              <w:jc w:val="right"/>
            </w:pPr>
            <w:r w:rsidRPr="00C93B26">
              <w:rPr>
                <w:rFonts w:ascii="Arial Narrow" w:eastAsia="Times New Roman" w:hAnsi="Arial Narrow" w:cs="Arial"/>
                <w:sz w:val="18"/>
                <w:szCs w:val="18"/>
                <w:lang w:eastAsia="en-AU"/>
              </w:rPr>
              <w:t xml:space="preserve"> $        1,170 </w:t>
            </w:r>
          </w:p>
        </w:tc>
      </w:tr>
      <w:tr w:rsidR="00D84E8C" w14:paraId="2B6F2C83" w14:textId="77777777" w:rsidTr="00F563BF">
        <w:tc>
          <w:tcPr>
            <w:tcW w:w="5949" w:type="dxa"/>
          </w:tcPr>
          <w:p w14:paraId="0DF7C680" w14:textId="6F1419C1" w:rsidR="00D84E8C" w:rsidRDefault="00D84E8C" w:rsidP="00D84E8C">
            <w:r w:rsidRPr="00C93B26">
              <w:rPr>
                <w:rFonts w:ascii="Arial Narrow" w:eastAsia="Times New Roman" w:hAnsi="Arial Narrow" w:cs="Arial"/>
                <w:sz w:val="18"/>
                <w:szCs w:val="18"/>
                <w:lang w:eastAsia="en-AU"/>
              </w:rPr>
              <w:t>Cheese and Other Dairy Product Manufacturing</w:t>
            </w:r>
          </w:p>
        </w:tc>
        <w:tc>
          <w:tcPr>
            <w:tcW w:w="1559" w:type="dxa"/>
          </w:tcPr>
          <w:p w14:paraId="7586E03B" w14:textId="712CF83F" w:rsidR="00D84E8C" w:rsidRDefault="00D84E8C" w:rsidP="00D84E8C">
            <w:pPr>
              <w:jc w:val="right"/>
            </w:pPr>
            <w:r w:rsidRPr="00C93B26">
              <w:rPr>
                <w:rFonts w:ascii="Arial Narrow" w:eastAsia="Times New Roman" w:hAnsi="Arial Narrow" w:cs="Arial"/>
                <w:sz w:val="18"/>
                <w:szCs w:val="18"/>
                <w:lang w:eastAsia="en-AU"/>
              </w:rPr>
              <w:t xml:space="preserve">                  704 </w:t>
            </w:r>
          </w:p>
        </w:tc>
        <w:tc>
          <w:tcPr>
            <w:tcW w:w="1559" w:type="dxa"/>
          </w:tcPr>
          <w:p w14:paraId="52553F6D" w14:textId="653C81E5" w:rsidR="00D84E8C" w:rsidRDefault="00D84E8C" w:rsidP="00D84E8C">
            <w:pPr>
              <w:jc w:val="right"/>
            </w:pPr>
            <w:r w:rsidRPr="00C93B26">
              <w:rPr>
                <w:rFonts w:ascii="Arial Narrow" w:eastAsia="Times New Roman" w:hAnsi="Arial Narrow" w:cs="Arial"/>
                <w:sz w:val="18"/>
                <w:szCs w:val="18"/>
                <w:lang w:eastAsia="en-AU"/>
              </w:rPr>
              <w:t xml:space="preserve"> $        1,416 </w:t>
            </w:r>
          </w:p>
        </w:tc>
      </w:tr>
      <w:tr w:rsidR="00D84E8C" w14:paraId="4F12308C" w14:textId="77777777" w:rsidTr="00F563BF">
        <w:tc>
          <w:tcPr>
            <w:tcW w:w="5949" w:type="dxa"/>
          </w:tcPr>
          <w:p w14:paraId="630B775A" w14:textId="5D501584" w:rsidR="00D84E8C" w:rsidRDefault="00D84E8C" w:rsidP="00D84E8C">
            <w:r w:rsidRPr="00C93B26">
              <w:rPr>
                <w:rFonts w:ascii="Arial Narrow" w:eastAsia="Times New Roman" w:hAnsi="Arial Narrow" w:cs="Arial"/>
                <w:sz w:val="18"/>
                <w:szCs w:val="18"/>
                <w:lang w:eastAsia="en-AU"/>
              </w:rPr>
              <w:t>Medical and Surgical Equipment Manufacturing</w:t>
            </w:r>
          </w:p>
        </w:tc>
        <w:tc>
          <w:tcPr>
            <w:tcW w:w="1559" w:type="dxa"/>
          </w:tcPr>
          <w:p w14:paraId="49EEA8C3" w14:textId="6456554C" w:rsidR="00D84E8C" w:rsidRDefault="00D84E8C" w:rsidP="00D84E8C">
            <w:pPr>
              <w:jc w:val="right"/>
            </w:pPr>
            <w:r w:rsidRPr="00C93B26">
              <w:rPr>
                <w:rFonts w:ascii="Arial Narrow" w:eastAsia="Times New Roman" w:hAnsi="Arial Narrow" w:cs="Arial"/>
                <w:sz w:val="18"/>
                <w:szCs w:val="18"/>
                <w:lang w:eastAsia="en-AU"/>
              </w:rPr>
              <w:t xml:space="preserve">                  661 </w:t>
            </w:r>
          </w:p>
        </w:tc>
        <w:tc>
          <w:tcPr>
            <w:tcW w:w="1559" w:type="dxa"/>
          </w:tcPr>
          <w:p w14:paraId="63CD1E59" w14:textId="5F133779" w:rsidR="00D84E8C" w:rsidRDefault="00D84E8C" w:rsidP="00D84E8C">
            <w:pPr>
              <w:jc w:val="right"/>
            </w:pPr>
            <w:r w:rsidRPr="00C93B26">
              <w:rPr>
                <w:rFonts w:ascii="Arial Narrow" w:eastAsia="Times New Roman" w:hAnsi="Arial Narrow" w:cs="Arial"/>
                <w:sz w:val="18"/>
                <w:szCs w:val="18"/>
                <w:lang w:eastAsia="en-AU"/>
              </w:rPr>
              <w:t xml:space="preserve"> $        1,432 </w:t>
            </w:r>
          </w:p>
        </w:tc>
      </w:tr>
      <w:tr w:rsidR="00D84E8C" w14:paraId="0DAC3E82" w14:textId="77777777" w:rsidTr="00F563BF">
        <w:tc>
          <w:tcPr>
            <w:tcW w:w="5949" w:type="dxa"/>
          </w:tcPr>
          <w:p w14:paraId="07DD3A23" w14:textId="7F440840" w:rsidR="00D84E8C" w:rsidRDefault="00D84E8C" w:rsidP="00D84E8C">
            <w:r w:rsidRPr="00C93B26">
              <w:rPr>
                <w:rFonts w:ascii="Arial Narrow" w:eastAsia="Times New Roman" w:hAnsi="Arial Narrow" w:cs="Arial"/>
                <w:sz w:val="18"/>
                <w:szCs w:val="18"/>
                <w:lang w:eastAsia="en-AU"/>
              </w:rPr>
              <w:t>Oil and Fat Manufacturing</w:t>
            </w:r>
          </w:p>
        </w:tc>
        <w:tc>
          <w:tcPr>
            <w:tcW w:w="1559" w:type="dxa"/>
          </w:tcPr>
          <w:p w14:paraId="4D0C0AEF" w14:textId="6FFD83A5" w:rsidR="00D84E8C" w:rsidRDefault="00D84E8C" w:rsidP="00D84E8C">
            <w:pPr>
              <w:jc w:val="right"/>
            </w:pPr>
            <w:r w:rsidRPr="00C93B26">
              <w:rPr>
                <w:rFonts w:ascii="Arial Narrow" w:eastAsia="Times New Roman" w:hAnsi="Arial Narrow" w:cs="Arial"/>
                <w:sz w:val="18"/>
                <w:szCs w:val="18"/>
                <w:lang w:eastAsia="en-AU"/>
              </w:rPr>
              <w:t xml:space="preserve">                  646 </w:t>
            </w:r>
          </w:p>
        </w:tc>
        <w:tc>
          <w:tcPr>
            <w:tcW w:w="1559" w:type="dxa"/>
          </w:tcPr>
          <w:p w14:paraId="620C51D5" w14:textId="6BB04FA5" w:rsidR="00D84E8C" w:rsidRDefault="00D84E8C" w:rsidP="00D84E8C">
            <w:pPr>
              <w:jc w:val="right"/>
            </w:pPr>
            <w:r w:rsidRPr="00C93B26">
              <w:rPr>
                <w:rFonts w:ascii="Arial Narrow" w:eastAsia="Times New Roman" w:hAnsi="Arial Narrow" w:cs="Arial"/>
                <w:sz w:val="18"/>
                <w:szCs w:val="18"/>
                <w:lang w:eastAsia="en-AU"/>
              </w:rPr>
              <w:t xml:space="preserve"> $        1,289 </w:t>
            </w:r>
          </w:p>
        </w:tc>
      </w:tr>
      <w:tr w:rsidR="00D84E8C" w14:paraId="7427CEEE" w14:textId="77777777" w:rsidTr="00F563BF">
        <w:tc>
          <w:tcPr>
            <w:tcW w:w="5949" w:type="dxa"/>
          </w:tcPr>
          <w:p w14:paraId="23E6CACF" w14:textId="65EC4CC6" w:rsidR="00D84E8C" w:rsidRDefault="00D84E8C" w:rsidP="00D84E8C">
            <w:r w:rsidRPr="00C93B26">
              <w:rPr>
                <w:rFonts w:ascii="Arial Narrow" w:eastAsia="Times New Roman" w:hAnsi="Arial Narrow" w:cs="Arial"/>
                <w:sz w:val="18"/>
                <w:szCs w:val="18"/>
                <w:lang w:eastAsia="en-AU"/>
              </w:rPr>
              <w:t xml:space="preserve">Computer and Electronic Equipment Manufacturing, </w:t>
            </w:r>
            <w:proofErr w:type="spellStart"/>
            <w:r w:rsidRPr="00C93B26">
              <w:rPr>
                <w:rFonts w:ascii="Arial Narrow" w:eastAsia="Times New Roman" w:hAnsi="Arial Narrow" w:cs="Arial"/>
                <w:sz w:val="18"/>
                <w:szCs w:val="18"/>
                <w:lang w:eastAsia="en-AU"/>
              </w:rPr>
              <w:t>nfd</w:t>
            </w:r>
            <w:proofErr w:type="spellEnd"/>
          </w:p>
        </w:tc>
        <w:tc>
          <w:tcPr>
            <w:tcW w:w="1559" w:type="dxa"/>
          </w:tcPr>
          <w:p w14:paraId="67FF28E9" w14:textId="354A2E0F" w:rsidR="00D84E8C" w:rsidRDefault="00D84E8C" w:rsidP="00D84E8C">
            <w:pPr>
              <w:jc w:val="right"/>
            </w:pPr>
            <w:r w:rsidRPr="00C93B26">
              <w:rPr>
                <w:rFonts w:ascii="Arial Narrow" w:eastAsia="Times New Roman" w:hAnsi="Arial Narrow" w:cs="Arial"/>
                <w:sz w:val="18"/>
                <w:szCs w:val="18"/>
                <w:lang w:eastAsia="en-AU"/>
              </w:rPr>
              <w:t xml:space="preserve">                  633 </w:t>
            </w:r>
          </w:p>
        </w:tc>
        <w:tc>
          <w:tcPr>
            <w:tcW w:w="1559" w:type="dxa"/>
          </w:tcPr>
          <w:p w14:paraId="42D157F3" w14:textId="79D5BF07" w:rsidR="00D84E8C" w:rsidRDefault="00D84E8C" w:rsidP="00D84E8C">
            <w:pPr>
              <w:jc w:val="right"/>
            </w:pPr>
            <w:r w:rsidRPr="00C93B26">
              <w:rPr>
                <w:rFonts w:ascii="Arial Narrow" w:eastAsia="Times New Roman" w:hAnsi="Arial Narrow" w:cs="Arial"/>
                <w:sz w:val="18"/>
                <w:szCs w:val="18"/>
                <w:lang w:eastAsia="en-AU"/>
              </w:rPr>
              <w:t xml:space="preserve"> $        1,268 </w:t>
            </w:r>
          </w:p>
        </w:tc>
      </w:tr>
      <w:tr w:rsidR="00D84E8C" w14:paraId="073DA46C" w14:textId="77777777" w:rsidTr="00F563BF">
        <w:tc>
          <w:tcPr>
            <w:tcW w:w="5949" w:type="dxa"/>
          </w:tcPr>
          <w:p w14:paraId="363A6F81" w14:textId="180E579F" w:rsidR="00D84E8C" w:rsidRDefault="00D84E8C" w:rsidP="00D84E8C">
            <w:r w:rsidRPr="00C93B26">
              <w:rPr>
                <w:rFonts w:ascii="Arial Narrow" w:eastAsia="Times New Roman" w:hAnsi="Arial Narrow" w:cs="Arial"/>
                <w:sz w:val="18"/>
                <w:szCs w:val="18"/>
                <w:lang w:eastAsia="en-AU"/>
              </w:rPr>
              <w:t>Other Basic Non-Ferrous Metal Product Manufacturing</w:t>
            </w:r>
          </w:p>
        </w:tc>
        <w:tc>
          <w:tcPr>
            <w:tcW w:w="1559" w:type="dxa"/>
          </w:tcPr>
          <w:p w14:paraId="7AD48931" w14:textId="79442DC6" w:rsidR="00D84E8C" w:rsidRDefault="00D84E8C" w:rsidP="00D84E8C">
            <w:pPr>
              <w:jc w:val="right"/>
            </w:pPr>
            <w:r w:rsidRPr="00C93B26">
              <w:rPr>
                <w:rFonts w:ascii="Arial Narrow" w:eastAsia="Times New Roman" w:hAnsi="Arial Narrow" w:cs="Arial"/>
                <w:sz w:val="18"/>
                <w:szCs w:val="18"/>
                <w:lang w:eastAsia="en-AU"/>
              </w:rPr>
              <w:t xml:space="preserve">                  627 </w:t>
            </w:r>
          </w:p>
        </w:tc>
        <w:tc>
          <w:tcPr>
            <w:tcW w:w="1559" w:type="dxa"/>
          </w:tcPr>
          <w:p w14:paraId="46A01B21" w14:textId="479CFBEA" w:rsidR="00D84E8C" w:rsidRDefault="00D84E8C" w:rsidP="00D84E8C">
            <w:pPr>
              <w:jc w:val="right"/>
            </w:pPr>
            <w:r w:rsidRPr="00C93B26">
              <w:rPr>
                <w:rFonts w:ascii="Arial Narrow" w:eastAsia="Times New Roman" w:hAnsi="Arial Narrow" w:cs="Arial"/>
                <w:sz w:val="18"/>
                <w:szCs w:val="18"/>
                <w:lang w:eastAsia="en-AU"/>
              </w:rPr>
              <w:t xml:space="preserve"> $        1,202 </w:t>
            </w:r>
          </w:p>
        </w:tc>
      </w:tr>
      <w:tr w:rsidR="00D84E8C" w14:paraId="47D6B102" w14:textId="77777777" w:rsidTr="00F563BF">
        <w:tc>
          <w:tcPr>
            <w:tcW w:w="5949" w:type="dxa"/>
          </w:tcPr>
          <w:p w14:paraId="62D97822" w14:textId="6C792AEE" w:rsidR="00D84E8C" w:rsidRDefault="00D84E8C" w:rsidP="00D84E8C">
            <w:r w:rsidRPr="00C93B26">
              <w:rPr>
                <w:rFonts w:ascii="Arial Narrow" w:eastAsia="Times New Roman" w:hAnsi="Arial Narrow" w:cs="Arial"/>
                <w:sz w:val="18"/>
                <w:szCs w:val="18"/>
                <w:lang w:eastAsia="en-AU"/>
              </w:rPr>
              <w:t>Shipbuilding and Repair Services</w:t>
            </w:r>
          </w:p>
        </w:tc>
        <w:tc>
          <w:tcPr>
            <w:tcW w:w="1559" w:type="dxa"/>
          </w:tcPr>
          <w:p w14:paraId="4BE29355" w14:textId="7F70CE04" w:rsidR="00D84E8C" w:rsidRDefault="00D84E8C" w:rsidP="00D84E8C">
            <w:pPr>
              <w:jc w:val="right"/>
            </w:pPr>
            <w:r w:rsidRPr="00C93B26">
              <w:rPr>
                <w:rFonts w:ascii="Arial Narrow" w:eastAsia="Times New Roman" w:hAnsi="Arial Narrow" w:cs="Arial"/>
                <w:sz w:val="18"/>
                <w:szCs w:val="18"/>
                <w:lang w:eastAsia="en-AU"/>
              </w:rPr>
              <w:t xml:space="preserve">                  598 </w:t>
            </w:r>
          </w:p>
        </w:tc>
        <w:tc>
          <w:tcPr>
            <w:tcW w:w="1559" w:type="dxa"/>
          </w:tcPr>
          <w:p w14:paraId="4E3AFBB2" w14:textId="259C5C7A" w:rsidR="00D84E8C" w:rsidRDefault="00D84E8C" w:rsidP="00D84E8C">
            <w:pPr>
              <w:jc w:val="right"/>
            </w:pPr>
            <w:r w:rsidRPr="00C93B26">
              <w:rPr>
                <w:rFonts w:ascii="Arial Narrow" w:eastAsia="Times New Roman" w:hAnsi="Arial Narrow" w:cs="Arial"/>
                <w:sz w:val="18"/>
                <w:szCs w:val="18"/>
                <w:lang w:eastAsia="en-AU"/>
              </w:rPr>
              <w:t xml:space="preserve"> $        1,670 </w:t>
            </w:r>
          </w:p>
        </w:tc>
      </w:tr>
      <w:tr w:rsidR="00D84E8C" w14:paraId="3F095CF7" w14:textId="77777777" w:rsidTr="00F563BF">
        <w:tc>
          <w:tcPr>
            <w:tcW w:w="5949" w:type="dxa"/>
          </w:tcPr>
          <w:p w14:paraId="645D0C5B" w14:textId="7B328AB4" w:rsidR="00D84E8C" w:rsidRPr="00C93B26" w:rsidRDefault="00D84E8C" w:rsidP="00D84E8C">
            <w:pPr>
              <w:rPr>
                <w:rFonts w:ascii="Arial Narrow" w:eastAsia="Times New Roman" w:hAnsi="Arial Narrow" w:cs="Arial"/>
                <w:sz w:val="18"/>
                <w:szCs w:val="18"/>
                <w:lang w:eastAsia="en-AU"/>
              </w:rPr>
            </w:pPr>
            <w:r w:rsidRPr="00F563BF">
              <w:rPr>
                <w:rFonts w:ascii="Arial Narrow" w:eastAsia="Times New Roman" w:hAnsi="Arial Narrow" w:cs="Arial"/>
                <w:sz w:val="18"/>
                <w:szCs w:val="18"/>
                <w:lang w:eastAsia="en-AU"/>
              </w:rPr>
              <w:lastRenderedPageBreak/>
              <w:t>INDP - 4 Digit Level</w:t>
            </w:r>
          </w:p>
        </w:tc>
        <w:tc>
          <w:tcPr>
            <w:tcW w:w="1559" w:type="dxa"/>
          </w:tcPr>
          <w:p w14:paraId="60AFE017" w14:textId="5D001D51" w:rsidR="00D84E8C" w:rsidRPr="00C93B26" w:rsidRDefault="00D84E8C" w:rsidP="00D84E8C">
            <w:pPr>
              <w:jc w:val="right"/>
              <w:rPr>
                <w:rFonts w:ascii="Arial Narrow" w:eastAsia="Times New Roman" w:hAnsi="Arial Narrow" w:cs="Arial"/>
                <w:sz w:val="18"/>
                <w:szCs w:val="18"/>
                <w:lang w:eastAsia="en-AU"/>
              </w:rPr>
            </w:pPr>
            <w:r w:rsidRPr="00F563BF">
              <w:rPr>
                <w:rFonts w:ascii="Arial Narrow" w:eastAsia="Times New Roman" w:hAnsi="Arial Narrow" w:cs="Arial"/>
                <w:sz w:val="18"/>
                <w:szCs w:val="18"/>
                <w:lang w:eastAsia="en-AU"/>
              </w:rPr>
              <w:t>Structural loss &gt;500 jobs</w:t>
            </w:r>
          </w:p>
        </w:tc>
        <w:tc>
          <w:tcPr>
            <w:tcW w:w="1559" w:type="dxa"/>
          </w:tcPr>
          <w:p w14:paraId="5634B4CF" w14:textId="68718510" w:rsidR="00D84E8C" w:rsidRPr="00C93B26" w:rsidRDefault="00D84E8C" w:rsidP="00D84E8C">
            <w:pPr>
              <w:jc w:val="right"/>
              <w:rPr>
                <w:rFonts w:ascii="Arial Narrow" w:eastAsia="Times New Roman" w:hAnsi="Arial Narrow" w:cs="Arial"/>
                <w:sz w:val="18"/>
                <w:szCs w:val="18"/>
                <w:lang w:eastAsia="en-AU"/>
              </w:rPr>
            </w:pPr>
            <w:r w:rsidRPr="00F563BF">
              <w:rPr>
                <w:rFonts w:ascii="Arial Narrow" w:eastAsia="Times New Roman" w:hAnsi="Arial Narrow" w:cs="Arial"/>
                <w:sz w:val="18"/>
                <w:szCs w:val="18"/>
                <w:lang w:eastAsia="en-AU"/>
              </w:rPr>
              <w:t>Av weekly wages 2016</w:t>
            </w:r>
          </w:p>
        </w:tc>
      </w:tr>
      <w:tr w:rsidR="00D84E8C" w14:paraId="2492E9E0" w14:textId="77777777" w:rsidTr="00F563BF">
        <w:tc>
          <w:tcPr>
            <w:tcW w:w="5949" w:type="dxa"/>
          </w:tcPr>
          <w:p w14:paraId="12516F4C" w14:textId="7A9472E2" w:rsidR="00D84E8C" w:rsidRDefault="00D84E8C" w:rsidP="00D84E8C">
            <w:r w:rsidRPr="00C93B26">
              <w:rPr>
                <w:rFonts w:ascii="Arial Narrow" w:eastAsia="Times New Roman" w:hAnsi="Arial Narrow" w:cs="Arial"/>
                <w:sz w:val="18"/>
                <w:szCs w:val="18"/>
                <w:lang w:eastAsia="en-AU"/>
              </w:rPr>
              <w:t>Veneer and Plywood Manufacturing</w:t>
            </w:r>
          </w:p>
        </w:tc>
        <w:tc>
          <w:tcPr>
            <w:tcW w:w="1559" w:type="dxa"/>
          </w:tcPr>
          <w:p w14:paraId="59277AB8" w14:textId="2C083BA4" w:rsidR="00D84E8C" w:rsidRDefault="00D84E8C" w:rsidP="00D84E8C">
            <w:pPr>
              <w:jc w:val="right"/>
            </w:pPr>
            <w:r w:rsidRPr="00C93B26">
              <w:rPr>
                <w:rFonts w:ascii="Arial Narrow" w:eastAsia="Times New Roman" w:hAnsi="Arial Narrow" w:cs="Arial"/>
                <w:sz w:val="18"/>
                <w:szCs w:val="18"/>
                <w:lang w:eastAsia="en-AU"/>
              </w:rPr>
              <w:t xml:space="preserve">                  595 </w:t>
            </w:r>
          </w:p>
        </w:tc>
        <w:tc>
          <w:tcPr>
            <w:tcW w:w="1559" w:type="dxa"/>
          </w:tcPr>
          <w:p w14:paraId="5A9BC2F4" w14:textId="52E4E003" w:rsidR="00D84E8C" w:rsidRDefault="00D84E8C" w:rsidP="00D84E8C">
            <w:pPr>
              <w:jc w:val="right"/>
            </w:pPr>
            <w:r w:rsidRPr="00C93B26">
              <w:rPr>
                <w:rFonts w:ascii="Arial Narrow" w:eastAsia="Times New Roman" w:hAnsi="Arial Narrow" w:cs="Arial"/>
                <w:sz w:val="18"/>
                <w:szCs w:val="18"/>
                <w:lang w:eastAsia="en-AU"/>
              </w:rPr>
              <w:t xml:space="preserve"> $        1,105 </w:t>
            </w:r>
          </w:p>
        </w:tc>
      </w:tr>
      <w:tr w:rsidR="00D84E8C" w14:paraId="484AE6AF" w14:textId="77777777" w:rsidTr="00F563BF">
        <w:tc>
          <w:tcPr>
            <w:tcW w:w="5949" w:type="dxa"/>
          </w:tcPr>
          <w:p w14:paraId="33230B0C" w14:textId="3172C056" w:rsidR="00D84E8C" w:rsidRDefault="00D84E8C" w:rsidP="00D84E8C">
            <w:r w:rsidRPr="00C93B26">
              <w:rPr>
                <w:rFonts w:ascii="Arial Narrow" w:eastAsia="Times New Roman" w:hAnsi="Arial Narrow" w:cs="Arial"/>
                <w:sz w:val="18"/>
                <w:szCs w:val="18"/>
                <w:lang w:eastAsia="en-AU"/>
              </w:rPr>
              <w:t>Ice Cream Manufacturing</w:t>
            </w:r>
          </w:p>
        </w:tc>
        <w:tc>
          <w:tcPr>
            <w:tcW w:w="1559" w:type="dxa"/>
          </w:tcPr>
          <w:p w14:paraId="626B8893" w14:textId="1A4976A4" w:rsidR="00D84E8C" w:rsidRDefault="00D84E8C" w:rsidP="00D84E8C">
            <w:pPr>
              <w:jc w:val="right"/>
            </w:pPr>
            <w:r w:rsidRPr="00C93B26">
              <w:rPr>
                <w:rFonts w:ascii="Arial Narrow" w:eastAsia="Times New Roman" w:hAnsi="Arial Narrow" w:cs="Arial"/>
                <w:sz w:val="18"/>
                <w:szCs w:val="18"/>
                <w:lang w:eastAsia="en-AU"/>
              </w:rPr>
              <w:t xml:space="preserve">                  587 </w:t>
            </w:r>
          </w:p>
        </w:tc>
        <w:tc>
          <w:tcPr>
            <w:tcW w:w="1559" w:type="dxa"/>
          </w:tcPr>
          <w:p w14:paraId="5263589A" w14:textId="0F592B6D" w:rsidR="00D84E8C" w:rsidRDefault="00D84E8C" w:rsidP="00D84E8C">
            <w:pPr>
              <w:jc w:val="right"/>
            </w:pPr>
            <w:r w:rsidRPr="00C93B26">
              <w:rPr>
                <w:rFonts w:ascii="Arial Narrow" w:eastAsia="Times New Roman" w:hAnsi="Arial Narrow" w:cs="Arial"/>
                <w:sz w:val="18"/>
                <w:szCs w:val="18"/>
                <w:lang w:eastAsia="en-AU"/>
              </w:rPr>
              <w:t xml:space="preserve"> $        1,092 </w:t>
            </w:r>
          </w:p>
        </w:tc>
      </w:tr>
      <w:tr w:rsidR="00D84E8C" w14:paraId="0D1ABF2C" w14:textId="77777777" w:rsidTr="00F563BF">
        <w:tc>
          <w:tcPr>
            <w:tcW w:w="5949" w:type="dxa"/>
          </w:tcPr>
          <w:p w14:paraId="7C80A023" w14:textId="6AE3B0C3" w:rsidR="00D84E8C" w:rsidRDefault="00D84E8C" w:rsidP="00D84E8C">
            <w:r w:rsidRPr="00C93B26">
              <w:rPr>
                <w:rFonts w:ascii="Arial Narrow" w:eastAsia="Times New Roman" w:hAnsi="Arial Narrow" w:cs="Arial"/>
                <w:sz w:val="18"/>
                <w:szCs w:val="18"/>
                <w:lang w:eastAsia="en-AU"/>
              </w:rPr>
              <w:t>Pesticide Manufacturing</w:t>
            </w:r>
          </w:p>
        </w:tc>
        <w:tc>
          <w:tcPr>
            <w:tcW w:w="1559" w:type="dxa"/>
          </w:tcPr>
          <w:p w14:paraId="6D8C5360" w14:textId="3C012393" w:rsidR="00D84E8C" w:rsidRDefault="00D84E8C" w:rsidP="00D84E8C">
            <w:pPr>
              <w:jc w:val="right"/>
            </w:pPr>
            <w:r w:rsidRPr="00C93B26">
              <w:rPr>
                <w:rFonts w:ascii="Arial Narrow" w:eastAsia="Times New Roman" w:hAnsi="Arial Narrow" w:cs="Arial"/>
                <w:sz w:val="18"/>
                <w:szCs w:val="18"/>
                <w:lang w:eastAsia="en-AU"/>
              </w:rPr>
              <w:t xml:space="preserve">                  546 </w:t>
            </w:r>
          </w:p>
        </w:tc>
        <w:tc>
          <w:tcPr>
            <w:tcW w:w="1559" w:type="dxa"/>
          </w:tcPr>
          <w:p w14:paraId="3B678309" w14:textId="12BE8643" w:rsidR="00D84E8C" w:rsidRDefault="00D84E8C" w:rsidP="00D84E8C">
            <w:pPr>
              <w:jc w:val="right"/>
            </w:pPr>
            <w:r w:rsidRPr="00C93B26">
              <w:rPr>
                <w:rFonts w:ascii="Arial Narrow" w:eastAsia="Times New Roman" w:hAnsi="Arial Narrow" w:cs="Arial"/>
                <w:sz w:val="18"/>
                <w:szCs w:val="18"/>
                <w:lang w:eastAsia="en-AU"/>
              </w:rPr>
              <w:t xml:space="preserve"> $        1,778 </w:t>
            </w:r>
          </w:p>
        </w:tc>
      </w:tr>
      <w:tr w:rsidR="00D84E8C" w14:paraId="4449BFAF" w14:textId="77777777" w:rsidTr="00F563BF">
        <w:tc>
          <w:tcPr>
            <w:tcW w:w="5949" w:type="dxa"/>
          </w:tcPr>
          <w:p w14:paraId="5624B8B9" w14:textId="3231733C" w:rsidR="00D84E8C" w:rsidRDefault="00D84E8C" w:rsidP="00D84E8C">
            <w:r w:rsidRPr="00C93B26">
              <w:rPr>
                <w:rFonts w:ascii="Arial Narrow" w:eastAsia="Times New Roman" w:hAnsi="Arial Narrow" w:cs="Arial"/>
                <w:sz w:val="18"/>
                <w:szCs w:val="18"/>
                <w:lang w:eastAsia="en-AU"/>
              </w:rPr>
              <w:t>Synthetic Resin and Synthetic Rubber Manufacturing</w:t>
            </w:r>
          </w:p>
        </w:tc>
        <w:tc>
          <w:tcPr>
            <w:tcW w:w="1559" w:type="dxa"/>
          </w:tcPr>
          <w:p w14:paraId="59CF84D2" w14:textId="2E1E95CC" w:rsidR="00D84E8C" w:rsidRDefault="00D84E8C" w:rsidP="00D84E8C">
            <w:pPr>
              <w:jc w:val="right"/>
            </w:pPr>
            <w:r w:rsidRPr="00C93B26">
              <w:rPr>
                <w:rFonts w:ascii="Arial Narrow" w:eastAsia="Times New Roman" w:hAnsi="Arial Narrow" w:cs="Arial"/>
                <w:sz w:val="18"/>
                <w:szCs w:val="18"/>
                <w:lang w:eastAsia="en-AU"/>
              </w:rPr>
              <w:t xml:space="preserve">                  509 </w:t>
            </w:r>
          </w:p>
        </w:tc>
        <w:tc>
          <w:tcPr>
            <w:tcW w:w="1559" w:type="dxa"/>
          </w:tcPr>
          <w:p w14:paraId="0927508C" w14:textId="66657425" w:rsidR="00D84E8C" w:rsidRDefault="00D84E8C" w:rsidP="00D84E8C">
            <w:pPr>
              <w:jc w:val="right"/>
            </w:pPr>
            <w:r w:rsidRPr="00C93B26">
              <w:rPr>
                <w:rFonts w:ascii="Arial Narrow" w:eastAsia="Times New Roman" w:hAnsi="Arial Narrow" w:cs="Arial"/>
                <w:sz w:val="18"/>
                <w:szCs w:val="18"/>
                <w:lang w:eastAsia="en-AU"/>
              </w:rPr>
              <w:t xml:space="preserve"> $        1,635 </w:t>
            </w:r>
          </w:p>
        </w:tc>
      </w:tr>
    </w:tbl>
    <w:p w14:paraId="0EA21208" w14:textId="7A9A80B7" w:rsidR="00F563BF" w:rsidRDefault="00F563BF" w:rsidP="00F63761"/>
    <w:tbl>
      <w:tblPr>
        <w:tblStyle w:val="TableGrid"/>
        <w:tblW w:w="9106" w:type="dxa"/>
        <w:tblLook w:val="04A0" w:firstRow="1" w:lastRow="0" w:firstColumn="1" w:lastColumn="0" w:noHBand="0" w:noVBand="1"/>
      </w:tblPr>
      <w:tblGrid>
        <w:gridCol w:w="846"/>
        <w:gridCol w:w="5245"/>
        <w:gridCol w:w="3015"/>
      </w:tblGrid>
      <w:tr w:rsidR="00F563BF" w14:paraId="3DFF9401" w14:textId="77777777" w:rsidTr="005A0A87">
        <w:tc>
          <w:tcPr>
            <w:tcW w:w="9106" w:type="dxa"/>
            <w:gridSpan w:val="3"/>
          </w:tcPr>
          <w:p w14:paraId="0B5E5C17" w14:textId="3E861ED6" w:rsidR="00F563BF" w:rsidRDefault="00F563BF" w:rsidP="00F63761">
            <w:r w:rsidRPr="00F563BF">
              <w:t xml:space="preserve">Table </w:t>
            </w:r>
            <w:r w:rsidR="00007C83">
              <w:t>A2</w:t>
            </w:r>
            <w:r w:rsidRPr="00F563BF">
              <w:t xml:space="preserve"> Change in value of net trade by commodity 2006-2016 ($‘000’s)</w:t>
            </w:r>
          </w:p>
        </w:tc>
      </w:tr>
      <w:tr w:rsidR="00F563BF" w14:paraId="6EFF764A" w14:textId="77777777" w:rsidTr="005A0A87">
        <w:tc>
          <w:tcPr>
            <w:tcW w:w="846" w:type="dxa"/>
          </w:tcPr>
          <w:p w14:paraId="10DDC64E" w14:textId="70A6A0C0" w:rsidR="00F563BF" w:rsidRPr="00F563BF" w:rsidRDefault="00F563BF" w:rsidP="00F563BF">
            <w:pPr>
              <w:rPr>
                <w:rFonts w:ascii="Arial Narrow" w:eastAsia="Times New Roman" w:hAnsi="Arial Narrow" w:cs="Arial"/>
                <w:b/>
                <w:bCs/>
                <w:color w:val="000000"/>
                <w:sz w:val="18"/>
                <w:szCs w:val="18"/>
                <w:lang w:val="en-US" w:eastAsia="en-AU"/>
              </w:rPr>
            </w:pPr>
            <w:r w:rsidRPr="00F563BF">
              <w:rPr>
                <w:rFonts w:ascii="Arial Narrow" w:eastAsia="Times New Roman" w:hAnsi="Arial Narrow" w:cs="Arial"/>
                <w:b/>
                <w:bCs/>
                <w:color w:val="000000"/>
                <w:sz w:val="18"/>
                <w:szCs w:val="18"/>
                <w:lang w:val="en-US" w:eastAsia="en-AU"/>
              </w:rPr>
              <w:t>Code</w:t>
            </w:r>
          </w:p>
        </w:tc>
        <w:tc>
          <w:tcPr>
            <w:tcW w:w="5245" w:type="dxa"/>
          </w:tcPr>
          <w:p w14:paraId="270D4CF1" w14:textId="4371DBD6" w:rsidR="00F563BF" w:rsidRPr="00F563BF" w:rsidRDefault="00F563BF" w:rsidP="00F563BF">
            <w:pPr>
              <w:rPr>
                <w:rFonts w:ascii="Arial Narrow" w:eastAsia="Times New Roman" w:hAnsi="Arial Narrow" w:cs="Arial"/>
                <w:b/>
                <w:bCs/>
                <w:color w:val="000000"/>
                <w:sz w:val="18"/>
                <w:szCs w:val="18"/>
                <w:lang w:val="en-US" w:eastAsia="en-AU"/>
              </w:rPr>
            </w:pPr>
            <w:r w:rsidRPr="00F563BF">
              <w:rPr>
                <w:rFonts w:ascii="Arial Narrow" w:eastAsia="Times New Roman" w:hAnsi="Arial Narrow" w:cs="Arial"/>
                <w:b/>
                <w:bCs/>
                <w:color w:val="000000"/>
                <w:sz w:val="18"/>
                <w:szCs w:val="18"/>
                <w:lang w:val="en-US" w:eastAsia="en-AU"/>
              </w:rPr>
              <w:t xml:space="preserve">Standard International trade classification </w:t>
            </w:r>
            <w:proofErr w:type="gramStart"/>
            <w:r w:rsidRPr="00F563BF">
              <w:rPr>
                <w:rFonts w:ascii="Arial Narrow" w:eastAsia="Times New Roman" w:hAnsi="Arial Narrow" w:cs="Arial"/>
                <w:b/>
                <w:bCs/>
                <w:color w:val="000000"/>
                <w:sz w:val="18"/>
                <w:szCs w:val="18"/>
                <w:lang w:val="en-US" w:eastAsia="en-AU"/>
              </w:rPr>
              <w:t>3 digit</w:t>
            </w:r>
            <w:proofErr w:type="gramEnd"/>
            <w:r w:rsidRPr="00F563BF">
              <w:rPr>
                <w:rFonts w:ascii="Arial Narrow" w:eastAsia="Times New Roman" w:hAnsi="Arial Narrow" w:cs="Arial"/>
                <w:b/>
                <w:bCs/>
                <w:color w:val="000000"/>
                <w:sz w:val="18"/>
                <w:szCs w:val="18"/>
                <w:lang w:val="en-US" w:eastAsia="en-AU"/>
              </w:rPr>
              <w:t xml:space="preserve"> level</w:t>
            </w:r>
          </w:p>
        </w:tc>
        <w:tc>
          <w:tcPr>
            <w:tcW w:w="3010" w:type="dxa"/>
          </w:tcPr>
          <w:p w14:paraId="444D92A4" w14:textId="020B84C7" w:rsidR="00F563BF" w:rsidRPr="00F563BF" w:rsidRDefault="00F563BF" w:rsidP="00F563BF">
            <w:pPr>
              <w:rPr>
                <w:rFonts w:ascii="Arial Narrow" w:eastAsia="Times New Roman" w:hAnsi="Arial Narrow" w:cs="Arial"/>
                <w:b/>
                <w:bCs/>
                <w:color w:val="000000"/>
                <w:sz w:val="18"/>
                <w:szCs w:val="18"/>
                <w:lang w:val="en-US" w:eastAsia="en-AU"/>
              </w:rPr>
            </w:pPr>
            <w:r w:rsidRPr="00F563BF">
              <w:rPr>
                <w:rFonts w:ascii="Arial Narrow" w:eastAsia="Times New Roman" w:hAnsi="Arial Narrow" w:cs="Arial"/>
                <w:b/>
                <w:bCs/>
                <w:color w:val="000000"/>
                <w:sz w:val="18"/>
                <w:szCs w:val="18"/>
                <w:lang w:val="en-US" w:eastAsia="en-AU"/>
              </w:rPr>
              <w:t xml:space="preserve">Change in value of net </w:t>
            </w:r>
            <w:proofErr w:type="gramStart"/>
            <w:r w:rsidRPr="00F563BF">
              <w:rPr>
                <w:rFonts w:ascii="Arial Narrow" w:eastAsia="Times New Roman" w:hAnsi="Arial Narrow" w:cs="Arial"/>
                <w:b/>
                <w:bCs/>
                <w:color w:val="000000"/>
                <w:sz w:val="18"/>
                <w:szCs w:val="18"/>
                <w:lang w:val="en-US" w:eastAsia="en-AU"/>
              </w:rPr>
              <w:t>trade  $</w:t>
            </w:r>
            <w:proofErr w:type="gramEnd"/>
            <w:r w:rsidRPr="00F563BF">
              <w:rPr>
                <w:rFonts w:ascii="Arial Narrow" w:eastAsia="Times New Roman" w:hAnsi="Arial Narrow" w:cs="Arial"/>
                <w:b/>
                <w:bCs/>
                <w:color w:val="000000"/>
                <w:sz w:val="18"/>
                <w:szCs w:val="18"/>
                <w:lang w:val="en-US" w:eastAsia="en-AU"/>
              </w:rPr>
              <w:t>A000's (exports - imports) from 2006 to 2016</w:t>
            </w:r>
          </w:p>
        </w:tc>
      </w:tr>
      <w:tr w:rsidR="00F563BF" w14:paraId="3DAAA569" w14:textId="77777777" w:rsidTr="005A0A87">
        <w:tc>
          <w:tcPr>
            <w:tcW w:w="846" w:type="dxa"/>
          </w:tcPr>
          <w:p w14:paraId="5969F77B" w14:textId="12C7597A" w:rsidR="00F563BF" w:rsidRDefault="00F563BF" w:rsidP="00F563BF">
            <w:r w:rsidRPr="00045848">
              <w:rPr>
                <w:rFonts w:ascii="Arial Narrow" w:eastAsia="Times New Roman" w:hAnsi="Arial Narrow" w:cs="Arial"/>
                <w:color w:val="000000"/>
                <w:sz w:val="18"/>
                <w:szCs w:val="18"/>
                <w:lang w:val="en-US" w:eastAsia="en-AU"/>
              </w:rPr>
              <w:t>781</w:t>
            </w:r>
          </w:p>
        </w:tc>
        <w:tc>
          <w:tcPr>
            <w:tcW w:w="5245" w:type="dxa"/>
          </w:tcPr>
          <w:p w14:paraId="51481A9A" w14:textId="04C0548C" w:rsidR="00F563BF" w:rsidRDefault="00F563BF" w:rsidP="00F563BF">
            <w:r w:rsidRPr="00045848">
              <w:rPr>
                <w:rFonts w:ascii="Arial Narrow" w:eastAsia="Times New Roman" w:hAnsi="Arial Narrow" w:cs="Arial"/>
                <w:color w:val="000000"/>
                <w:sz w:val="18"/>
                <w:szCs w:val="18"/>
                <w:lang w:val="en-US" w:eastAsia="en-AU"/>
              </w:rPr>
              <w:t>Passenger motor vehicles</w:t>
            </w:r>
          </w:p>
        </w:tc>
        <w:tc>
          <w:tcPr>
            <w:tcW w:w="3010" w:type="dxa"/>
          </w:tcPr>
          <w:p w14:paraId="56315585" w14:textId="61782D50" w:rsidR="00F563BF" w:rsidRDefault="00F563BF" w:rsidP="005A0A87">
            <w:pPr>
              <w:jc w:val="right"/>
            </w:pPr>
            <w:r w:rsidRPr="00045848">
              <w:rPr>
                <w:rFonts w:ascii="Arial Narrow" w:eastAsia="Times New Roman" w:hAnsi="Arial Narrow" w:cs="Arial"/>
                <w:color w:val="000000"/>
                <w:sz w:val="18"/>
                <w:szCs w:val="18"/>
                <w:lang w:val="en-US" w:eastAsia="en-AU"/>
              </w:rPr>
              <w:t>-9,879,499</w:t>
            </w:r>
          </w:p>
        </w:tc>
      </w:tr>
      <w:tr w:rsidR="00F563BF" w14:paraId="504D6FE7" w14:textId="77777777" w:rsidTr="005A0A87">
        <w:tc>
          <w:tcPr>
            <w:tcW w:w="846" w:type="dxa"/>
          </w:tcPr>
          <w:p w14:paraId="56987BAB" w14:textId="5A6F4794" w:rsidR="00F563BF" w:rsidRDefault="00F563BF" w:rsidP="00F563BF">
            <w:r w:rsidRPr="00045848">
              <w:rPr>
                <w:rFonts w:ascii="Arial Narrow" w:eastAsia="Times New Roman" w:hAnsi="Arial Narrow" w:cs="Arial"/>
                <w:color w:val="000000"/>
                <w:sz w:val="18"/>
                <w:szCs w:val="18"/>
                <w:lang w:val="en-US" w:eastAsia="en-AU"/>
              </w:rPr>
              <w:t>334</w:t>
            </w:r>
          </w:p>
        </w:tc>
        <w:tc>
          <w:tcPr>
            <w:tcW w:w="5245" w:type="dxa"/>
          </w:tcPr>
          <w:p w14:paraId="32CD36C0" w14:textId="7A19D9B8" w:rsidR="00F563BF" w:rsidRDefault="00F563BF" w:rsidP="00F563BF">
            <w:r w:rsidRPr="00045848">
              <w:rPr>
                <w:rFonts w:ascii="Arial Narrow" w:eastAsia="Times New Roman" w:hAnsi="Arial Narrow" w:cs="Arial"/>
                <w:color w:val="000000"/>
                <w:sz w:val="18"/>
                <w:szCs w:val="18"/>
                <w:lang w:val="en-US" w:eastAsia="en-AU"/>
              </w:rPr>
              <w:t>Refined petroleum</w:t>
            </w:r>
          </w:p>
        </w:tc>
        <w:tc>
          <w:tcPr>
            <w:tcW w:w="3010" w:type="dxa"/>
          </w:tcPr>
          <w:p w14:paraId="05BA1F3F" w14:textId="4CC269B2" w:rsidR="00F563BF" w:rsidRDefault="00F563BF" w:rsidP="005A0A87">
            <w:pPr>
              <w:jc w:val="right"/>
            </w:pPr>
            <w:r w:rsidRPr="00045848">
              <w:rPr>
                <w:rFonts w:ascii="Arial Narrow" w:eastAsia="Times New Roman" w:hAnsi="Arial Narrow" w:cs="Arial"/>
                <w:color w:val="000000"/>
                <w:sz w:val="18"/>
                <w:szCs w:val="18"/>
                <w:lang w:val="en-US" w:eastAsia="en-AU"/>
              </w:rPr>
              <w:t>-8,139,238</w:t>
            </w:r>
          </w:p>
        </w:tc>
      </w:tr>
      <w:tr w:rsidR="00F563BF" w14:paraId="19DC04B1" w14:textId="77777777" w:rsidTr="005A0A87">
        <w:tc>
          <w:tcPr>
            <w:tcW w:w="846" w:type="dxa"/>
          </w:tcPr>
          <w:p w14:paraId="45CADDB7" w14:textId="595DA342" w:rsidR="00F563BF" w:rsidRDefault="00F563BF" w:rsidP="00F563BF">
            <w:r w:rsidRPr="00045848">
              <w:rPr>
                <w:rFonts w:ascii="Arial Narrow" w:eastAsia="Times New Roman" w:hAnsi="Arial Narrow" w:cs="Arial"/>
                <w:color w:val="000000"/>
                <w:sz w:val="18"/>
                <w:szCs w:val="18"/>
                <w:lang w:val="en-US" w:eastAsia="en-AU"/>
              </w:rPr>
              <w:t>764</w:t>
            </w:r>
          </w:p>
        </w:tc>
        <w:tc>
          <w:tcPr>
            <w:tcW w:w="5245" w:type="dxa"/>
          </w:tcPr>
          <w:p w14:paraId="12A8856F" w14:textId="784D13C2" w:rsidR="00F563BF" w:rsidRDefault="00F563BF" w:rsidP="00F563BF">
            <w:r w:rsidRPr="00045848">
              <w:rPr>
                <w:rFonts w:ascii="Arial Narrow" w:eastAsia="Times New Roman" w:hAnsi="Arial Narrow" w:cs="Arial"/>
                <w:color w:val="000000"/>
                <w:sz w:val="18"/>
                <w:szCs w:val="18"/>
                <w:lang w:val="en-US" w:eastAsia="en-AU"/>
              </w:rPr>
              <w:t>Telecom equipment &amp; parts</w:t>
            </w:r>
          </w:p>
        </w:tc>
        <w:tc>
          <w:tcPr>
            <w:tcW w:w="3010" w:type="dxa"/>
          </w:tcPr>
          <w:p w14:paraId="66139F88" w14:textId="3FFBF230" w:rsidR="00F563BF" w:rsidRDefault="00F563BF" w:rsidP="005A0A87">
            <w:pPr>
              <w:jc w:val="right"/>
            </w:pPr>
            <w:r w:rsidRPr="00045848">
              <w:rPr>
                <w:rFonts w:ascii="Arial Narrow" w:eastAsia="Times New Roman" w:hAnsi="Arial Narrow" w:cs="Arial"/>
                <w:color w:val="000000"/>
                <w:sz w:val="18"/>
                <w:szCs w:val="18"/>
                <w:lang w:val="en-US" w:eastAsia="en-AU"/>
              </w:rPr>
              <w:t>-5,017,859</w:t>
            </w:r>
          </w:p>
        </w:tc>
      </w:tr>
      <w:tr w:rsidR="00F563BF" w14:paraId="49A292DD" w14:textId="77777777" w:rsidTr="005A0A87">
        <w:tc>
          <w:tcPr>
            <w:tcW w:w="846" w:type="dxa"/>
          </w:tcPr>
          <w:p w14:paraId="28ACBD70" w14:textId="3F86E6E4" w:rsidR="00F563BF" w:rsidRDefault="00F563BF" w:rsidP="00F563BF">
            <w:r w:rsidRPr="00045848">
              <w:rPr>
                <w:rFonts w:ascii="Arial Narrow" w:eastAsia="Times New Roman" w:hAnsi="Arial Narrow" w:cs="Arial"/>
                <w:color w:val="000000"/>
                <w:sz w:val="18"/>
                <w:szCs w:val="18"/>
                <w:lang w:val="en-US" w:eastAsia="en-AU"/>
              </w:rPr>
              <w:t>988</w:t>
            </w:r>
          </w:p>
        </w:tc>
        <w:tc>
          <w:tcPr>
            <w:tcW w:w="5245" w:type="dxa"/>
          </w:tcPr>
          <w:p w14:paraId="05EC41F1" w14:textId="35548F4C" w:rsidR="00F563BF" w:rsidRDefault="00F563BF" w:rsidP="00F563BF">
            <w:r w:rsidRPr="00045848">
              <w:rPr>
                <w:rFonts w:ascii="Arial Narrow" w:eastAsia="Times New Roman" w:hAnsi="Arial Narrow" w:cs="Arial"/>
                <w:color w:val="000000"/>
                <w:sz w:val="18"/>
                <w:szCs w:val="18"/>
                <w:lang w:val="en-US" w:eastAsia="en-AU"/>
              </w:rPr>
              <w:t>Confidential items of trade</w:t>
            </w:r>
          </w:p>
        </w:tc>
        <w:tc>
          <w:tcPr>
            <w:tcW w:w="3010" w:type="dxa"/>
          </w:tcPr>
          <w:p w14:paraId="53AA5C45" w14:textId="080A219E" w:rsidR="00F563BF" w:rsidRDefault="00F563BF" w:rsidP="005A0A87">
            <w:pPr>
              <w:jc w:val="right"/>
            </w:pPr>
            <w:r w:rsidRPr="00045848">
              <w:rPr>
                <w:rFonts w:ascii="Arial Narrow" w:eastAsia="Times New Roman" w:hAnsi="Arial Narrow" w:cs="Arial"/>
                <w:color w:val="000000"/>
                <w:sz w:val="18"/>
                <w:szCs w:val="18"/>
                <w:lang w:val="en-US" w:eastAsia="en-AU"/>
              </w:rPr>
              <w:t>-3,854,548</w:t>
            </w:r>
          </w:p>
        </w:tc>
      </w:tr>
      <w:tr w:rsidR="00F563BF" w14:paraId="0409E489" w14:textId="77777777" w:rsidTr="005A0A87">
        <w:tc>
          <w:tcPr>
            <w:tcW w:w="846" w:type="dxa"/>
          </w:tcPr>
          <w:p w14:paraId="7CE91348" w14:textId="07B8570F" w:rsidR="00F563BF" w:rsidRDefault="00F563BF" w:rsidP="00F563BF">
            <w:r w:rsidRPr="00045848">
              <w:rPr>
                <w:rFonts w:ascii="Arial Narrow" w:eastAsia="Times New Roman" w:hAnsi="Arial Narrow" w:cs="Arial"/>
                <w:color w:val="000000"/>
                <w:sz w:val="18"/>
                <w:szCs w:val="18"/>
                <w:lang w:val="en-US" w:eastAsia="en-AU"/>
              </w:rPr>
              <w:t>684</w:t>
            </w:r>
          </w:p>
        </w:tc>
        <w:tc>
          <w:tcPr>
            <w:tcW w:w="5245" w:type="dxa"/>
          </w:tcPr>
          <w:p w14:paraId="149599AF" w14:textId="45F097D1" w:rsidR="00F563BF" w:rsidRDefault="00F563BF" w:rsidP="00F563BF">
            <w:r w:rsidRPr="00045848">
              <w:rPr>
                <w:rFonts w:ascii="Arial Narrow" w:eastAsia="Times New Roman" w:hAnsi="Arial Narrow" w:cs="Arial"/>
                <w:color w:val="000000"/>
                <w:sz w:val="18"/>
                <w:szCs w:val="18"/>
                <w:lang w:val="en-US" w:eastAsia="en-AU"/>
              </w:rPr>
              <w:t>Aluminium</w:t>
            </w:r>
          </w:p>
        </w:tc>
        <w:tc>
          <w:tcPr>
            <w:tcW w:w="3010" w:type="dxa"/>
          </w:tcPr>
          <w:p w14:paraId="4A359109" w14:textId="39FCFDB3" w:rsidR="00F563BF" w:rsidRDefault="00F563BF" w:rsidP="005A0A87">
            <w:pPr>
              <w:jc w:val="right"/>
            </w:pPr>
            <w:r w:rsidRPr="00045848">
              <w:rPr>
                <w:rFonts w:ascii="Arial Narrow" w:eastAsia="Times New Roman" w:hAnsi="Arial Narrow" w:cs="Arial"/>
                <w:color w:val="000000"/>
                <w:sz w:val="18"/>
                <w:szCs w:val="18"/>
                <w:lang w:val="en-US" w:eastAsia="en-AU"/>
              </w:rPr>
              <w:t>-3,024,333</w:t>
            </w:r>
          </w:p>
        </w:tc>
      </w:tr>
      <w:tr w:rsidR="00F563BF" w14:paraId="1E212C68" w14:textId="77777777" w:rsidTr="005A0A87">
        <w:tc>
          <w:tcPr>
            <w:tcW w:w="846" w:type="dxa"/>
          </w:tcPr>
          <w:p w14:paraId="0A90FC38" w14:textId="399D8E86" w:rsidR="00F563BF" w:rsidRDefault="00F563BF" w:rsidP="00F563BF">
            <w:r w:rsidRPr="00045848">
              <w:rPr>
                <w:rFonts w:ascii="Arial Narrow" w:eastAsia="Times New Roman" w:hAnsi="Arial Narrow" w:cs="Arial"/>
                <w:color w:val="000000"/>
                <w:sz w:val="18"/>
                <w:szCs w:val="18"/>
                <w:lang w:val="en-US" w:eastAsia="en-AU"/>
              </w:rPr>
              <w:t>782</w:t>
            </w:r>
          </w:p>
        </w:tc>
        <w:tc>
          <w:tcPr>
            <w:tcW w:w="5245" w:type="dxa"/>
          </w:tcPr>
          <w:p w14:paraId="77289667" w14:textId="6C7183FE" w:rsidR="00F563BF" w:rsidRDefault="00F563BF" w:rsidP="00F563BF">
            <w:r w:rsidRPr="00045848">
              <w:rPr>
                <w:rFonts w:ascii="Arial Narrow" w:eastAsia="Times New Roman" w:hAnsi="Arial Narrow" w:cs="Arial"/>
                <w:color w:val="000000"/>
                <w:sz w:val="18"/>
                <w:szCs w:val="18"/>
                <w:lang w:val="en-US" w:eastAsia="en-AU"/>
              </w:rPr>
              <w:t>Goods vehicles</w:t>
            </w:r>
          </w:p>
        </w:tc>
        <w:tc>
          <w:tcPr>
            <w:tcW w:w="3010" w:type="dxa"/>
          </w:tcPr>
          <w:p w14:paraId="6B1EF81C" w14:textId="59E194E4" w:rsidR="00F563BF" w:rsidRDefault="00F563BF" w:rsidP="005A0A87">
            <w:pPr>
              <w:jc w:val="right"/>
            </w:pPr>
            <w:r w:rsidRPr="00045848">
              <w:rPr>
                <w:rFonts w:ascii="Arial Narrow" w:eastAsia="Times New Roman" w:hAnsi="Arial Narrow" w:cs="Arial"/>
                <w:color w:val="000000"/>
                <w:sz w:val="18"/>
                <w:szCs w:val="18"/>
                <w:lang w:val="en-US" w:eastAsia="en-AU"/>
              </w:rPr>
              <w:t>-2,845,113</w:t>
            </w:r>
          </w:p>
        </w:tc>
      </w:tr>
      <w:tr w:rsidR="00F563BF" w14:paraId="6BE99D3A" w14:textId="77777777" w:rsidTr="005A0A87">
        <w:tc>
          <w:tcPr>
            <w:tcW w:w="846" w:type="dxa"/>
          </w:tcPr>
          <w:p w14:paraId="4270336B" w14:textId="3E19E524" w:rsidR="00F563BF" w:rsidRDefault="00F563BF" w:rsidP="00F563BF">
            <w:r w:rsidRPr="00045848">
              <w:rPr>
                <w:rFonts w:ascii="Arial Narrow" w:eastAsia="Times New Roman" w:hAnsi="Arial Narrow" w:cs="Arial"/>
                <w:color w:val="000000"/>
                <w:sz w:val="18"/>
                <w:szCs w:val="18"/>
                <w:lang w:val="en-US" w:eastAsia="en-AU"/>
              </w:rPr>
              <w:t>542</w:t>
            </w:r>
          </w:p>
        </w:tc>
        <w:tc>
          <w:tcPr>
            <w:tcW w:w="5245" w:type="dxa"/>
          </w:tcPr>
          <w:p w14:paraId="65717074" w14:textId="027868A7" w:rsidR="00F563BF" w:rsidRDefault="00F563BF" w:rsidP="00F563BF">
            <w:r w:rsidRPr="00045848">
              <w:rPr>
                <w:rFonts w:ascii="Arial Narrow" w:eastAsia="Times New Roman" w:hAnsi="Arial Narrow" w:cs="Arial"/>
                <w:color w:val="000000"/>
                <w:sz w:val="18"/>
                <w:szCs w:val="18"/>
                <w:lang w:val="en-US" w:eastAsia="en-AU"/>
              </w:rPr>
              <w:t>Medicaments (incl veterinary)</w:t>
            </w:r>
          </w:p>
        </w:tc>
        <w:tc>
          <w:tcPr>
            <w:tcW w:w="3010" w:type="dxa"/>
          </w:tcPr>
          <w:p w14:paraId="4BF40827" w14:textId="60538896" w:rsidR="00F563BF" w:rsidRDefault="00F563BF" w:rsidP="005A0A87">
            <w:pPr>
              <w:jc w:val="right"/>
            </w:pPr>
            <w:r w:rsidRPr="00045848">
              <w:rPr>
                <w:rFonts w:ascii="Arial Narrow" w:eastAsia="Times New Roman" w:hAnsi="Arial Narrow" w:cs="Arial"/>
                <w:color w:val="000000"/>
                <w:sz w:val="18"/>
                <w:szCs w:val="18"/>
                <w:lang w:val="en-US" w:eastAsia="en-AU"/>
              </w:rPr>
              <w:t>-2,457,622</w:t>
            </w:r>
          </w:p>
        </w:tc>
      </w:tr>
      <w:tr w:rsidR="00F563BF" w14:paraId="338F4F09" w14:textId="77777777" w:rsidTr="005A0A87">
        <w:tc>
          <w:tcPr>
            <w:tcW w:w="846" w:type="dxa"/>
          </w:tcPr>
          <w:p w14:paraId="7C41AAD6" w14:textId="7FABCBFD" w:rsidR="00F563BF" w:rsidRDefault="00F563BF" w:rsidP="00F563BF">
            <w:r w:rsidRPr="00045848">
              <w:rPr>
                <w:rFonts w:ascii="Arial Narrow" w:eastAsia="Times New Roman" w:hAnsi="Arial Narrow" w:cs="Arial"/>
                <w:color w:val="000000"/>
                <w:sz w:val="18"/>
                <w:szCs w:val="18"/>
                <w:lang w:val="en-US" w:eastAsia="en-AU"/>
              </w:rPr>
              <w:t>821</w:t>
            </w:r>
          </w:p>
        </w:tc>
        <w:tc>
          <w:tcPr>
            <w:tcW w:w="5245" w:type="dxa"/>
          </w:tcPr>
          <w:p w14:paraId="7E43BBD0" w14:textId="7CBDB685" w:rsidR="00F563BF" w:rsidRDefault="00F563BF" w:rsidP="00F563BF">
            <w:r w:rsidRPr="00045848">
              <w:rPr>
                <w:rFonts w:ascii="Arial Narrow" w:eastAsia="Times New Roman" w:hAnsi="Arial Narrow" w:cs="Arial"/>
                <w:color w:val="000000"/>
                <w:sz w:val="18"/>
                <w:szCs w:val="18"/>
                <w:lang w:val="en-US" w:eastAsia="en-AU"/>
              </w:rPr>
              <w:t>Furniture, mattresses &amp; cushions</w:t>
            </w:r>
          </w:p>
        </w:tc>
        <w:tc>
          <w:tcPr>
            <w:tcW w:w="3010" w:type="dxa"/>
          </w:tcPr>
          <w:p w14:paraId="0789264F" w14:textId="15101836" w:rsidR="00F563BF" w:rsidRDefault="00F563BF" w:rsidP="005A0A87">
            <w:pPr>
              <w:jc w:val="right"/>
            </w:pPr>
            <w:r w:rsidRPr="00045848">
              <w:rPr>
                <w:rFonts w:ascii="Arial Narrow" w:eastAsia="Times New Roman" w:hAnsi="Arial Narrow" w:cs="Arial"/>
                <w:color w:val="000000"/>
                <w:sz w:val="18"/>
                <w:szCs w:val="18"/>
                <w:lang w:val="en-US" w:eastAsia="en-AU"/>
              </w:rPr>
              <w:t>-2,032,881</w:t>
            </w:r>
          </w:p>
        </w:tc>
      </w:tr>
      <w:tr w:rsidR="00F563BF" w14:paraId="104EC36C" w14:textId="77777777" w:rsidTr="005A0A87">
        <w:tc>
          <w:tcPr>
            <w:tcW w:w="846" w:type="dxa"/>
          </w:tcPr>
          <w:p w14:paraId="1BD7D7CD" w14:textId="257D87E4" w:rsidR="00F563BF" w:rsidRDefault="00F563BF" w:rsidP="00F563BF">
            <w:r w:rsidRPr="00045848">
              <w:rPr>
                <w:rFonts w:ascii="Arial Narrow" w:eastAsia="Times New Roman" w:hAnsi="Arial Narrow" w:cs="Arial"/>
                <w:color w:val="000000"/>
                <w:sz w:val="18"/>
                <w:szCs w:val="18"/>
                <w:lang w:val="en-US" w:eastAsia="en-AU"/>
              </w:rPr>
              <w:t>741</w:t>
            </w:r>
          </w:p>
        </w:tc>
        <w:tc>
          <w:tcPr>
            <w:tcW w:w="5245" w:type="dxa"/>
          </w:tcPr>
          <w:p w14:paraId="427E8A8C" w14:textId="5BD2F91D" w:rsidR="00F563BF" w:rsidRDefault="00F563BF" w:rsidP="00F563BF">
            <w:r w:rsidRPr="00045848">
              <w:rPr>
                <w:rFonts w:ascii="Arial Narrow" w:eastAsia="Times New Roman" w:hAnsi="Arial Narrow" w:cs="Arial"/>
                <w:color w:val="000000"/>
                <w:sz w:val="18"/>
                <w:szCs w:val="18"/>
                <w:lang w:val="en-US" w:eastAsia="en-AU"/>
              </w:rPr>
              <w:t>Heating &amp; cooling equipment &amp; parts</w:t>
            </w:r>
          </w:p>
        </w:tc>
        <w:tc>
          <w:tcPr>
            <w:tcW w:w="3010" w:type="dxa"/>
          </w:tcPr>
          <w:p w14:paraId="0B95E3BF" w14:textId="47ABABB8" w:rsidR="00F563BF" w:rsidRDefault="00F563BF" w:rsidP="005A0A87">
            <w:pPr>
              <w:jc w:val="right"/>
            </w:pPr>
            <w:r w:rsidRPr="00045848">
              <w:rPr>
                <w:rFonts w:ascii="Arial Narrow" w:eastAsia="Times New Roman" w:hAnsi="Arial Narrow" w:cs="Arial"/>
                <w:color w:val="000000"/>
                <w:sz w:val="18"/>
                <w:szCs w:val="18"/>
                <w:lang w:val="en-US" w:eastAsia="en-AU"/>
              </w:rPr>
              <w:t>-1,946,163</w:t>
            </w:r>
          </w:p>
        </w:tc>
      </w:tr>
      <w:tr w:rsidR="00F563BF" w14:paraId="4BF6AD64" w14:textId="77777777" w:rsidTr="005A0A87">
        <w:tc>
          <w:tcPr>
            <w:tcW w:w="846" w:type="dxa"/>
          </w:tcPr>
          <w:p w14:paraId="38ABC014" w14:textId="1FE7980C" w:rsidR="00F563BF" w:rsidRDefault="00F563BF" w:rsidP="00F563BF">
            <w:r w:rsidRPr="00045848">
              <w:rPr>
                <w:rFonts w:ascii="Arial Narrow" w:eastAsia="Times New Roman" w:hAnsi="Arial Narrow" w:cs="Arial"/>
                <w:color w:val="000000"/>
                <w:sz w:val="18"/>
                <w:szCs w:val="18"/>
                <w:lang w:val="en-US" w:eastAsia="en-AU"/>
              </w:rPr>
              <w:t>893</w:t>
            </w:r>
          </w:p>
        </w:tc>
        <w:tc>
          <w:tcPr>
            <w:tcW w:w="5245" w:type="dxa"/>
          </w:tcPr>
          <w:p w14:paraId="2FF4A1CC" w14:textId="12C0D4E9" w:rsidR="00F563BF" w:rsidRDefault="00F563BF" w:rsidP="00F563BF">
            <w:r w:rsidRPr="00045848">
              <w:rPr>
                <w:rFonts w:ascii="Arial Narrow" w:eastAsia="Times New Roman" w:hAnsi="Arial Narrow" w:cs="Arial"/>
                <w:color w:val="000000"/>
                <w:sz w:val="18"/>
                <w:szCs w:val="18"/>
                <w:lang w:val="en-US" w:eastAsia="en-AU"/>
              </w:rPr>
              <w:t>Plastic articles, nes</w:t>
            </w:r>
          </w:p>
        </w:tc>
        <w:tc>
          <w:tcPr>
            <w:tcW w:w="3010" w:type="dxa"/>
          </w:tcPr>
          <w:p w14:paraId="56EFE37A" w14:textId="0AB4AC3D" w:rsidR="00F563BF" w:rsidRDefault="00F563BF" w:rsidP="005A0A87">
            <w:pPr>
              <w:jc w:val="right"/>
            </w:pPr>
            <w:r w:rsidRPr="00045848">
              <w:rPr>
                <w:rFonts w:ascii="Arial Narrow" w:eastAsia="Times New Roman" w:hAnsi="Arial Narrow" w:cs="Arial"/>
                <w:color w:val="000000"/>
                <w:sz w:val="18"/>
                <w:szCs w:val="18"/>
                <w:lang w:val="en-US" w:eastAsia="en-AU"/>
              </w:rPr>
              <w:t>-1,578,634</w:t>
            </w:r>
          </w:p>
        </w:tc>
      </w:tr>
      <w:tr w:rsidR="00F563BF" w14:paraId="6B89FDCC" w14:textId="77777777" w:rsidTr="005A0A87">
        <w:tc>
          <w:tcPr>
            <w:tcW w:w="846" w:type="dxa"/>
          </w:tcPr>
          <w:p w14:paraId="5166A8A6" w14:textId="50405F79" w:rsidR="00F563BF" w:rsidRDefault="00F563BF" w:rsidP="00F563BF">
            <w:r w:rsidRPr="00045848">
              <w:rPr>
                <w:rFonts w:ascii="Arial Narrow" w:eastAsia="Times New Roman" w:hAnsi="Arial Narrow" w:cs="Arial"/>
                <w:color w:val="000000"/>
                <w:sz w:val="18"/>
                <w:szCs w:val="18"/>
                <w:lang w:val="en-US" w:eastAsia="en-AU"/>
              </w:rPr>
              <w:t>775</w:t>
            </w:r>
          </w:p>
        </w:tc>
        <w:tc>
          <w:tcPr>
            <w:tcW w:w="5245" w:type="dxa"/>
          </w:tcPr>
          <w:p w14:paraId="6A60C18B" w14:textId="509B9174" w:rsidR="00F563BF" w:rsidRDefault="00F563BF" w:rsidP="00F563BF">
            <w:r w:rsidRPr="00045848">
              <w:rPr>
                <w:rFonts w:ascii="Arial Narrow" w:eastAsia="Times New Roman" w:hAnsi="Arial Narrow" w:cs="Arial"/>
                <w:color w:val="000000"/>
                <w:sz w:val="18"/>
                <w:szCs w:val="18"/>
                <w:lang w:val="en-US" w:eastAsia="en-AU"/>
              </w:rPr>
              <w:t>Household-type equipment, nes</w:t>
            </w:r>
          </w:p>
        </w:tc>
        <w:tc>
          <w:tcPr>
            <w:tcW w:w="3010" w:type="dxa"/>
          </w:tcPr>
          <w:p w14:paraId="1CEDD826" w14:textId="7B27E993" w:rsidR="00F563BF" w:rsidRDefault="00F563BF" w:rsidP="005A0A87">
            <w:pPr>
              <w:jc w:val="right"/>
            </w:pPr>
            <w:r w:rsidRPr="00045848">
              <w:rPr>
                <w:rFonts w:ascii="Arial Narrow" w:eastAsia="Times New Roman" w:hAnsi="Arial Narrow" w:cs="Arial"/>
                <w:color w:val="000000"/>
                <w:sz w:val="18"/>
                <w:szCs w:val="18"/>
                <w:lang w:val="en-US" w:eastAsia="en-AU"/>
              </w:rPr>
              <w:t>-1,500,226</w:t>
            </w:r>
          </w:p>
        </w:tc>
      </w:tr>
      <w:tr w:rsidR="00F563BF" w14:paraId="2D970CA0" w14:textId="77777777" w:rsidTr="005A0A87">
        <w:tc>
          <w:tcPr>
            <w:tcW w:w="846" w:type="dxa"/>
          </w:tcPr>
          <w:p w14:paraId="27DA6CB4" w14:textId="4538B5D2" w:rsidR="00F563BF" w:rsidRDefault="00F563BF" w:rsidP="00F563BF">
            <w:r w:rsidRPr="00045848">
              <w:rPr>
                <w:rFonts w:ascii="Arial Narrow" w:eastAsia="Times New Roman" w:hAnsi="Arial Narrow" w:cs="Arial"/>
                <w:color w:val="000000"/>
                <w:sz w:val="18"/>
                <w:szCs w:val="18"/>
                <w:lang w:val="en-US" w:eastAsia="en-AU"/>
              </w:rPr>
              <w:t>752</w:t>
            </w:r>
          </w:p>
        </w:tc>
        <w:tc>
          <w:tcPr>
            <w:tcW w:w="5245" w:type="dxa"/>
          </w:tcPr>
          <w:p w14:paraId="0188F6F5" w14:textId="2BA4183A" w:rsidR="00F563BF" w:rsidRDefault="00F563BF" w:rsidP="00F563BF">
            <w:r w:rsidRPr="00045848">
              <w:rPr>
                <w:rFonts w:ascii="Arial Narrow" w:eastAsia="Times New Roman" w:hAnsi="Arial Narrow" w:cs="Arial"/>
                <w:color w:val="000000"/>
                <w:sz w:val="18"/>
                <w:szCs w:val="18"/>
                <w:lang w:val="en-US" w:eastAsia="en-AU"/>
              </w:rPr>
              <w:t>Computers</w:t>
            </w:r>
          </w:p>
        </w:tc>
        <w:tc>
          <w:tcPr>
            <w:tcW w:w="3010" w:type="dxa"/>
          </w:tcPr>
          <w:p w14:paraId="7E76C601" w14:textId="514221DD" w:rsidR="00F563BF" w:rsidRDefault="00F563BF" w:rsidP="005A0A87">
            <w:pPr>
              <w:jc w:val="right"/>
            </w:pPr>
            <w:r w:rsidRPr="00045848">
              <w:rPr>
                <w:rFonts w:ascii="Arial Narrow" w:eastAsia="Times New Roman" w:hAnsi="Arial Narrow" w:cs="Arial"/>
                <w:color w:val="000000"/>
                <w:sz w:val="18"/>
                <w:szCs w:val="18"/>
                <w:lang w:val="en-US" w:eastAsia="en-AU"/>
              </w:rPr>
              <w:t>-1,459,562</w:t>
            </w:r>
          </w:p>
        </w:tc>
      </w:tr>
      <w:tr w:rsidR="00F563BF" w14:paraId="552DD264" w14:textId="77777777" w:rsidTr="005A0A87">
        <w:tc>
          <w:tcPr>
            <w:tcW w:w="846" w:type="dxa"/>
          </w:tcPr>
          <w:p w14:paraId="16CC29AC" w14:textId="711A0F59" w:rsidR="00F563BF" w:rsidRDefault="00F563BF" w:rsidP="00F563BF">
            <w:r w:rsidRPr="00045848">
              <w:rPr>
                <w:rFonts w:ascii="Arial Narrow" w:eastAsia="Times New Roman" w:hAnsi="Arial Narrow" w:cs="Arial"/>
                <w:color w:val="000000"/>
                <w:sz w:val="18"/>
                <w:szCs w:val="18"/>
                <w:lang w:val="en-US" w:eastAsia="en-AU"/>
              </w:rPr>
              <w:t>691</w:t>
            </w:r>
          </w:p>
        </w:tc>
        <w:tc>
          <w:tcPr>
            <w:tcW w:w="5245" w:type="dxa"/>
          </w:tcPr>
          <w:p w14:paraId="31677344" w14:textId="0FCBB109" w:rsidR="00F563BF" w:rsidRDefault="00F563BF" w:rsidP="00F563BF">
            <w:r w:rsidRPr="00045848">
              <w:rPr>
                <w:rFonts w:ascii="Arial Narrow" w:eastAsia="Times New Roman" w:hAnsi="Arial Narrow" w:cs="Arial"/>
                <w:color w:val="000000"/>
                <w:sz w:val="18"/>
                <w:szCs w:val="18"/>
                <w:lang w:val="en-US" w:eastAsia="en-AU"/>
              </w:rPr>
              <w:t xml:space="preserve">Iron, steel, </w:t>
            </w:r>
            <w:proofErr w:type="spellStart"/>
            <w:r w:rsidRPr="00045848">
              <w:rPr>
                <w:rFonts w:ascii="Arial Narrow" w:eastAsia="Times New Roman" w:hAnsi="Arial Narrow" w:cs="Arial"/>
                <w:color w:val="000000"/>
                <w:sz w:val="18"/>
                <w:szCs w:val="18"/>
                <w:lang w:val="en-US" w:eastAsia="en-AU"/>
              </w:rPr>
              <w:t>aluminium</w:t>
            </w:r>
            <w:proofErr w:type="spellEnd"/>
            <w:r w:rsidRPr="00045848">
              <w:rPr>
                <w:rFonts w:ascii="Arial Narrow" w:eastAsia="Times New Roman" w:hAnsi="Arial Narrow" w:cs="Arial"/>
                <w:color w:val="000000"/>
                <w:sz w:val="18"/>
                <w:szCs w:val="18"/>
                <w:lang w:val="en-US" w:eastAsia="en-AU"/>
              </w:rPr>
              <w:t xml:space="preserve"> structures</w:t>
            </w:r>
          </w:p>
        </w:tc>
        <w:tc>
          <w:tcPr>
            <w:tcW w:w="3010" w:type="dxa"/>
          </w:tcPr>
          <w:p w14:paraId="68BDD1FD" w14:textId="145368BC" w:rsidR="00F563BF" w:rsidRDefault="00F563BF" w:rsidP="005A0A87">
            <w:pPr>
              <w:jc w:val="right"/>
            </w:pPr>
            <w:r w:rsidRPr="00045848">
              <w:rPr>
                <w:rFonts w:ascii="Arial Narrow" w:eastAsia="Times New Roman" w:hAnsi="Arial Narrow" w:cs="Arial"/>
                <w:color w:val="000000"/>
                <w:sz w:val="18"/>
                <w:szCs w:val="18"/>
                <w:lang w:val="en-US" w:eastAsia="en-AU"/>
              </w:rPr>
              <w:t>-1,457,507</w:t>
            </w:r>
          </w:p>
        </w:tc>
      </w:tr>
      <w:tr w:rsidR="00F563BF" w14:paraId="24D89834" w14:textId="77777777" w:rsidTr="005A0A87">
        <w:tc>
          <w:tcPr>
            <w:tcW w:w="846" w:type="dxa"/>
          </w:tcPr>
          <w:p w14:paraId="59ED2D5A" w14:textId="5EE5AC31" w:rsidR="00F563BF" w:rsidRDefault="00F563BF" w:rsidP="00F563BF">
            <w:r w:rsidRPr="00045848">
              <w:rPr>
                <w:rFonts w:ascii="Arial Narrow" w:eastAsia="Times New Roman" w:hAnsi="Arial Narrow" w:cs="Arial"/>
                <w:color w:val="000000"/>
                <w:sz w:val="18"/>
                <w:szCs w:val="18"/>
                <w:lang w:val="en-US" w:eastAsia="en-AU"/>
              </w:rPr>
              <w:t>541</w:t>
            </w:r>
          </w:p>
        </w:tc>
        <w:tc>
          <w:tcPr>
            <w:tcW w:w="5245" w:type="dxa"/>
          </w:tcPr>
          <w:p w14:paraId="7AF1CC87" w14:textId="2C0BC0F9" w:rsidR="00F563BF" w:rsidRDefault="00F563BF" w:rsidP="00F563BF">
            <w:r w:rsidRPr="00045848">
              <w:rPr>
                <w:rFonts w:ascii="Arial Narrow" w:eastAsia="Times New Roman" w:hAnsi="Arial Narrow" w:cs="Arial"/>
                <w:color w:val="000000"/>
                <w:sz w:val="18"/>
                <w:szCs w:val="18"/>
                <w:lang w:val="en-US" w:eastAsia="en-AU"/>
              </w:rPr>
              <w:t>Pharm products (excl medicaments)</w:t>
            </w:r>
          </w:p>
        </w:tc>
        <w:tc>
          <w:tcPr>
            <w:tcW w:w="3010" w:type="dxa"/>
          </w:tcPr>
          <w:p w14:paraId="29405A65" w14:textId="59F6DCE2" w:rsidR="00F563BF" w:rsidRDefault="00F563BF" w:rsidP="005A0A87">
            <w:pPr>
              <w:jc w:val="right"/>
            </w:pPr>
            <w:r w:rsidRPr="00045848">
              <w:rPr>
                <w:rFonts w:ascii="Arial Narrow" w:eastAsia="Times New Roman" w:hAnsi="Arial Narrow" w:cs="Arial"/>
                <w:color w:val="000000"/>
                <w:sz w:val="18"/>
                <w:szCs w:val="18"/>
                <w:lang w:val="en-US" w:eastAsia="en-AU"/>
              </w:rPr>
              <w:t>-1,451,234</w:t>
            </w:r>
          </w:p>
        </w:tc>
      </w:tr>
      <w:tr w:rsidR="00F563BF" w14:paraId="69533717" w14:textId="77777777" w:rsidTr="005A0A87">
        <w:tc>
          <w:tcPr>
            <w:tcW w:w="846" w:type="dxa"/>
          </w:tcPr>
          <w:p w14:paraId="0138CFC6" w14:textId="6E84AE6E" w:rsidR="00F563BF" w:rsidRDefault="00F563BF" w:rsidP="00F563BF">
            <w:r w:rsidRPr="00045848">
              <w:rPr>
                <w:rFonts w:ascii="Arial Narrow" w:eastAsia="Times New Roman" w:hAnsi="Arial Narrow" w:cs="Arial"/>
                <w:color w:val="000000"/>
                <w:sz w:val="18"/>
                <w:szCs w:val="18"/>
                <w:lang w:val="en-US" w:eastAsia="en-AU"/>
              </w:rPr>
              <w:t>845</w:t>
            </w:r>
          </w:p>
        </w:tc>
        <w:tc>
          <w:tcPr>
            <w:tcW w:w="5245" w:type="dxa"/>
          </w:tcPr>
          <w:p w14:paraId="7B8786CA" w14:textId="7324941D" w:rsidR="00F563BF" w:rsidRDefault="00F563BF" w:rsidP="00F563BF">
            <w:r w:rsidRPr="00045848">
              <w:rPr>
                <w:rFonts w:ascii="Arial Narrow" w:eastAsia="Times New Roman" w:hAnsi="Arial Narrow" w:cs="Arial"/>
                <w:color w:val="000000"/>
                <w:sz w:val="18"/>
                <w:szCs w:val="18"/>
                <w:lang w:val="en-US" w:eastAsia="en-AU"/>
              </w:rPr>
              <w:t>Other textile clothing</w:t>
            </w:r>
          </w:p>
        </w:tc>
        <w:tc>
          <w:tcPr>
            <w:tcW w:w="3010" w:type="dxa"/>
          </w:tcPr>
          <w:p w14:paraId="194AE581" w14:textId="5D531AF0" w:rsidR="00F563BF" w:rsidRDefault="00F563BF" w:rsidP="005A0A87">
            <w:pPr>
              <w:jc w:val="right"/>
            </w:pPr>
            <w:r w:rsidRPr="00045848">
              <w:rPr>
                <w:rFonts w:ascii="Arial Narrow" w:eastAsia="Times New Roman" w:hAnsi="Arial Narrow" w:cs="Arial"/>
                <w:color w:val="000000"/>
                <w:sz w:val="18"/>
                <w:szCs w:val="18"/>
                <w:lang w:val="en-US" w:eastAsia="en-AU"/>
              </w:rPr>
              <w:t>-1,447,233</w:t>
            </w:r>
          </w:p>
        </w:tc>
      </w:tr>
      <w:tr w:rsidR="00F563BF" w14:paraId="50DEE2A8" w14:textId="77777777" w:rsidTr="005A0A87">
        <w:tc>
          <w:tcPr>
            <w:tcW w:w="846" w:type="dxa"/>
          </w:tcPr>
          <w:p w14:paraId="38755428" w14:textId="583D5382" w:rsidR="00F563BF" w:rsidRDefault="00F563BF" w:rsidP="00F563BF">
            <w:r w:rsidRPr="00045848">
              <w:rPr>
                <w:rFonts w:ascii="Arial Narrow" w:eastAsia="Times New Roman" w:hAnsi="Arial Narrow" w:cs="Arial"/>
                <w:color w:val="000000"/>
                <w:sz w:val="18"/>
                <w:szCs w:val="18"/>
                <w:lang w:val="en-US" w:eastAsia="en-AU"/>
              </w:rPr>
              <w:t>112</w:t>
            </w:r>
          </w:p>
        </w:tc>
        <w:tc>
          <w:tcPr>
            <w:tcW w:w="5245" w:type="dxa"/>
          </w:tcPr>
          <w:p w14:paraId="082A6477" w14:textId="43B998C3" w:rsidR="00F563BF" w:rsidRDefault="00F563BF" w:rsidP="00F563BF">
            <w:r w:rsidRPr="00045848">
              <w:rPr>
                <w:rFonts w:ascii="Arial Narrow" w:eastAsia="Times New Roman" w:hAnsi="Arial Narrow" w:cs="Arial"/>
                <w:color w:val="000000"/>
                <w:sz w:val="18"/>
                <w:szCs w:val="18"/>
                <w:lang w:val="en-US" w:eastAsia="en-AU"/>
              </w:rPr>
              <w:t>Alcoholic beverages</w:t>
            </w:r>
          </w:p>
        </w:tc>
        <w:tc>
          <w:tcPr>
            <w:tcW w:w="3010" w:type="dxa"/>
          </w:tcPr>
          <w:p w14:paraId="5D5CEC37" w14:textId="42265851" w:rsidR="00F563BF" w:rsidRDefault="00F563BF" w:rsidP="005A0A87">
            <w:pPr>
              <w:jc w:val="right"/>
            </w:pPr>
            <w:r w:rsidRPr="00045848">
              <w:rPr>
                <w:rFonts w:ascii="Arial Narrow" w:eastAsia="Times New Roman" w:hAnsi="Arial Narrow" w:cs="Arial"/>
                <w:color w:val="000000"/>
                <w:sz w:val="18"/>
                <w:szCs w:val="18"/>
                <w:lang w:val="en-US" w:eastAsia="en-AU"/>
              </w:rPr>
              <w:t>-1,335,226</w:t>
            </w:r>
          </w:p>
        </w:tc>
      </w:tr>
      <w:tr w:rsidR="00F563BF" w14:paraId="011F4E35" w14:textId="77777777" w:rsidTr="005A0A87">
        <w:tc>
          <w:tcPr>
            <w:tcW w:w="846" w:type="dxa"/>
          </w:tcPr>
          <w:p w14:paraId="11AA175C" w14:textId="5416EF58" w:rsidR="00F563BF" w:rsidRDefault="00F563BF" w:rsidP="00F563BF">
            <w:r w:rsidRPr="00045848">
              <w:rPr>
                <w:rFonts w:ascii="Arial Narrow" w:eastAsia="Times New Roman" w:hAnsi="Arial Narrow" w:cs="Arial"/>
                <w:color w:val="000000"/>
                <w:sz w:val="18"/>
                <w:szCs w:val="18"/>
                <w:lang w:val="en-US" w:eastAsia="en-AU"/>
              </w:rPr>
              <w:t>285</w:t>
            </w:r>
          </w:p>
        </w:tc>
        <w:tc>
          <w:tcPr>
            <w:tcW w:w="5245" w:type="dxa"/>
          </w:tcPr>
          <w:p w14:paraId="454ECD1C" w14:textId="0EE8ED98" w:rsidR="00F563BF" w:rsidRDefault="00F563BF" w:rsidP="00F563BF">
            <w:r w:rsidRPr="00045848">
              <w:rPr>
                <w:rFonts w:ascii="Arial Narrow" w:eastAsia="Times New Roman" w:hAnsi="Arial Narrow" w:cs="Arial"/>
                <w:color w:val="000000"/>
                <w:sz w:val="18"/>
                <w:szCs w:val="18"/>
                <w:lang w:val="en-US" w:eastAsia="en-AU"/>
              </w:rPr>
              <w:t>Aluminium ores &amp; conc (incl alumina)</w:t>
            </w:r>
          </w:p>
        </w:tc>
        <w:tc>
          <w:tcPr>
            <w:tcW w:w="3010" w:type="dxa"/>
          </w:tcPr>
          <w:p w14:paraId="7B1F76D9" w14:textId="18EFA5E8" w:rsidR="00F563BF" w:rsidRDefault="00F563BF" w:rsidP="005A0A87">
            <w:pPr>
              <w:jc w:val="right"/>
            </w:pPr>
            <w:r w:rsidRPr="00045848">
              <w:rPr>
                <w:rFonts w:ascii="Arial Narrow" w:eastAsia="Times New Roman" w:hAnsi="Arial Narrow" w:cs="Arial"/>
                <w:color w:val="000000"/>
                <w:sz w:val="18"/>
                <w:szCs w:val="18"/>
                <w:lang w:val="en-US" w:eastAsia="en-AU"/>
              </w:rPr>
              <w:t>-1,192,476</w:t>
            </w:r>
          </w:p>
        </w:tc>
      </w:tr>
      <w:tr w:rsidR="00F563BF" w14:paraId="3BC873D1" w14:textId="77777777" w:rsidTr="005A0A87">
        <w:tc>
          <w:tcPr>
            <w:tcW w:w="846" w:type="dxa"/>
          </w:tcPr>
          <w:p w14:paraId="290805F8" w14:textId="3CBC65E9" w:rsidR="00F563BF" w:rsidRDefault="00F563BF" w:rsidP="00F563BF">
            <w:r w:rsidRPr="00045848">
              <w:rPr>
                <w:rFonts w:ascii="Arial Narrow" w:eastAsia="Times New Roman" w:hAnsi="Arial Narrow" w:cs="Arial"/>
                <w:color w:val="000000"/>
                <w:sz w:val="18"/>
                <w:szCs w:val="18"/>
                <w:lang w:val="en-US" w:eastAsia="en-AU"/>
              </w:rPr>
              <w:t>287</w:t>
            </w:r>
          </w:p>
        </w:tc>
        <w:tc>
          <w:tcPr>
            <w:tcW w:w="5245" w:type="dxa"/>
          </w:tcPr>
          <w:p w14:paraId="33D9D635" w14:textId="229E7111" w:rsidR="00F563BF" w:rsidRDefault="00F563BF" w:rsidP="00F563BF">
            <w:r w:rsidRPr="00045848">
              <w:rPr>
                <w:rFonts w:ascii="Arial Narrow" w:eastAsia="Times New Roman" w:hAnsi="Arial Narrow" w:cs="Arial"/>
                <w:color w:val="000000"/>
                <w:sz w:val="18"/>
                <w:szCs w:val="18"/>
                <w:lang w:val="en-US" w:eastAsia="en-AU"/>
              </w:rPr>
              <w:t>Other ores &amp; concentrates</w:t>
            </w:r>
          </w:p>
        </w:tc>
        <w:tc>
          <w:tcPr>
            <w:tcW w:w="3010" w:type="dxa"/>
          </w:tcPr>
          <w:p w14:paraId="46FB8FCD" w14:textId="33644F5A" w:rsidR="00F563BF" w:rsidRDefault="00F563BF" w:rsidP="005A0A87">
            <w:pPr>
              <w:jc w:val="right"/>
            </w:pPr>
            <w:r w:rsidRPr="00045848">
              <w:rPr>
                <w:rFonts w:ascii="Arial Narrow" w:eastAsia="Times New Roman" w:hAnsi="Arial Narrow" w:cs="Arial"/>
                <w:color w:val="000000"/>
                <w:sz w:val="18"/>
                <w:szCs w:val="18"/>
                <w:lang w:val="en-US" w:eastAsia="en-AU"/>
              </w:rPr>
              <w:t>-1,126,924</w:t>
            </w:r>
          </w:p>
        </w:tc>
      </w:tr>
      <w:tr w:rsidR="00F563BF" w14:paraId="2151BC40" w14:textId="77777777" w:rsidTr="005A0A87">
        <w:tc>
          <w:tcPr>
            <w:tcW w:w="846" w:type="dxa"/>
          </w:tcPr>
          <w:p w14:paraId="140FEDE6" w14:textId="2A44EFB0" w:rsidR="00F563BF" w:rsidRDefault="00F563BF" w:rsidP="00F563BF">
            <w:r w:rsidRPr="00045848">
              <w:rPr>
                <w:rFonts w:ascii="Arial Narrow" w:eastAsia="Times New Roman" w:hAnsi="Arial Narrow" w:cs="Arial"/>
                <w:color w:val="000000"/>
                <w:sz w:val="18"/>
                <w:szCs w:val="18"/>
                <w:lang w:val="en-US" w:eastAsia="en-AU"/>
              </w:rPr>
              <w:t>894</w:t>
            </w:r>
          </w:p>
        </w:tc>
        <w:tc>
          <w:tcPr>
            <w:tcW w:w="5245" w:type="dxa"/>
          </w:tcPr>
          <w:p w14:paraId="42264348" w14:textId="31ABEB0F" w:rsidR="00F563BF" w:rsidRDefault="00F563BF" w:rsidP="00F563BF">
            <w:r w:rsidRPr="00045848">
              <w:rPr>
                <w:rFonts w:ascii="Arial Narrow" w:eastAsia="Times New Roman" w:hAnsi="Arial Narrow" w:cs="Arial"/>
                <w:color w:val="000000"/>
                <w:sz w:val="18"/>
                <w:szCs w:val="18"/>
                <w:lang w:val="en-US" w:eastAsia="en-AU"/>
              </w:rPr>
              <w:t>Prams, toys, games &amp; sporting goods</w:t>
            </w:r>
          </w:p>
        </w:tc>
        <w:tc>
          <w:tcPr>
            <w:tcW w:w="3010" w:type="dxa"/>
          </w:tcPr>
          <w:p w14:paraId="50EFF9DF" w14:textId="2B657A2A" w:rsidR="00F563BF" w:rsidRDefault="00F563BF" w:rsidP="005A0A87">
            <w:pPr>
              <w:jc w:val="right"/>
            </w:pPr>
            <w:r w:rsidRPr="00045848">
              <w:rPr>
                <w:rFonts w:ascii="Arial Narrow" w:eastAsia="Times New Roman" w:hAnsi="Arial Narrow" w:cs="Arial"/>
                <w:color w:val="000000"/>
                <w:sz w:val="18"/>
                <w:szCs w:val="18"/>
                <w:lang w:val="en-US" w:eastAsia="en-AU"/>
              </w:rPr>
              <w:t>-1,101,756</w:t>
            </w:r>
          </w:p>
        </w:tc>
      </w:tr>
      <w:tr w:rsidR="00F563BF" w14:paraId="222EAB7C" w14:textId="77777777" w:rsidTr="005A0A87">
        <w:tc>
          <w:tcPr>
            <w:tcW w:w="846" w:type="dxa"/>
          </w:tcPr>
          <w:p w14:paraId="57AFADBA" w14:textId="6F0C5D52" w:rsidR="00F563BF" w:rsidRDefault="00F563BF" w:rsidP="00F563BF">
            <w:r w:rsidRPr="00045848">
              <w:rPr>
                <w:rFonts w:ascii="Arial Narrow" w:eastAsia="Times New Roman" w:hAnsi="Arial Narrow" w:cs="Arial"/>
                <w:color w:val="000000"/>
                <w:sz w:val="18"/>
                <w:szCs w:val="18"/>
                <w:lang w:val="en-US" w:eastAsia="en-AU"/>
              </w:rPr>
              <w:t>778</w:t>
            </w:r>
          </w:p>
        </w:tc>
        <w:tc>
          <w:tcPr>
            <w:tcW w:w="5245" w:type="dxa"/>
          </w:tcPr>
          <w:p w14:paraId="09A8A78B" w14:textId="4864F83E" w:rsidR="00F563BF" w:rsidRDefault="00F563BF" w:rsidP="00F563BF">
            <w:r w:rsidRPr="00045848">
              <w:rPr>
                <w:rFonts w:ascii="Arial Narrow" w:eastAsia="Times New Roman" w:hAnsi="Arial Narrow" w:cs="Arial"/>
                <w:color w:val="000000"/>
                <w:sz w:val="18"/>
                <w:szCs w:val="18"/>
                <w:lang w:val="en-US" w:eastAsia="en-AU"/>
              </w:rPr>
              <w:t>Electrical machinery &amp; parts, nes</w:t>
            </w:r>
          </w:p>
        </w:tc>
        <w:tc>
          <w:tcPr>
            <w:tcW w:w="3010" w:type="dxa"/>
          </w:tcPr>
          <w:p w14:paraId="26303359" w14:textId="64943A43" w:rsidR="00F563BF" w:rsidRDefault="00F563BF" w:rsidP="005A0A87">
            <w:pPr>
              <w:jc w:val="right"/>
            </w:pPr>
            <w:r w:rsidRPr="00045848">
              <w:rPr>
                <w:rFonts w:ascii="Arial Narrow" w:eastAsia="Times New Roman" w:hAnsi="Arial Narrow" w:cs="Arial"/>
                <w:color w:val="000000"/>
                <w:sz w:val="18"/>
                <w:szCs w:val="18"/>
                <w:lang w:val="en-US" w:eastAsia="en-AU"/>
              </w:rPr>
              <w:t>-1,100,300</w:t>
            </w:r>
          </w:p>
        </w:tc>
      </w:tr>
      <w:tr w:rsidR="00F563BF" w14:paraId="65AA3000" w14:textId="77777777" w:rsidTr="005A0A87">
        <w:tc>
          <w:tcPr>
            <w:tcW w:w="846" w:type="dxa"/>
          </w:tcPr>
          <w:p w14:paraId="737578D4" w14:textId="258C1114" w:rsidR="00F563BF" w:rsidRDefault="00F563BF" w:rsidP="00F563BF">
            <w:r w:rsidRPr="00045848">
              <w:rPr>
                <w:rFonts w:ascii="Arial Narrow" w:eastAsia="Times New Roman" w:hAnsi="Arial Narrow" w:cs="Arial"/>
                <w:color w:val="000000"/>
                <w:sz w:val="18"/>
                <w:szCs w:val="18"/>
                <w:lang w:val="en-US" w:eastAsia="en-AU"/>
              </w:rPr>
              <w:t>931</w:t>
            </w:r>
          </w:p>
        </w:tc>
        <w:tc>
          <w:tcPr>
            <w:tcW w:w="5245" w:type="dxa"/>
          </w:tcPr>
          <w:p w14:paraId="7CA95379" w14:textId="097805F5" w:rsidR="00F563BF" w:rsidRDefault="00F563BF" w:rsidP="00F563BF">
            <w:r w:rsidRPr="00045848">
              <w:rPr>
                <w:rFonts w:ascii="Arial Narrow" w:eastAsia="Times New Roman" w:hAnsi="Arial Narrow" w:cs="Arial"/>
                <w:color w:val="000000"/>
                <w:sz w:val="18"/>
                <w:szCs w:val="18"/>
                <w:lang w:val="en-US" w:eastAsia="en-AU"/>
              </w:rPr>
              <w:t>Special transactions &amp; commodities</w:t>
            </w:r>
          </w:p>
        </w:tc>
        <w:tc>
          <w:tcPr>
            <w:tcW w:w="3010" w:type="dxa"/>
          </w:tcPr>
          <w:p w14:paraId="06F44FE8" w14:textId="5C894BBD" w:rsidR="00F563BF" w:rsidRDefault="00F563BF" w:rsidP="005A0A87">
            <w:pPr>
              <w:jc w:val="right"/>
            </w:pPr>
            <w:r w:rsidRPr="00045848">
              <w:rPr>
                <w:rFonts w:ascii="Arial Narrow" w:eastAsia="Times New Roman" w:hAnsi="Arial Narrow" w:cs="Arial"/>
                <w:color w:val="000000"/>
                <w:sz w:val="18"/>
                <w:szCs w:val="18"/>
                <w:lang w:val="en-US" w:eastAsia="en-AU"/>
              </w:rPr>
              <w:t>-1,098,865</w:t>
            </w:r>
          </w:p>
        </w:tc>
      </w:tr>
      <w:tr w:rsidR="00F563BF" w14:paraId="50B028E9" w14:textId="77777777" w:rsidTr="005A0A87">
        <w:tc>
          <w:tcPr>
            <w:tcW w:w="846" w:type="dxa"/>
          </w:tcPr>
          <w:p w14:paraId="4D005D18" w14:textId="1A2B734B" w:rsidR="00F563BF" w:rsidRDefault="00F563BF" w:rsidP="00F563BF">
            <w:r w:rsidRPr="00045848">
              <w:rPr>
                <w:rFonts w:ascii="Arial Narrow" w:eastAsia="Times New Roman" w:hAnsi="Arial Narrow" w:cs="Arial"/>
                <w:color w:val="000000"/>
                <w:sz w:val="18"/>
                <w:szCs w:val="18"/>
                <w:lang w:val="en-US" w:eastAsia="en-AU"/>
              </w:rPr>
              <w:t>699</w:t>
            </w:r>
          </w:p>
        </w:tc>
        <w:tc>
          <w:tcPr>
            <w:tcW w:w="5245" w:type="dxa"/>
          </w:tcPr>
          <w:p w14:paraId="22004D8B" w14:textId="0FF2D1BA" w:rsidR="00F563BF" w:rsidRDefault="00F563BF" w:rsidP="00F563BF">
            <w:r w:rsidRPr="00045848">
              <w:rPr>
                <w:rFonts w:ascii="Arial Narrow" w:eastAsia="Times New Roman" w:hAnsi="Arial Narrow" w:cs="Arial"/>
                <w:color w:val="000000"/>
                <w:sz w:val="18"/>
                <w:szCs w:val="18"/>
                <w:lang w:val="en-US" w:eastAsia="en-AU"/>
              </w:rPr>
              <w:t>Manufactures of base metal, nes</w:t>
            </w:r>
          </w:p>
        </w:tc>
        <w:tc>
          <w:tcPr>
            <w:tcW w:w="3010" w:type="dxa"/>
          </w:tcPr>
          <w:p w14:paraId="00AB8F96" w14:textId="71647900" w:rsidR="00F563BF" w:rsidRDefault="00F563BF" w:rsidP="005A0A87">
            <w:pPr>
              <w:jc w:val="right"/>
            </w:pPr>
            <w:r w:rsidRPr="00045848">
              <w:rPr>
                <w:rFonts w:ascii="Arial Narrow" w:eastAsia="Times New Roman" w:hAnsi="Arial Narrow" w:cs="Arial"/>
                <w:color w:val="000000"/>
                <w:sz w:val="18"/>
                <w:szCs w:val="18"/>
                <w:lang w:val="en-US" w:eastAsia="en-AU"/>
              </w:rPr>
              <w:t>-1,053,460</w:t>
            </w:r>
          </w:p>
        </w:tc>
      </w:tr>
      <w:tr w:rsidR="00F563BF" w14:paraId="5F11778D" w14:textId="77777777" w:rsidTr="005A0A87">
        <w:tc>
          <w:tcPr>
            <w:tcW w:w="846" w:type="dxa"/>
          </w:tcPr>
          <w:p w14:paraId="111E4E10" w14:textId="3682EA30" w:rsidR="00F563BF" w:rsidRDefault="00F563BF" w:rsidP="00F563BF">
            <w:r w:rsidRPr="00045848">
              <w:rPr>
                <w:rFonts w:ascii="Arial Narrow" w:eastAsia="Times New Roman" w:hAnsi="Arial Narrow" w:cs="Arial"/>
                <w:color w:val="000000"/>
                <w:sz w:val="18"/>
                <w:szCs w:val="18"/>
                <w:lang w:val="en-US" w:eastAsia="en-AU"/>
              </w:rPr>
              <w:t>288</w:t>
            </w:r>
          </w:p>
        </w:tc>
        <w:tc>
          <w:tcPr>
            <w:tcW w:w="5245" w:type="dxa"/>
          </w:tcPr>
          <w:p w14:paraId="52A56B77" w14:textId="575F1093" w:rsidR="00F563BF" w:rsidRDefault="00F563BF" w:rsidP="00F563BF">
            <w:r w:rsidRPr="00045848">
              <w:rPr>
                <w:rFonts w:ascii="Arial Narrow" w:eastAsia="Times New Roman" w:hAnsi="Arial Narrow" w:cs="Arial"/>
                <w:color w:val="000000"/>
                <w:sz w:val="18"/>
                <w:szCs w:val="18"/>
                <w:lang w:val="en-US" w:eastAsia="en-AU"/>
              </w:rPr>
              <w:t>Non-ferrous waste &amp; scrap</w:t>
            </w:r>
          </w:p>
        </w:tc>
        <w:tc>
          <w:tcPr>
            <w:tcW w:w="3010" w:type="dxa"/>
          </w:tcPr>
          <w:p w14:paraId="2F18A227" w14:textId="750BA8C6" w:rsidR="00F563BF" w:rsidRDefault="00F563BF" w:rsidP="005A0A87">
            <w:pPr>
              <w:jc w:val="right"/>
            </w:pPr>
            <w:r w:rsidRPr="00045848">
              <w:rPr>
                <w:rFonts w:ascii="Arial Narrow" w:eastAsia="Times New Roman" w:hAnsi="Arial Narrow" w:cs="Arial"/>
                <w:color w:val="000000"/>
                <w:sz w:val="18"/>
                <w:szCs w:val="18"/>
                <w:lang w:val="en-US" w:eastAsia="en-AU"/>
              </w:rPr>
              <w:t>-1,044,115</w:t>
            </w:r>
          </w:p>
        </w:tc>
      </w:tr>
      <w:tr w:rsidR="00F563BF" w14:paraId="6CB6BE98" w14:textId="77777777" w:rsidTr="005A0A87">
        <w:tc>
          <w:tcPr>
            <w:tcW w:w="846" w:type="dxa"/>
          </w:tcPr>
          <w:p w14:paraId="3C243DB4" w14:textId="5B5697CF" w:rsidR="00F563BF" w:rsidRDefault="00F563BF" w:rsidP="00F563BF">
            <w:r w:rsidRPr="00045848">
              <w:rPr>
                <w:rFonts w:ascii="Arial Narrow" w:eastAsia="Times New Roman" w:hAnsi="Arial Narrow" w:cs="Arial"/>
                <w:color w:val="000000"/>
                <w:sz w:val="18"/>
                <w:szCs w:val="18"/>
                <w:lang w:val="en-US" w:eastAsia="en-AU"/>
              </w:rPr>
              <w:t>851</w:t>
            </w:r>
          </w:p>
        </w:tc>
        <w:tc>
          <w:tcPr>
            <w:tcW w:w="5245" w:type="dxa"/>
          </w:tcPr>
          <w:p w14:paraId="5560084B" w14:textId="240ABEFC" w:rsidR="00F563BF" w:rsidRDefault="00F563BF" w:rsidP="00F563BF">
            <w:r w:rsidRPr="00045848">
              <w:rPr>
                <w:rFonts w:ascii="Arial Narrow" w:eastAsia="Times New Roman" w:hAnsi="Arial Narrow" w:cs="Arial"/>
                <w:color w:val="000000"/>
                <w:sz w:val="18"/>
                <w:szCs w:val="18"/>
                <w:lang w:val="en-US" w:eastAsia="en-AU"/>
              </w:rPr>
              <w:t>Footwear</w:t>
            </w:r>
          </w:p>
        </w:tc>
        <w:tc>
          <w:tcPr>
            <w:tcW w:w="3010" w:type="dxa"/>
          </w:tcPr>
          <w:p w14:paraId="602B0048" w14:textId="4B4D9AC5" w:rsidR="00F563BF" w:rsidRDefault="00F563BF" w:rsidP="005A0A87">
            <w:pPr>
              <w:jc w:val="right"/>
            </w:pPr>
            <w:r w:rsidRPr="00045848">
              <w:rPr>
                <w:rFonts w:ascii="Arial Narrow" w:eastAsia="Times New Roman" w:hAnsi="Arial Narrow" w:cs="Arial"/>
                <w:color w:val="000000"/>
                <w:sz w:val="18"/>
                <w:szCs w:val="18"/>
                <w:lang w:val="en-US" w:eastAsia="en-AU"/>
              </w:rPr>
              <w:t>-989,452</w:t>
            </w:r>
          </w:p>
        </w:tc>
      </w:tr>
      <w:tr w:rsidR="00F563BF" w14:paraId="641CDCC3" w14:textId="77777777" w:rsidTr="005A0A87">
        <w:tc>
          <w:tcPr>
            <w:tcW w:w="846" w:type="dxa"/>
          </w:tcPr>
          <w:p w14:paraId="39BAB166" w14:textId="7B374D82" w:rsidR="00F563BF" w:rsidRDefault="00F563BF" w:rsidP="00F563BF">
            <w:r w:rsidRPr="00045848">
              <w:rPr>
                <w:rFonts w:ascii="Arial Narrow" w:eastAsia="Times New Roman" w:hAnsi="Arial Narrow" w:cs="Arial"/>
                <w:color w:val="000000"/>
                <w:sz w:val="18"/>
                <w:szCs w:val="18"/>
                <w:lang w:val="en-US" w:eastAsia="en-AU"/>
              </w:rPr>
              <w:t>335</w:t>
            </w:r>
          </w:p>
        </w:tc>
        <w:tc>
          <w:tcPr>
            <w:tcW w:w="5245" w:type="dxa"/>
          </w:tcPr>
          <w:p w14:paraId="4A346A59" w14:textId="13A55B2E" w:rsidR="00F563BF" w:rsidRDefault="00F563BF" w:rsidP="00F563BF">
            <w:r w:rsidRPr="00045848">
              <w:rPr>
                <w:rFonts w:ascii="Arial Narrow" w:eastAsia="Times New Roman" w:hAnsi="Arial Narrow" w:cs="Arial"/>
                <w:color w:val="000000"/>
                <w:sz w:val="18"/>
                <w:szCs w:val="18"/>
                <w:lang w:val="en-US" w:eastAsia="en-AU"/>
              </w:rPr>
              <w:t>Residual petroleum products, nes</w:t>
            </w:r>
          </w:p>
        </w:tc>
        <w:tc>
          <w:tcPr>
            <w:tcW w:w="3010" w:type="dxa"/>
          </w:tcPr>
          <w:p w14:paraId="57E0BF6F" w14:textId="49A7BD5D" w:rsidR="00F563BF" w:rsidRDefault="00F563BF" w:rsidP="005A0A87">
            <w:pPr>
              <w:jc w:val="right"/>
            </w:pPr>
            <w:r w:rsidRPr="00045848">
              <w:rPr>
                <w:rFonts w:ascii="Arial Narrow" w:eastAsia="Times New Roman" w:hAnsi="Arial Narrow" w:cs="Arial"/>
                <w:color w:val="000000"/>
                <w:sz w:val="18"/>
                <w:szCs w:val="18"/>
                <w:lang w:val="en-US" w:eastAsia="en-AU"/>
              </w:rPr>
              <w:t>-984,438</w:t>
            </w:r>
          </w:p>
        </w:tc>
      </w:tr>
      <w:tr w:rsidR="00F563BF" w14:paraId="0FD57A2F" w14:textId="77777777" w:rsidTr="005A0A87">
        <w:tc>
          <w:tcPr>
            <w:tcW w:w="846" w:type="dxa"/>
          </w:tcPr>
          <w:p w14:paraId="424E2411" w14:textId="431887D4" w:rsidR="00F563BF" w:rsidRDefault="00F563BF" w:rsidP="00F563BF">
            <w:r w:rsidRPr="00045848">
              <w:rPr>
                <w:rFonts w:ascii="Arial Narrow" w:eastAsia="Times New Roman" w:hAnsi="Arial Narrow" w:cs="Arial"/>
                <w:color w:val="000000"/>
                <w:sz w:val="18"/>
                <w:szCs w:val="18"/>
                <w:lang w:val="en-US" w:eastAsia="en-AU"/>
              </w:rPr>
              <w:t>872</w:t>
            </w:r>
          </w:p>
        </w:tc>
        <w:tc>
          <w:tcPr>
            <w:tcW w:w="5245" w:type="dxa"/>
          </w:tcPr>
          <w:p w14:paraId="4ACA8A59" w14:textId="1F1FB133" w:rsidR="00F563BF" w:rsidRDefault="00F563BF" w:rsidP="00F563BF">
            <w:r w:rsidRPr="00045848">
              <w:rPr>
                <w:rFonts w:ascii="Arial Narrow" w:eastAsia="Times New Roman" w:hAnsi="Arial Narrow" w:cs="Arial"/>
                <w:color w:val="000000"/>
                <w:sz w:val="18"/>
                <w:szCs w:val="18"/>
                <w:lang w:val="en-US" w:eastAsia="en-AU"/>
              </w:rPr>
              <w:t>Medical instruments (incl veterinary)</w:t>
            </w:r>
          </w:p>
        </w:tc>
        <w:tc>
          <w:tcPr>
            <w:tcW w:w="3010" w:type="dxa"/>
          </w:tcPr>
          <w:p w14:paraId="572A60EE" w14:textId="1DDDBB8F" w:rsidR="00F563BF" w:rsidRDefault="00F563BF" w:rsidP="005A0A87">
            <w:pPr>
              <w:jc w:val="right"/>
            </w:pPr>
            <w:r w:rsidRPr="00045848">
              <w:rPr>
                <w:rFonts w:ascii="Arial Narrow" w:eastAsia="Times New Roman" w:hAnsi="Arial Narrow" w:cs="Arial"/>
                <w:color w:val="000000"/>
                <w:sz w:val="18"/>
                <w:szCs w:val="18"/>
                <w:lang w:val="en-US" w:eastAsia="en-AU"/>
              </w:rPr>
              <w:t>-978,972</w:t>
            </w:r>
          </w:p>
        </w:tc>
      </w:tr>
      <w:tr w:rsidR="00F563BF" w14:paraId="607BD44E" w14:textId="77777777" w:rsidTr="005A0A87">
        <w:tc>
          <w:tcPr>
            <w:tcW w:w="846" w:type="dxa"/>
          </w:tcPr>
          <w:p w14:paraId="0BBD09E3" w14:textId="5E71221B" w:rsidR="00F563BF" w:rsidRDefault="00F563BF" w:rsidP="00F563BF">
            <w:r w:rsidRPr="00045848">
              <w:rPr>
                <w:rFonts w:ascii="Arial Narrow" w:eastAsia="Times New Roman" w:hAnsi="Arial Narrow" w:cs="Arial"/>
                <w:color w:val="000000"/>
                <w:sz w:val="18"/>
                <w:szCs w:val="18"/>
                <w:lang w:val="en-US" w:eastAsia="en-AU"/>
              </w:rPr>
              <w:t>683</w:t>
            </w:r>
          </w:p>
        </w:tc>
        <w:tc>
          <w:tcPr>
            <w:tcW w:w="5245" w:type="dxa"/>
          </w:tcPr>
          <w:p w14:paraId="6E30EE67" w14:textId="353658C0" w:rsidR="00F563BF" w:rsidRDefault="00F563BF" w:rsidP="00F563BF">
            <w:r w:rsidRPr="00045848">
              <w:rPr>
                <w:rFonts w:ascii="Arial Narrow" w:eastAsia="Times New Roman" w:hAnsi="Arial Narrow" w:cs="Arial"/>
                <w:color w:val="000000"/>
                <w:sz w:val="18"/>
                <w:szCs w:val="18"/>
                <w:lang w:val="en-US" w:eastAsia="en-AU"/>
              </w:rPr>
              <w:t>Nickel</w:t>
            </w:r>
          </w:p>
        </w:tc>
        <w:tc>
          <w:tcPr>
            <w:tcW w:w="3010" w:type="dxa"/>
          </w:tcPr>
          <w:p w14:paraId="6636D44F" w14:textId="00F789A8" w:rsidR="00F563BF" w:rsidRDefault="00F563BF" w:rsidP="005A0A87">
            <w:pPr>
              <w:jc w:val="right"/>
            </w:pPr>
            <w:r w:rsidRPr="00045848">
              <w:rPr>
                <w:rFonts w:ascii="Arial Narrow" w:eastAsia="Times New Roman" w:hAnsi="Arial Narrow" w:cs="Arial"/>
                <w:color w:val="000000"/>
                <w:sz w:val="18"/>
                <w:szCs w:val="18"/>
                <w:lang w:val="en-US" w:eastAsia="en-AU"/>
              </w:rPr>
              <w:t>-951,412</w:t>
            </w:r>
          </w:p>
        </w:tc>
      </w:tr>
      <w:tr w:rsidR="00F563BF" w14:paraId="6B9AEDD0" w14:textId="77777777" w:rsidTr="005A0A87">
        <w:tc>
          <w:tcPr>
            <w:tcW w:w="846" w:type="dxa"/>
          </w:tcPr>
          <w:p w14:paraId="098CACF9" w14:textId="3368A595" w:rsidR="00F563BF" w:rsidRDefault="00F563BF" w:rsidP="00F563BF">
            <w:r w:rsidRPr="00045848">
              <w:rPr>
                <w:rFonts w:ascii="Arial Narrow" w:eastAsia="Times New Roman" w:hAnsi="Arial Narrow" w:cs="Arial"/>
                <w:color w:val="000000"/>
                <w:sz w:val="18"/>
                <w:szCs w:val="18"/>
                <w:lang w:val="en-US" w:eastAsia="en-AU"/>
              </w:rPr>
              <w:t>122</w:t>
            </w:r>
          </w:p>
        </w:tc>
        <w:tc>
          <w:tcPr>
            <w:tcW w:w="5245" w:type="dxa"/>
          </w:tcPr>
          <w:p w14:paraId="74D490DD" w14:textId="50A51DC5" w:rsidR="00F563BF" w:rsidRDefault="00F563BF" w:rsidP="00F563BF">
            <w:r w:rsidRPr="00045848">
              <w:rPr>
                <w:rFonts w:ascii="Arial Narrow" w:eastAsia="Times New Roman" w:hAnsi="Arial Narrow" w:cs="Arial"/>
                <w:color w:val="000000"/>
                <w:sz w:val="18"/>
                <w:szCs w:val="18"/>
                <w:lang w:val="en-US" w:eastAsia="en-AU"/>
              </w:rPr>
              <w:t>Tobacco, manufactured</w:t>
            </w:r>
          </w:p>
        </w:tc>
        <w:tc>
          <w:tcPr>
            <w:tcW w:w="3010" w:type="dxa"/>
          </w:tcPr>
          <w:p w14:paraId="19C66845" w14:textId="6973EF56" w:rsidR="00F563BF" w:rsidRDefault="00F563BF" w:rsidP="005A0A87">
            <w:pPr>
              <w:jc w:val="right"/>
            </w:pPr>
            <w:r w:rsidRPr="00045848">
              <w:rPr>
                <w:rFonts w:ascii="Arial Narrow" w:eastAsia="Times New Roman" w:hAnsi="Arial Narrow" w:cs="Arial"/>
                <w:color w:val="000000"/>
                <w:sz w:val="18"/>
                <w:szCs w:val="18"/>
                <w:lang w:val="en-US" w:eastAsia="en-AU"/>
              </w:rPr>
              <w:t>-946,950</w:t>
            </w:r>
          </w:p>
        </w:tc>
      </w:tr>
      <w:tr w:rsidR="00F563BF" w14:paraId="2C8F2D47" w14:textId="77777777" w:rsidTr="005A0A87">
        <w:tc>
          <w:tcPr>
            <w:tcW w:w="846" w:type="dxa"/>
          </w:tcPr>
          <w:p w14:paraId="31A24118" w14:textId="1FB19375" w:rsidR="00F563BF" w:rsidRDefault="00F563BF" w:rsidP="00F563BF">
            <w:r w:rsidRPr="00045848">
              <w:rPr>
                <w:rFonts w:ascii="Arial Narrow" w:eastAsia="Times New Roman" w:hAnsi="Arial Narrow" w:cs="Arial"/>
                <w:color w:val="000000"/>
                <w:sz w:val="18"/>
                <w:szCs w:val="18"/>
                <w:lang w:val="en-US" w:eastAsia="en-AU"/>
              </w:rPr>
              <w:t>743</w:t>
            </w:r>
          </w:p>
        </w:tc>
        <w:tc>
          <w:tcPr>
            <w:tcW w:w="5245" w:type="dxa"/>
          </w:tcPr>
          <w:p w14:paraId="38A80B5D" w14:textId="7A72A17A" w:rsidR="00F563BF" w:rsidRDefault="00F563BF" w:rsidP="00F563BF">
            <w:r w:rsidRPr="00045848">
              <w:rPr>
                <w:rFonts w:ascii="Arial Narrow" w:eastAsia="Times New Roman" w:hAnsi="Arial Narrow" w:cs="Arial"/>
                <w:color w:val="000000"/>
                <w:sz w:val="18"/>
                <w:szCs w:val="18"/>
                <w:lang w:val="en-US" w:eastAsia="en-AU"/>
              </w:rPr>
              <w:t>Pumps (excl liquid pumps) &amp; parts</w:t>
            </w:r>
          </w:p>
        </w:tc>
        <w:tc>
          <w:tcPr>
            <w:tcW w:w="3010" w:type="dxa"/>
          </w:tcPr>
          <w:p w14:paraId="21C8B9DE" w14:textId="1AA9CB72" w:rsidR="00F563BF" w:rsidRDefault="00F563BF" w:rsidP="005A0A87">
            <w:pPr>
              <w:jc w:val="right"/>
            </w:pPr>
            <w:r w:rsidRPr="00045848">
              <w:rPr>
                <w:rFonts w:ascii="Arial Narrow" w:eastAsia="Times New Roman" w:hAnsi="Arial Narrow" w:cs="Arial"/>
                <w:color w:val="000000"/>
                <w:sz w:val="18"/>
                <w:szCs w:val="18"/>
                <w:lang w:val="en-US" w:eastAsia="en-AU"/>
              </w:rPr>
              <w:t>-933,449</w:t>
            </w:r>
          </w:p>
        </w:tc>
      </w:tr>
      <w:tr w:rsidR="00F563BF" w14:paraId="5DA1B48F" w14:textId="77777777" w:rsidTr="005A0A87">
        <w:tc>
          <w:tcPr>
            <w:tcW w:w="846" w:type="dxa"/>
          </w:tcPr>
          <w:p w14:paraId="0BC8B60B" w14:textId="7EEE8D48" w:rsidR="00F563BF" w:rsidRDefault="00F563BF" w:rsidP="00F563BF">
            <w:r w:rsidRPr="00045848">
              <w:rPr>
                <w:rFonts w:ascii="Arial Narrow" w:eastAsia="Times New Roman" w:hAnsi="Arial Narrow" w:cs="Arial"/>
                <w:color w:val="000000"/>
                <w:sz w:val="18"/>
                <w:szCs w:val="18"/>
                <w:lang w:val="en-US" w:eastAsia="en-AU"/>
              </w:rPr>
              <w:t>658</w:t>
            </w:r>
          </w:p>
        </w:tc>
        <w:tc>
          <w:tcPr>
            <w:tcW w:w="5245" w:type="dxa"/>
          </w:tcPr>
          <w:p w14:paraId="2DFC6EC8" w14:textId="20AEFE31" w:rsidR="00F563BF" w:rsidRDefault="00F563BF" w:rsidP="00F563BF">
            <w:r w:rsidRPr="00045848">
              <w:rPr>
                <w:rFonts w:ascii="Arial Narrow" w:eastAsia="Times New Roman" w:hAnsi="Arial Narrow" w:cs="Arial"/>
                <w:color w:val="000000"/>
                <w:sz w:val="18"/>
                <w:szCs w:val="18"/>
                <w:lang w:val="en-US" w:eastAsia="en-AU"/>
              </w:rPr>
              <w:t>Made-up textile articles, nes</w:t>
            </w:r>
          </w:p>
        </w:tc>
        <w:tc>
          <w:tcPr>
            <w:tcW w:w="3010" w:type="dxa"/>
          </w:tcPr>
          <w:p w14:paraId="4832BDA1" w14:textId="745A5B2A" w:rsidR="00F563BF" w:rsidRDefault="00F563BF" w:rsidP="005A0A87">
            <w:pPr>
              <w:jc w:val="right"/>
            </w:pPr>
            <w:r w:rsidRPr="00045848">
              <w:rPr>
                <w:rFonts w:ascii="Arial Narrow" w:eastAsia="Times New Roman" w:hAnsi="Arial Narrow" w:cs="Arial"/>
                <w:color w:val="000000"/>
                <w:sz w:val="18"/>
                <w:szCs w:val="18"/>
                <w:lang w:val="en-US" w:eastAsia="en-AU"/>
              </w:rPr>
              <w:t>-894,175</w:t>
            </w:r>
          </w:p>
        </w:tc>
      </w:tr>
      <w:tr w:rsidR="00F563BF" w14:paraId="65F55C80" w14:textId="77777777" w:rsidTr="005A0A87">
        <w:tc>
          <w:tcPr>
            <w:tcW w:w="846" w:type="dxa"/>
          </w:tcPr>
          <w:p w14:paraId="0302F126" w14:textId="49685165" w:rsidR="00F563BF" w:rsidRDefault="00F563BF" w:rsidP="00F563BF">
            <w:r w:rsidRPr="00045848">
              <w:rPr>
                <w:rFonts w:ascii="Arial Narrow" w:eastAsia="Times New Roman" w:hAnsi="Arial Narrow" w:cs="Arial"/>
                <w:color w:val="000000"/>
                <w:sz w:val="18"/>
                <w:szCs w:val="18"/>
                <w:lang w:val="en-US" w:eastAsia="en-AU"/>
              </w:rPr>
              <w:t>842</w:t>
            </w:r>
          </w:p>
        </w:tc>
        <w:tc>
          <w:tcPr>
            <w:tcW w:w="5245" w:type="dxa"/>
          </w:tcPr>
          <w:p w14:paraId="22E9F654" w14:textId="42076256" w:rsidR="00F563BF" w:rsidRDefault="00F563BF" w:rsidP="00F563BF">
            <w:r w:rsidRPr="00045848">
              <w:rPr>
                <w:rFonts w:ascii="Arial Narrow" w:eastAsia="Times New Roman" w:hAnsi="Arial Narrow" w:cs="Arial"/>
                <w:color w:val="000000"/>
                <w:sz w:val="18"/>
                <w:szCs w:val="18"/>
                <w:lang w:val="en-US" w:eastAsia="en-AU"/>
              </w:rPr>
              <w:t>Women's clothing (excl knitted)</w:t>
            </w:r>
          </w:p>
        </w:tc>
        <w:tc>
          <w:tcPr>
            <w:tcW w:w="3010" w:type="dxa"/>
          </w:tcPr>
          <w:p w14:paraId="049BBEDA" w14:textId="3054647F" w:rsidR="00F563BF" w:rsidRDefault="00F563BF" w:rsidP="005A0A87">
            <w:pPr>
              <w:jc w:val="right"/>
            </w:pPr>
            <w:r w:rsidRPr="00045848">
              <w:rPr>
                <w:rFonts w:ascii="Arial Narrow" w:eastAsia="Times New Roman" w:hAnsi="Arial Narrow" w:cs="Arial"/>
                <w:color w:val="000000"/>
                <w:sz w:val="18"/>
                <w:szCs w:val="18"/>
                <w:lang w:val="en-US" w:eastAsia="en-AU"/>
              </w:rPr>
              <w:t>-825,917</w:t>
            </w:r>
          </w:p>
        </w:tc>
      </w:tr>
      <w:tr w:rsidR="00F563BF" w14:paraId="5230FFE6" w14:textId="77777777" w:rsidTr="005A0A87">
        <w:tc>
          <w:tcPr>
            <w:tcW w:w="846" w:type="dxa"/>
          </w:tcPr>
          <w:p w14:paraId="10EA9A42" w14:textId="30A01B27" w:rsidR="00F563BF" w:rsidRDefault="00F563BF" w:rsidP="00F563BF">
            <w:r w:rsidRPr="00045848">
              <w:rPr>
                <w:rFonts w:ascii="Arial Narrow" w:eastAsia="Times New Roman" w:hAnsi="Arial Narrow" w:cs="Arial"/>
                <w:color w:val="000000"/>
                <w:sz w:val="18"/>
                <w:szCs w:val="18"/>
                <w:lang w:val="en-US" w:eastAsia="en-AU"/>
              </w:rPr>
              <w:t>813</w:t>
            </w:r>
          </w:p>
        </w:tc>
        <w:tc>
          <w:tcPr>
            <w:tcW w:w="5245" w:type="dxa"/>
          </w:tcPr>
          <w:p w14:paraId="132C7DD7" w14:textId="093E77CB" w:rsidR="00F563BF" w:rsidRDefault="00F563BF" w:rsidP="00F563BF">
            <w:r w:rsidRPr="00045848">
              <w:rPr>
                <w:rFonts w:ascii="Arial Narrow" w:eastAsia="Times New Roman" w:hAnsi="Arial Narrow" w:cs="Arial"/>
                <w:color w:val="000000"/>
                <w:sz w:val="18"/>
                <w:szCs w:val="18"/>
                <w:lang w:val="en-US" w:eastAsia="en-AU"/>
              </w:rPr>
              <w:t>Lighting fixtures &amp; fittings</w:t>
            </w:r>
          </w:p>
        </w:tc>
        <w:tc>
          <w:tcPr>
            <w:tcW w:w="3010" w:type="dxa"/>
          </w:tcPr>
          <w:p w14:paraId="2CE46CDC" w14:textId="3C866B4E" w:rsidR="00F563BF" w:rsidRDefault="00F563BF" w:rsidP="005A0A87">
            <w:pPr>
              <w:jc w:val="right"/>
            </w:pPr>
            <w:r w:rsidRPr="00045848">
              <w:rPr>
                <w:rFonts w:ascii="Arial Narrow" w:eastAsia="Times New Roman" w:hAnsi="Arial Narrow" w:cs="Arial"/>
                <w:color w:val="000000"/>
                <w:sz w:val="18"/>
                <w:szCs w:val="18"/>
                <w:lang w:val="en-US" w:eastAsia="en-AU"/>
              </w:rPr>
              <w:t>-824,835</w:t>
            </w:r>
          </w:p>
        </w:tc>
      </w:tr>
      <w:tr w:rsidR="00F563BF" w14:paraId="0E8E5CB6" w14:textId="77777777" w:rsidTr="005A0A87">
        <w:tc>
          <w:tcPr>
            <w:tcW w:w="846" w:type="dxa"/>
          </w:tcPr>
          <w:p w14:paraId="3CD5FB70" w14:textId="0BCF70E5" w:rsidR="00F563BF" w:rsidRDefault="00F563BF" w:rsidP="00F563BF">
            <w:r w:rsidRPr="00045848">
              <w:rPr>
                <w:rFonts w:ascii="Arial Narrow" w:eastAsia="Times New Roman" w:hAnsi="Arial Narrow" w:cs="Arial"/>
                <w:color w:val="000000"/>
                <w:sz w:val="18"/>
                <w:szCs w:val="18"/>
                <w:lang w:val="en-US" w:eastAsia="en-AU"/>
              </w:rPr>
              <w:t>831</w:t>
            </w:r>
          </w:p>
        </w:tc>
        <w:tc>
          <w:tcPr>
            <w:tcW w:w="5245" w:type="dxa"/>
          </w:tcPr>
          <w:p w14:paraId="781BCC34" w14:textId="302AC7B3" w:rsidR="00F563BF" w:rsidRDefault="00F563BF" w:rsidP="00F563BF">
            <w:r w:rsidRPr="00045848">
              <w:rPr>
                <w:rFonts w:ascii="Arial Narrow" w:eastAsia="Times New Roman" w:hAnsi="Arial Narrow" w:cs="Arial"/>
                <w:color w:val="000000"/>
                <w:sz w:val="18"/>
                <w:szCs w:val="18"/>
                <w:lang w:val="en-US" w:eastAsia="en-AU"/>
              </w:rPr>
              <w:t>Travel goods, bags &amp; like containers</w:t>
            </w:r>
          </w:p>
        </w:tc>
        <w:tc>
          <w:tcPr>
            <w:tcW w:w="3010" w:type="dxa"/>
          </w:tcPr>
          <w:p w14:paraId="5D75E2E5" w14:textId="743BF4F1" w:rsidR="00F563BF" w:rsidRDefault="00F563BF" w:rsidP="005A0A87">
            <w:pPr>
              <w:jc w:val="right"/>
            </w:pPr>
            <w:r w:rsidRPr="00045848">
              <w:rPr>
                <w:rFonts w:ascii="Arial Narrow" w:eastAsia="Times New Roman" w:hAnsi="Arial Narrow" w:cs="Arial"/>
                <w:color w:val="000000"/>
                <w:sz w:val="18"/>
                <w:szCs w:val="18"/>
                <w:lang w:val="en-US" w:eastAsia="en-AU"/>
              </w:rPr>
              <w:t>-821,720</w:t>
            </w:r>
          </w:p>
        </w:tc>
      </w:tr>
      <w:tr w:rsidR="00F563BF" w14:paraId="53CABAD5" w14:textId="77777777" w:rsidTr="005A0A87">
        <w:tc>
          <w:tcPr>
            <w:tcW w:w="846" w:type="dxa"/>
          </w:tcPr>
          <w:p w14:paraId="06876CB7" w14:textId="3B30B65D" w:rsidR="00F563BF" w:rsidRDefault="00F563BF" w:rsidP="00F563BF">
            <w:r w:rsidRPr="00045848">
              <w:rPr>
                <w:rFonts w:ascii="Arial Narrow" w:eastAsia="Times New Roman" w:hAnsi="Arial Narrow" w:cs="Arial"/>
                <w:color w:val="000000"/>
                <w:sz w:val="18"/>
                <w:szCs w:val="18"/>
                <w:lang w:val="en-US" w:eastAsia="en-AU"/>
              </w:rPr>
              <w:t>625</w:t>
            </w:r>
          </w:p>
        </w:tc>
        <w:tc>
          <w:tcPr>
            <w:tcW w:w="5245" w:type="dxa"/>
          </w:tcPr>
          <w:p w14:paraId="14625D9C" w14:textId="56D0EE84" w:rsidR="00F563BF" w:rsidRDefault="00F563BF" w:rsidP="00F563BF">
            <w:r w:rsidRPr="00045848">
              <w:rPr>
                <w:rFonts w:ascii="Arial Narrow" w:eastAsia="Times New Roman" w:hAnsi="Arial Narrow" w:cs="Arial"/>
                <w:color w:val="000000"/>
                <w:sz w:val="18"/>
                <w:szCs w:val="18"/>
                <w:lang w:val="en-US" w:eastAsia="en-AU"/>
              </w:rPr>
              <w:t>Rubber tyres, treads &amp; tubes</w:t>
            </w:r>
          </w:p>
        </w:tc>
        <w:tc>
          <w:tcPr>
            <w:tcW w:w="3010" w:type="dxa"/>
          </w:tcPr>
          <w:p w14:paraId="1CADD4D5" w14:textId="285B2AE7" w:rsidR="00F563BF" w:rsidRDefault="00F563BF" w:rsidP="005A0A87">
            <w:pPr>
              <w:jc w:val="right"/>
            </w:pPr>
            <w:r w:rsidRPr="00045848">
              <w:rPr>
                <w:rFonts w:ascii="Arial Narrow" w:eastAsia="Times New Roman" w:hAnsi="Arial Narrow" w:cs="Arial"/>
                <w:color w:val="000000"/>
                <w:sz w:val="18"/>
                <w:szCs w:val="18"/>
                <w:lang w:val="en-US" w:eastAsia="en-AU"/>
              </w:rPr>
              <w:t>-783,357</w:t>
            </w:r>
          </w:p>
        </w:tc>
      </w:tr>
      <w:tr w:rsidR="00F563BF" w14:paraId="2A369692" w14:textId="77777777" w:rsidTr="005A0A87">
        <w:tc>
          <w:tcPr>
            <w:tcW w:w="846" w:type="dxa"/>
          </w:tcPr>
          <w:p w14:paraId="236E53D9" w14:textId="4C899770" w:rsidR="00F563BF" w:rsidRDefault="00F563BF" w:rsidP="00F563BF">
            <w:r w:rsidRPr="00045848">
              <w:rPr>
                <w:rFonts w:ascii="Arial Narrow" w:eastAsia="Times New Roman" w:hAnsi="Arial Narrow" w:cs="Arial"/>
                <w:color w:val="000000"/>
                <w:sz w:val="18"/>
                <w:szCs w:val="18"/>
                <w:lang w:val="en-US" w:eastAsia="en-AU"/>
              </w:rPr>
              <w:t>642</w:t>
            </w:r>
          </w:p>
        </w:tc>
        <w:tc>
          <w:tcPr>
            <w:tcW w:w="5245" w:type="dxa"/>
          </w:tcPr>
          <w:p w14:paraId="5A9376D5" w14:textId="55839461" w:rsidR="00F563BF" w:rsidRDefault="00F563BF" w:rsidP="00F563BF">
            <w:r w:rsidRPr="00045848">
              <w:rPr>
                <w:rFonts w:ascii="Arial Narrow" w:eastAsia="Times New Roman" w:hAnsi="Arial Narrow" w:cs="Arial"/>
                <w:color w:val="000000"/>
                <w:sz w:val="18"/>
                <w:szCs w:val="18"/>
                <w:lang w:val="en-US" w:eastAsia="en-AU"/>
              </w:rPr>
              <w:t>Paper &amp; paperboard, cut to size</w:t>
            </w:r>
          </w:p>
        </w:tc>
        <w:tc>
          <w:tcPr>
            <w:tcW w:w="3010" w:type="dxa"/>
          </w:tcPr>
          <w:p w14:paraId="6642C2C3" w14:textId="33E02E45" w:rsidR="00F563BF" w:rsidRDefault="00F563BF" w:rsidP="005A0A87">
            <w:pPr>
              <w:jc w:val="right"/>
            </w:pPr>
            <w:r w:rsidRPr="00045848">
              <w:rPr>
                <w:rFonts w:ascii="Arial Narrow" w:eastAsia="Times New Roman" w:hAnsi="Arial Narrow" w:cs="Arial"/>
                <w:color w:val="000000"/>
                <w:sz w:val="18"/>
                <w:szCs w:val="18"/>
                <w:lang w:val="en-US" w:eastAsia="en-AU"/>
              </w:rPr>
              <w:t>-730,442</w:t>
            </w:r>
          </w:p>
        </w:tc>
      </w:tr>
      <w:tr w:rsidR="00F563BF" w14:paraId="31263776" w14:textId="77777777" w:rsidTr="005A0A87">
        <w:tc>
          <w:tcPr>
            <w:tcW w:w="846" w:type="dxa"/>
          </w:tcPr>
          <w:p w14:paraId="0B3B2FD1" w14:textId="3A5BEF86" w:rsidR="00F563BF" w:rsidRDefault="00F563BF" w:rsidP="00F563BF">
            <w:r w:rsidRPr="00045848">
              <w:rPr>
                <w:rFonts w:ascii="Arial Narrow" w:eastAsia="Times New Roman" w:hAnsi="Arial Narrow" w:cs="Arial"/>
                <w:color w:val="000000"/>
                <w:sz w:val="18"/>
                <w:szCs w:val="18"/>
                <w:lang w:val="en-US" w:eastAsia="en-AU"/>
              </w:rPr>
              <w:t>562</w:t>
            </w:r>
          </w:p>
        </w:tc>
        <w:tc>
          <w:tcPr>
            <w:tcW w:w="5245" w:type="dxa"/>
          </w:tcPr>
          <w:p w14:paraId="78A6110E" w14:textId="7400B514" w:rsidR="00F563BF" w:rsidRDefault="00F563BF" w:rsidP="00F563BF">
            <w:r w:rsidRPr="00045848">
              <w:rPr>
                <w:rFonts w:ascii="Arial Narrow" w:eastAsia="Times New Roman" w:hAnsi="Arial Narrow" w:cs="Arial"/>
                <w:color w:val="000000"/>
                <w:sz w:val="18"/>
                <w:szCs w:val="18"/>
                <w:lang w:val="en-US" w:eastAsia="en-AU"/>
              </w:rPr>
              <w:t>Fertilisers (excl crude)</w:t>
            </w:r>
          </w:p>
        </w:tc>
        <w:tc>
          <w:tcPr>
            <w:tcW w:w="3010" w:type="dxa"/>
          </w:tcPr>
          <w:p w14:paraId="15E945C4" w14:textId="5A2FB274" w:rsidR="00F563BF" w:rsidRDefault="00F563BF" w:rsidP="005A0A87">
            <w:pPr>
              <w:jc w:val="right"/>
            </w:pPr>
            <w:r w:rsidRPr="00045848">
              <w:rPr>
                <w:rFonts w:ascii="Arial Narrow" w:eastAsia="Times New Roman" w:hAnsi="Arial Narrow" w:cs="Arial"/>
                <w:color w:val="000000"/>
                <w:sz w:val="18"/>
                <w:szCs w:val="18"/>
                <w:lang w:val="en-US" w:eastAsia="en-AU"/>
              </w:rPr>
              <w:t>-682,805</w:t>
            </w:r>
          </w:p>
        </w:tc>
      </w:tr>
      <w:tr w:rsidR="00F563BF" w14:paraId="0B708B2C" w14:textId="77777777" w:rsidTr="005A0A87">
        <w:tc>
          <w:tcPr>
            <w:tcW w:w="846" w:type="dxa"/>
          </w:tcPr>
          <w:p w14:paraId="222A79BE" w14:textId="72DE0572" w:rsidR="00F563BF" w:rsidRDefault="00F563BF" w:rsidP="00F563BF">
            <w:r w:rsidRPr="00045848">
              <w:rPr>
                <w:rFonts w:ascii="Arial Narrow" w:eastAsia="Times New Roman" w:hAnsi="Arial Narrow" w:cs="Arial"/>
                <w:color w:val="000000"/>
                <w:sz w:val="18"/>
                <w:szCs w:val="18"/>
                <w:lang w:val="en-US" w:eastAsia="en-AU"/>
              </w:rPr>
              <w:t>841</w:t>
            </w:r>
          </w:p>
        </w:tc>
        <w:tc>
          <w:tcPr>
            <w:tcW w:w="5245" w:type="dxa"/>
          </w:tcPr>
          <w:p w14:paraId="528D39A0" w14:textId="4A83E98A" w:rsidR="00F563BF" w:rsidRDefault="00F563BF" w:rsidP="00F563BF">
            <w:r w:rsidRPr="00045848">
              <w:rPr>
                <w:rFonts w:ascii="Arial Narrow" w:eastAsia="Times New Roman" w:hAnsi="Arial Narrow" w:cs="Arial"/>
                <w:color w:val="000000"/>
                <w:sz w:val="18"/>
                <w:szCs w:val="18"/>
                <w:lang w:val="en-US" w:eastAsia="en-AU"/>
              </w:rPr>
              <w:t>Men's clothing (excl knitted)</w:t>
            </w:r>
          </w:p>
        </w:tc>
        <w:tc>
          <w:tcPr>
            <w:tcW w:w="3010" w:type="dxa"/>
          </w:tcPr>
          <w:p w14:paraId="0EE89388" w14:textId="41A3282D" w:rsidR="00F563BF" w:rsidRDefault="00F563BF" w:rsidP="005A0A87">
            <w:pPr>
              <w:jc w:val="right"/>
            </w:pPr>
            <w:r w:rsidRPr="00045848">
              <w:rPr>
                <w:rFonts w:ascii="Arial Narrow" w:eastAsia="Times New Roman" w:hAnsi="Arial Narrow" w:cs="Arial"/>
                <w:color w:val="000000"/>
                <w:sz w:val="18"/>
                <w:szCs w:val="18"/>
                <w:lang w:val="en-US" w:eastAsia="en-AU"/>
              </w:rPr>
              <w:t>-646,558</w:t>
            </w:r>
          </w:p>
        </w:tc>
      </w:tr>
      <w:tr w:rsidR="00F563BF" w14:paraId="1E6FDF5B" w14:textId="77777777" w:rsidTr="005A0A87">
        <w:tc>
          <w:tcPr>
            <w:tcW w:w="846" w:type="dxa"/>
          </w:tcPr>
          <w:p w14:paraId="7797C463" w14:textId="2B492668" w:rsidR="00F563BF" w:rsidRDefault="00F563BF" w:rsidP="00F563BF">
            <w:r w:rsidRPr="00045848">
              <w:rPr>
                <w:rFonts w:ascii="Arial Narrow" w:eastAsia="Times New Roman" w:hAnsi="Arial Narrow" w:cs="Arial"/>
                <w:color w:val="000000"/>
                <w:sz w:val="18"/>
                <w:szCs w:val="18"/>
                <w:lang w:val="en-US" w:eastAsia="en-AU"/>
              </w:rPr>
              <w:t>899</w:t>
            </w:r>
          </w:p>
        </w:tc>
        <w:tc>
          <w:tcPr>
            <w:tcW w:w="5245" w:type="dxa"/>
          </w:tcPr>
          <w:p w14:paraId="14560D04" w14:textId="30533860" w:rsidR="00F563BF" w:rsidRDefault="00F563BF" w:rsidP="00F563BF">
            <w:proofErr w:type="spellStart"/>
            <w:r w:rsidRPr="00045848">
              <w:rPr>
                <w:rFonts w:ascii="Arial Narrow" w:eastAsia="Times New Roman" w:hAnsi="Arial Narrow" w:cs="Arial"/>
                <w:color w:val="000000"/>
                <w:sz w:val="18"/>
                <w:szCs w:val="18"/>
                <w:lang w:val="en-US" w:eastAsia="en-AU"/>
              </w:rPr>
              <w:t>Misc</w:t>
            </w:r>
            <w:proofErr w:type="spellEnd"/>
            <w:r w:rsidRPr="00045848">
              <w:rPr>
                <w:rFonts w:ascii="Arial Narrow" w:eastAsia="Times New Roman" w:hAnsi="Arial Narrow" w:cs="Arial"/>
                <w:color w:val="000000"/>
                <w:sz w:val="18"/>
                <w:szCs w:val="18"/>
                <w:lang w:val="en-US" w:eastAsia="en-AU"/>
              </w:rPr>
              <w:t xml:space="preserve"> manufactured articles, nes</w:t>
            </w:r>
          </w:p>
        </w:tc>
        <w:tc>
          <w:tcPr>
            <w:tcW w:w="3010" w:type="dxa"/>
          </w:tcPr>
          <w:p w14:paraId="443E2074" w14:textId="03A6977E" w:rsidR="00F563BF" w:rsidRDefault="00F563BF" w:rsidP="005A0A87">
            <w:pPr>
              <w:jc w:val="right"/>
            </w:pPr>
            <w:r w:rsidRPr="00045848">
              <w:rPr>
                <w:rFonts w:ascii="Arial Narrow" w:eastAsia="Times New Roman" w:hAnsi="Arial Narrow" w:cs="Arial"/>
                <w:color w:val="000000"/>
                <w:sz w:val="18"/>
                <w:szCs w:val="18"/>
                <w:lang w:val="en-US" w:eastAsia="en-AU"/>
              </w:rPr>
              <w:t>-641,351</w:t>
            </w:r>
          </w:p>
        </w:tc>
      </w:tr>
      <w:tr w:rsidR="00F563BF" w14:paraId="2A4EBF39" w14:textId="77777777" w:rsidTr="005A0A87">
        <w:tc>
          <w:tcPr>
            <w:tcW w:w="846" w:type="dxa"/>
          </w:tcPr>
          <w:p w14:paraId="44D85809" w14:textId="290E5D5E" w:rsidR="00F563BF" w:rsidRDefault="00F563BF" w:rsidP="00F563BF">
            <w:r w:rsidRPr="00045848">
              <w:rPr>
                <w:rFonts w:ascii="Arial Narrow" w:eastAsia="Times New Roman" w:hAnsi="Arial Narrow" w:cs="Arial"/>
                <w:color w:val="000000"/>
                <w:sz w:val="18"/>
                <w:szCs w:val="18"/>
                <w:lang w:val="en-US" w:eastAsia="en-AU"/>
              </w:rPr>
              <w:t>874</w:t>
            </w:r>
          </w:p>
        </w:tc>
        <w:tc>
          <w:tcPr>
            <w:tcW w:w="5245" w:type="dxa"/>
          </w:tcPr>
          <w:p w14:paraId="3AB63107" w14:textId="2720B984" w:rsidR="00F563BF" w:rsidRDefault="00F563BF" w:rsidP="00F563BF">
            <w:r w:rsidRPr="00045848">
              <w:rPr>
                <w:rFonts w:ascii="Arial Narrow" w:eastAsia="Times New Roman" w:hAnsi="Arial Narrow" w:cs="Arial"/>
                <w:color w:val="000000"/>
                <w:sz w:val="18"/>
                <w:szCs w:val="18"/>
                <w:lang w:val="en-US" w:eastAsia="en-AU"/>
              </w:rPr>
              <w:t>Measuring &amp; analysing instruments</w:t>
            </w:r>
          </w:p>
        </w:tc>
        <w:tc>
          <w:tcPr>
            <w:tcW w:w="3010" w:type="dxa"/>
          </w:tcPr>
          <w:p w14:paraId="7A83B8A0" w14:textId="2D79B2AE" w:rsidR="00F563BF" w:rsidRDefault="00F563BF" w:rsidP="005A0A87">
            <w:pPr>
              <w:jc w:val="right"/>
            </w:pPr>
            <w:r w:rsidRPr="00045848">
              <w:rPr>
                <w:rFonts w:ascii="Arial Narrow" w:eastAsia="Times New Roman" w:hAnsi="Arial Narrow" w:cs="Arial"/>
                <w:color w:val="000000"/>
                <w:sz w:val="18"/>
                <w:szCs w:val="18"/>
                <w:lang w:val="en-US" w:eastAsia="en-AU"/>
              </w:rPr>
              <w:t>-627,490</w:t>
            </w:r>
          </w:p>
        </w:tc>
      </w:tr>
      <w:tr w:rsidR="00F563BF" w14:paraId="1B974A42" w14:textId="77777777" w:rsidTr="005A0A87">
        <w:tc>
          <w:tcPr>
            <w:tcW w:w="846" w:type="dxa"/>
          </w:tcPr>
          <w:p w14:paraId="2A0AB32B" w14:textId="30C879C1" w:rsidR="00F563BF" w:rsidRDefault="00F563BF" w:rsidP="00F563BF">
            <w:r w:rsidRPr="00045848">
              <w:rPr>
                <w:rFonts w:ascii="Arial Narrow" w:eastAsia="Times New Roman" w:hAnsi="Arial Narrow" w:cs="Arial"/>
                <w:color w:val="000000"/>
                <w:sz w:val="18"/>
                <w:szCs w:val="18"/>
                <w:lang w:val="en-US" w:eastAsia="en-AU"/>
              </w:rPr>
              <w:t>721</w:t>
            </w:r>
          </w:p>
        </w:tc>
        <w:tc>
          <w:tcPr>
            <w:tcW w:w="5245" w:type="dxa"/>
          </w:tcPr>
          <w:p w14:paraId="77883AB4" w14:textId="15F3B1F7" w:rsidR="00F563BF" w:rsidRDefault="00F563BF" w:rsidP="00F563BF">
            <w:r w:rsidRPr="00045848">
              <w:rPr>
                <w:rFonts w:ascii="Arial Narrow" w:eastAsia="Times New Roman" w:hAnsi="Arial Narrow" w:cs="Arial"/>
                <w:color w:val="000000"/>
                <w:sz w:val="18"/>
                <w:szCs w:val="18"/>
                <w:lang w:val="en-US" w:eastAsia="en-AU"/>
              </w:rPr>
              <w:t>Agric machinery (excl tractors) &amp; parts</w:t>
            </w:r>
          </w:p>
        </w:tc>
        <w:tc>
          <w:tcPr>
            <w:tcW w:w="3010" w:type="dxa"/>
          </w:tcPr>
          <w:p w14:paraId="40411389" w14:textId="40FF03D5" w:rsidR="00F563BF" w:rsidRDefault="00F563BF" w:rsidP="005A0A87">
            <w:pPr>
              <w:jc w:val="right"/>
            </w:pPr>
            <w:r w:rsidRPr="00045848">
              <w:rPr>
                <w:rFonts w:ascii="Arial Narrow" w:eastAsia="Times New Roman" w:hAnsi="Arial Narrow" w:cs="Arial"/>
                <w:color w:val="000000"/>
                <w:sz w:val="18"/>
                <w:szCs w:val="18"/>
                <w:lang w:val="en-US" w:eastAsia="en-AU"/>
              </w:rPr>
              <w:t>-619,800</w:t>
            </w:r>
          </w:p>
        </w:tc>
      </w:tr>
      <w:tr w:rsidR="00F563BF" w14:paraId="185FDC2E" w14:textId="77777777" w:rsidTr="005A0A87">
        <w:tc>
          <w:tcPr>
            <w:tcW w:w="846" w:type="dxa"/>
          </w:tcPr>
          <w:p w14:paraId="16089780" w14:textId="1242D793" w:rsidR="00F563BF" w:rsidRDefault="00F563BF" w:rsidP="00F563BF">
            <w:r w:rsidRPr="00045848">
              <w:rPr>
                <w:rFonts w:ascii="Arial Narrow" w:eastAsia="Times New Roman" w:hAnsi="Arial Narrow" w:cs="Arial"/>
                <w:color w:val="000000"/>
                <w:sz w:val="18"/>
                <w:szCs w:val="18"/>
                <w:lang w:val="en-US" w:eastAsia="en-AU"/>
              </w:rPr>
              <w:t>591</w:t>
            </w:r>
          </w:p>
        </w:tc>
        <w:tc>
          <w:tcPr>
            <w:tcW w:w="5245" w:type="dxa"/>
          </w:tcPr>
          <w:p w14:paraId="62A8D4F3" w14:textId="2954EA09" w:rsidR="00F563BF" w:rsidRDefault="00F563BF" w:rsidP="00F563BF">
            <w:r w:rsidRPr="00045848">
              <w:rPr>
                <w:rFonts w:ascii="Arial Narrow" w:eastAsia="Times New Roman" w:hAnsi="Arial Narrow" w:cs="Arial"/>
                <w:color w:val="000000"/>
                <w:sz w:val="18"/>
                <w:szCs w:val="18"/>
                <w:lang w:val="en-US" w:eastAsia="en-AU"/>
              </w:rPr>
              <w:t>Insecticides, herbicides, disinfectants</w:t>
            </w:r>
          </w:p>
        </w:tc>
        <w:tc>
          <w:tcPr>
            <w:tcW w:w="3010" w:type="dxa"/>
          </w:tcPr>
          <w:p w14:paraId="01FE6B1D" w14:textId="39A3279F" w:rsidR="00F563BF" w:rsidRDefault="00F563BF" w:rsidP="005A0A87">
            <w:pPr>
              <w:jc w:val="right"/>
            </w:pPr>
            <w:r w:rsidRPr="00045848">
              <w:rPr>
                <w:rFonts w:ascii="Arial Narrow" w:eastAsia="Times New Roman" w:hAnsi="Arial Narrow" w:cs="Arial"/>
                <w:color w:val="000000"/>
                <w:sz w:val="18"/>
                <w:szCs w:val="18"/>
                <w:lang w:val="en-US" w:eastAsia="en-AU"/>
              </w:rPr>
              <w:t>-610,278</w:t>
            </w:r>
          </w:p>
        </w:tc>
      </w:tr>
      <w:tr w:rsidR="00F563BF" w14:paraId="661BCA84" w14:textId="77777777" w:rsidTr="005A0A87">
        <w:tc>
          <w:tcPr>
            <w:tcW w:w="846" w:type="dxa"/>
          </w:tcPr>
          <w:p w14:paraId="308E7D5F" w14:textId="4333DC1F" w:rsidR="00F563BF" w:rsidRDefault="00F563BF" w:rsidP="00F563BF">
            <w:r w:rsidRPr="00045848">
              <w:rPr>
                <w:rFonts w:ascii="Arial Narrow" w:eastAsia="Times New Roman" w:hAnsi="Arial Narrow" w:cs="Arial"/>
                <w:color w:val="000000"/>
                <w:sz w:val="18"/>
                <w:szCs w:val="18"/>
                <w:lang w:val="en-US" w:eastAsia="en-AU"/>
              </w:rPr>
              <w:t>747</w:t>
            </w:r>
          </w:p>
        </w:tc>
        <w:tc>
          <w:tcPr>
            <w:tcW w:w="5245" w:type="dxa"/>
          </w:tcPr>
          <w:p w14:paraId="656C79E1" w14:textId="3790778A" w:rsidR="00F563BF" w:rsidRDefault="00F563BF" w:rsidP="00F563BF">
            <w:r w:rsidRPr="00045848">
              <w:rPr>
                <w:rFonts w:ascii="Arial Narrow" w:eastAsia="Times New Roman" w:hAnsi="Arial Narrow" w:cs="Arial"/>
                <w:color w:val="000000"/>
                <w:sz w:val="18"/>
                <w:szCs w:val="18"/>
                <w:lang w:val="en-US" w:eastAsia="en-AU"/>
              </w:rPr>
              <w:t>Taps, cocks &amp; valves</w:t>
            </w:r>
          </w:p>
        </w:tc>
        <w:tc>
          <w:tcPr>
            <w:tcW w:w="3010" w:type="dxa"/>
          </w:tcPr>
          <w:p w14:paraId="0D8C9AD0" w14:textId="3C46C0A6" w:rsidR="00F563BF" w:rsidRDefault="00F563BF" w:rsidP="005A0A87">
            <w:pPr>
              <w:jc w:val="right"/>
            </w:pPr>
            <w:r w:rsidRPr="00045848">
              <w:rPr>
                <w:rFonts w:ascii="Arial Narrow" w:eastAsia="Times New Roman" w:hAnsi="Arial Narrow" w:cs="Arial"/>
                <w:color w:val="000000"/>
                <w:sz w:val="18"/>
                <w:szCs w:val="18"/>
                <w:lang w:val="en-US" w:eastAsia="en-AU"/>
              </w:rPr>
              <w:t>-587,761</w:t>
            </w:r>
          </w:p>
        </w:tc>
      </w:tr>
      <w:tr w:rsidR="00F563BF" w14:paraId="03BBCCC3" w14:textId="77777777" w:rsidTr="005A0A87">
        <w:tc>
          <w:tcPr>
            <w:tcW w:w="846" w:type="dxa"/>
          </w:tcPr>
          <w:p w14:paraId="5335298E" w14:textId="01598024" w:rsidR="00F563BF" w:rsidRDefault="00F563BF" w:rsidP="00F563BF">
            <w:r w:rsidRPr="00045848">
              <w:rPr>
                <w:rFonts w:ascii="Arial Narrow" w:eastAsia="Times New Roman" w:hAnsi="Arial Narrow" w:cs="Arial"/>
                <w:color w:val="000000"/>
                <w:sz w:val="18"/>
                <w:szCs w:val="18"/>
                <w:lang w:val="en-US" w:eastAsia="en-AU"/>
              </w:rPr>
              <w:t>784</w:t>
            </w:r>
          </w:p>
        </w:tc>
        <w:tc>
          <w:tcPr>
            <w:tcW w:w="5245" w:type="dxa"/>
          </w:tcPr>
          <w:p w14:paraId="3988133D" w14:textId="6195A4C4" w:rsidR="00F563BF" w:rsidRDefault="00F563BF" w:rsidP="00F563BF">
            <w:r w:rsidRPr="00045848">
              <w:rPr>
                <w:rFonts w:ascii="Arial Narrow" w:eastAsia="Times New Roman" w:hAnsi="Arial Narrow" w:cs="Arial"/>
                <w:color w:val="000000"/>
                <w:sz w:val="18"/>
                <w:szCs w:val="18"/>
                <w:lang w:val="en-US" w:eastAsia="en-AU"/>
              </w:rPr>
              <w:t>Vehicle parts &amp; accessories</w:t>
            </w:r>
          </w:p>
        </w:tc>
        <w:tc>
          <w:tcPr>
            <w:tcW w:w="3010" w:type="dxa"/>
          </w:tcPr>
          <w:p w14:paraId="3456DF28" w14:textId="44DEDC2E" w:rsidR="00F563BF" w:rsidRDefault="00F563BF" w:rsidP="005A0A87">
            <w:pPr>
              <w:jc w:val="right"/>
            </w:pPr>
            <w:r w:rsidRPr="00045848">
              <w:rPr>
                <w:rFonts w:ascii="Arial Narrow" w:eastAsia="Times New Roman" w:hAnsi="Arial Narrow" w:cs="Arial"/>
                <w:color w:val="000000"/>
                <w:sz w:val="18"/>
                <w:szCs w:val="18"/>
                <w:lang w:val="en-US" w:eastAsia="en-AU"/>
              </w:rPr>
              <w:t>-576,570</w:t>
            </w:r>
          </w:p>
        </w:tc>
      </w:tr>
      <w:tr w:rsidR="00F563BF" w14:paraId="38D19361" w14:textId="77777777" w:rsidTr="005A0A87">
        <w:tc>
          <w:tcPr>
            <w:tcW w:w="846" w:type="dxa"/>
          </w:tcPr>
          <w:p w14:paraId="56AB1667" w14:textId="34B1A202" w:rsidR="00F563BF" w:rsidRDefault="00F563BF" w:rsidP="00F563BF">
            <w:r w:rsidRPr="00045848">
              <w:rPr>
                <w:rFonts w:ascii="Arial Narrow" w:eastAsia="Times New Roman" w:hAnsi="Arial Narrow" w:cs="Arial"/>
                <w:color w:val="000000"/>
                <w:sz w:val="18"/>
                <w:szCs w:val="18"/>
                <w:lang w:val="en-US" w:eastAsia="en-AU"/>
              </w:rPr>
              <w:t>772</w:t>
            </w:r>
          </w:p>
        </w:tc>
        <w:tc>
          <w:tcPr>
            <w:tcW w:w="5245" w:type="dxa"/>
          </w:tcPr>
          <w:p w14:paraId="7C8744C8" w14:textId="1DA103A4" w:rsidR="00F563BF" w:rsidRDefault="00F563BF" w:rsidP="00F563BF">
            <w:r w:rsidRPr="00045848">
              <w:rPr>
                <w:rFonts w:ascii="Arial Narrow" w:eastAsia="Times New Roman" w:hAnsi="Arial Narrow" w:cs="Arial"/>
                <w:color w:val="000000"/>
                <w:sz w:val="18"/>
                <w:szCs w:val="18"/>
                <w:lang w:val="en-US" w:eastAsia="en-AU"/>
              </w:rPr>
              <w:t>Electrical circuits equipment</w:t>
            </w:r>
          </w:p>
        </w:tc>
        <w:tc>
          <w:tcPr>
            <w:tcW w:w="3010" w:type="dxa"/>
          </w:tcPr>
          <w:p w14:paraId="6C66A4EA" w14:textId="4515670C" w:rsidR="00F563BF" w:rsidRDefault="00F563BF" w:rsidP="005A0A87">
            <w:pPr>
              <w:jc w:val="right"/>
            </w:pPr>
            <w:r w:rsidRPr="00045848">
              <w:rPr>
                <w:rFonts w:ascii="Arial Narrow" w:eastAsia="Times New Roman" w:hAnsi="Arial Narrow" w:cs="Arial"/>
                <w:color w:val="000000"/>
                <w:sz w:val="18"/>
                <w:szCs w:val="18"/>
                <w:lang w:val="en-US" w:eastAsia="en-AU"/>
              </w:rPr>
              <w:t>-540,298</w:t>
            </w:r>
          </w:p>
        </w:tc>
      </w:tr>
      <w:tr w:rsidR="00F563BF" w14:paraId="0879002B" w14:textId="77777777" w:rsidTr="005A0A87">
        <w:tc>
          <w:tcPr>
            <w:tcW w:w="846" w:type="dxa"/>
          </w:tcPr>
          <w:p w14:paraId="5B0FB924" w14:textId="611F013D" w:rsidR="00F563BF" w:rsidRDefault="00F563BF" w:rsidP="00F563BF">
            <w:r w:rsidRPr="00045848">
              <w:rPr>
                <w:rFonts w:ascii="Arial Narrow" w:eastAsia="Times New Roman" w:hAnsi="Arial Narrow" w:cs="Arial"/>
                <w:color w:val="000000"/>
                <w:sz w:val="18"/>
                <w:szCs w:val="18"/>
                <w:lang w:val="en-US" w:eastAsia="en-AU"/>
              </w:rPr>
              <w:t>553</w:t>
            </w:r>
          </w:p>
        </w:tc>
        <w:tc>
          <w:tcPr>
            <w:tcW w:w="5245" w:type="dxa"/>
          </w:tcPr>
          <w:p w14:paraId="053E902B" w14:textId="7D7F5EBE" w:rsidR="00F563BF" w:rsidRDefault="00F563BF" w:rsidP="00F563BF">
            <w:r w:rsidRPr="00045848">
              <w:rPr>
                <w:rFonts w:ascii="Arial Narrow" w:eastAsia="Times New Roman" w:hAnsi="Arial Narrow" w:cs="Arial"/>
                <w:color w:val="000000"/>
                <w:sz w:val="18"/>
                <w:szCs w:val="18"/>
                <w:lang w:val="en-US" w:eastAsia="en-AU"/>
              </w:rPr>
              <w:t>Perfumery &amp; cosmetics (excl soap)</w:t>
            </w:r>
          </w:p>
        </w:tc>
        <w:tc>
          <w:tcPr>
            <w:tcW w:w="3010" w:type="dxa"/>
          </w:tcPr>
          <w:p w14:paraId="4C2D7F49" w14:textId="1A629A35" w:rsidR="00F563BF" w:rsidRDefault="00F563BF" w:rsidP="005A0A87">
            <w:pPr>
              <w:jc w:val="right"/>
            </w:pPr>
            <w:r w:rsidRPr="00045848">
              <w:rPr>
                <w:rFonts w:ascii="Arial Narrow" w:eastAsia="Times New Roman" w:hAnsi="Arial Narrow" w:cs="Arial"/>
                <w:color w:val="000000"/>
                <w:sz w:val="18"/>
                <w:szCs w:val="18"/>
                <w:lang w:val="en-US" w:eastAsia="en-AU"/>
              </w:rPr>
              <w:t>-538,592</w:t>
            </w:r>
          </w:p>
        </w:tc>
      </w:tr>
      <w:tr w:rsidR="00F563BF" w14:paraId="2BC1446D" w14:textId="77777777" w:rsidTr="005A0A87">
        <w:tc>
          <w:tcPr>
            <w:tcW w:w="846" w:type="dxa"/>
          </w:tcPr>
          <w:p w14:paraId="250833A3" w14:textId="53C2AE68" w:rsidR="00F563BF" w:rsidRDefault="00F563BF" w:rsidP="00F563BF">
            <w:r w:rsidRPr="00045848">
              <w:rPr>
                <w:rFonts w:ascii="Arial Narrow" w:eastAsia="Times New Roman" w:hAnsi="Arial Narrow" w:cs="Arial"/>
                <w:color w:val="000000"/>
                <w:sz w:val="18"/>
                <w:szCs w:val="18"/>
                <w:lang w:val="en-US" w:eastAsia="en-AU"/>
              </w:rPr>
              <w:t>897</w:t>
            </w:r>
          </w:p>
        </w:tc>
        <w:tc>
          <w:tcPr>
            <w:tcW w:w="5245" w:type="dxa"/>
          </w:tcPr>
          <w:p w14:paraId="46B1A8AA" w14:textId="6EA9ACBC" w:rsidR="00F563BF" w:rsidRDefault="00F563BF" w:rsidP="00F563BF">
            <w:r w:rsidRPr="00045848">
              <w:rPr>
                <w:rFonts w:ascii="Arial Narrow" w:eastAsia="Times New Roman" w:hAnsi="Arial Narrow" w:cs="Arial"/>
                <w:color w:val="000000"/>
                <w:sz w:val="18"/>
                <w:szCs w:val="18"/>
                <w:lang w:val="en-US" w:eastAsia="en-AU"/>
              </w:rPr>
              <w:t>Jewellery</w:t>
            </w:r>
          </w:p>
        </w:tc>
        <w:tc>
          <w:tcPr>
            <w:tcW w:w="3010" w:type="dxa"/>
          </w:tcPr>
          <w:p w14:paraId="28A0614B" w14:textId="7E54AA25" w:rsidR="00F563BF" w:rsidRDefault="00F563BF" w:rsidP="005A0A87">
            <w:pPr>
              <w:jc w:val="right"/>
            </w:pPr>
            <w:r w:rsidRPr="00045848">
              <w:rPr>
                <w:rFonts w:ascii="Arial Narrow" w:eastAsia="Times New Roman" w:hAnsi="Arial Narrow" w:cs="Arial"/>
                <w:color w:val="000000"/>
                <w:sz w:val="18"/>
                <w:szCs w:val="18"/>
                <w:lang w:val="en-US" w:eastAsia="en-AU"/>
              </w:rPr>
              <w:t>-533,603</w:t>
            </w:r>
          </w:p>
        </w:tc>
      </w:tr>
      <w:tr w:rsidR="00F563BF" w14:paraId="566EFA8A" w14:textId="77777777" w:rsidTr="005A0A87">
        <w:tc>
          <w:tcPr>
            <w:tcW w:w="846" w:type="dxa"/>
          </w:tcPr>
          <w:p w14:paraId="306ADCB2" w14:textId="11104568" w:rsidR="00F563BF" w:rsidRDefault="00F563BF" w:rsidP="00F563BF">
            <w:r w:rsidRPr="00045848">
              <w:rPr>
                <w:rFonts w:ascii="Arial Narrow" w:eastAsia="Times New Roman" w:hAnsi="Arial Narrow" w:cs="Arial"/>
                <w:color w:val="000000"/>
                <w:sz w:val="18"/>
                <w:szCs w:val="18"/>
                <w:lang w:val="en-US" w:eastAsia="en-AU"/>
              </w:rPr>
              <w:t>844</w:t>
            </w:r>
          </w:p>
        </w:tc>
        <w:tc>
          <w:tcPr>
            <w:tcW w:w="5245" w:type="dxa"/>
          </w:tcPr>
          <w:p w14:paraId="0EA15D01" w14:textId="384352EA" w:rsidR="00F563BF" w:rsidRDefault="00F563BF" w:rsidP="00F563BF">
            <w:r w:rsidRPr="00045848">
              <w:rPr>
                <w:rFonts w:ascii="Arial Narrow" w:eastAsia="Times New Roman" w:hAnsi="Arial Narrow" w:cs="Arial"/>
                <w:color w:val="000000"/>
                <w:sz w:val="18"/>
                <w:szCs w:val="18"/>
                <w:lang w:val="en-US" w:eastAsia="en-AU"/>
              </w:rPr>
              <w:t>Women's clothing, knitted</w:t>
            </w:r>
          </w:p>
        </w:tc>
        <w:tc>
          <w:tcPr>
            <w:tcW w:w="3010" w:type="dxa"/>
          </w:tcPr>
          <w:p w14:paraId="5F7995A6" w14:textId="09D0B453" w:rsidR="00F563BF" w:rsidRDefault="00F563BF" w:rsidP="005A0A87">
            <w:pPr>
              <w:jc w:val="right"/>
            </w:pPr>
            <w:r w:rsidRPr="00045848">
              <w:rPr>
                <w:rFonts w:ascii="Arial Narrow" w:eastAsia="Times New Roman" w:hAnsi="Arial Narrow" w:cs="Arial"/>
                <w:color w:val="000000"/>
                <w:sz w:val="18"/>
                <w:szCs w:val="18"/>
                <w:lang w:val="en-US" w:eastAsia="en-AU"/>
              </w:rPr>
              <w:t>-532,650</w:t>
            </w:r>
          </w:p>
        </w:tc>
      </w:tr>
      <w:tr w:rsidR="00F563BF" w14:paraId="13619A84" w14:textId="77777777" w:rsidTr="005A0A87">
        <w:tc>
          <w:tcPr>
            <w:tcW w:w="846" w:type="dxa"/>
          </w:tcPr>
          <w:p w14:paraId="7A8E55EC" w14:textId="26A29B69" w:rsidR="00F563BF" w:rsidRDefault="00F563BF" w:rsidP="00F563BF">
            <w:r w:rsidRPr="00045848">
              <w:rPr>
                <w:rFonts w:ascii="Arial Narrow" w:eastAsia="Times New Roman" w:hAnsi="Arial Narrow" w:cs="Arial"/>
                <w:color w:val="000000"/>
                <w:sz w:val="18"/>
                <w:szCs w:val="18"/>
                <w:lang w:val="en-US" w:eastAsia="en-AU"/>
              </w:rPr>
              <w:t>714</w:t>
            </w:r>
          </w:p>
        </w:tc>
        <w:tc>
          <w:tcPr>
            <w:tcW w:w="5245" w:type="dxa"/>
          </w:tcPr>
          <w:p w14:paraId="41833E1D" w14:textId="4730DB05" w:rsidR="00F563BF" w:rsidRDefault="00F563BF" w:rsidP="00F563BF">
            <w:r w:rsidRPr="00045848">
              <w:rPr>
                <w:rFonts w:ascii="Arial Narrow" w:eastAsia="Times New Roman" w:hAnsi="Arial Narrow" w:cs="Arial"/>
                <w:color w:val="000000"/>
                <w:sz w:val="18"/>
                <w:szCs w:val="18"/>
                <w:lang w:val="en-US" w:eastAsia="en-AU"/>
              </w:rPr>
              <w:t>Non-electric engines &amp; motors</w:t>
            </w:r>
          </w:p>
        </w:tc>
        <w:tc>
          <w:tcPr>
            <w:tcW w:w="3010" w:type="dxa"/>
          </w:tcPr>
          <w:p w14:paraId="62F2B048" w14:textId="384F1A6B" w:rsidR="00F563BF" w:rsidRDefault="00F563BF" w:rsidP="005A0A87">
            <w:pPr>
              <w:jc w:val="right"/>
            </w:pPr>
            <w:r w:rsidRPr="00045848">
              <w:rPr>
                <w:rFonts w:ascii="Arial Narrow" w:eastAsia="Times New Roman" w:hAnsi="Arial Narrow" w:cs="Arial"/>
                <w:color w:val="000000"/>
                <w:sz w:val="18"/>
                <w:szCs w:val="18"/>
                <w:lang w:val="en-US" w:eastAsia="en-AU"/>
              </w:rPr>
              <w:t>-522,937</w:t>
            </w:r>
          </w:p>
        </w:tc>
      </w:tr>
      <w:tr w:rsidR="00F563BF" w14:paraId="5D92EC0F" w14:textId="77777777" w:rsidTr="005A0A87">
        <w:tc>
          <w:tcPr>
            <w:tcW w:w="846" w:type="dxa"/>
          </w:tcPr>
          <w:p w14:paraId="2271840F" w14:textId="4DB55F46" w:rsidR="00F563BF" w:rsidRDefault="00F563BF" w:rsidP="00F563BF">
            <w:r w:rsidRPr="00045848">
              <w:rPr>
                <w:rFonts w:ascii="Arial Narrow" w:eastAsia="Times New Roman" w:hAnsi="Arial Narrow" w:cs="Arial"/>
                <w:color w:val="000000"/>
                <w:sz w:val="18"/>
                <w:szCs w:val="18"/>
                <w:lang w:val="en-US" w:eastAsia="en-AU"/>
              </w:rPr>
              <w:t>667</w:t>
            </w:r>
          </w:p>
        </w:tc>
        <w:tc>
          <w:tcPr>
            <w:tcW w:w="5245" w:type="dxa"/>
          </w:tcPr>
          <w:p w14:paraId="77E3FF93" w14:textId="4214E98E" w:rsidR="00F563BF" w:rsidRDefault="00F563BF" w:rsidP="00F563BF">
            <w:r w:rsidRPr="00045848">
              <w:rPr>
                <w:rFonts w:ascii="Arial Narrow" w:eastAsia="Times New Roman" w:hAnsi="Arial Narrow" w:cs="Arial"/>
                <w:color w:val="000000"/>
                <w:sz w:val="18"/>
                <w:szCs w:val="18"/>
                <w:lang w:val="en-US" w:eastAsia="en-AU"/>
              </w:rPr>
              <w:t>Pearls &amp; gems</w:t>
            </w:r>
          </w:p>
        </w:tc>
        <w:tc>
          <w:tcPr>
            <w:tcW w:w="3010" w:type="dxa"/>
          </w:tcPr>
          <w:p w14:paraId="00D0993A" w14:textId="3750C05B" w:rsidR="00F563BF" w:rsidRDefault="00F563BF" w:rsidP="005A0A87">
            <w:pPr>
              <w:jc w:val="right"/>
            </w:pPr>
            <w:r w:rsidRPr="00045848">
              <w:rPr>
                <w:rFonts w:ascii="Arial Narrow" w:eastAsia="Times New Roman" w:hAnsi="Arial Narrow" w:cs="Arial"/>
                <w:color w:val="000000"/>
                <w:sz w:val="18"/>
                <w:szCs w:val="18"/>
                <w:lang w:val="en-US" w:eastAsia="en-AU"/>
              </w:rPr>
              <w:t>-509,178</w:t>
            </w:r>
          </w:p>
        </w:tc>
      </w:tr>
      <w:tr w:rsidR="00F563BF" w14:paraId="7E3738D8" w14:textId="77777777" w:rsidTr="005A0A87">
        <w:tc>
          <w:tcPr>
            <w:tcW w:w="846" w:type="dxa"/>
          </w:tcPr>
          <w:p w14:paraId="6876D8CF" w14:textId="2FF03FBF" w:rsidR="00F563BF" w:rsidRDefault="00F563BF" w:rsidP="00F563BF">
            <w:r w:rsidRPr="00045848">
              <w:rPr>
                <w:rFonts w:ascii="Arial Narrow" w:eastAsia="Times New Roman" w:hAnsi="Arial Narrow" w:cs="Arial"/>
                <w:color w:val="000000"/>
                <w:sz w:val="18"/>
                <w:szCs w:val="18"/>
                <w:lang w:val="en-US" w:eastAsia="en-AU"/>
              </w:rPr>
              <w:t>681</w:t>
            </w:r>
          </w:p>
        </w:tc>
        <w:tc>
          <w:tcPr>
            <w:tcW w:w="5245" w:type="dxa"/>
          </w:tcPr>
          <w:p w14:paraId="32686EF1" w14:textId="2ECA5050" w:rsidR="00F563BF" w:rsidRDefault="00F563BF" w:rsidP="00F563BF">
            <w:r w:rsidRPr="00045848">
              <w:rPr>
                <w:rFonts w:ascii="Arial Narrow" w:eastAsia="Times New Roman" w:hAnsi="Arial Narrow" w:cs="Arial"/>
                <w:color w:val="000000"/>
                <w:sz w:val="18"/>
                <w:szCs w:val="18"/>
                <w:lang w:val="en-US" w:eastAsia="en-AU"/>
              </w:rPr>
              <w:t>Silver &amp; platinum</w:t>
            </w:r>
          </w:p>
        </w:tc>
        <w:tc>
          <w:tcPr>
            <w:tcW w:w="3010" w:type="dxa"/>
          </w:tcPr>
          <w:p w14:paraId="6B74E30C" w14:textId="2277E34F" w:rsidR="00F563BF" w:rsidRDefault="00F563BF" w:rsidP="005A0A87">
            <w:pPr>
              <w:jc w:val="right"/>
            </w:pPr>
            <w:r w:rsidRPr="00045848">
              <w:rPr>
                <w:rFonts w:ascii="Arial Narrow" w:eastAsia="Times New Roman" w:hAnsi="Arial Narrow" w:cs="Arial"/>
                <w:color w:val="000000"/>
                <w:sz w:val="18"/>
                <w:szCs w:val="18"/>
                <w:lang w:val="en-US" w:eastAsia="en-AU"/>
              </w:rPr>
              <w:t>-505,979</w:t>
            </w:r>
          </w:p>
        </w:tc>
      </w:tr>
    </w:tbl>
    <w:p w14:paraId="1448D515" w14:textId="77777777" w:rsidR="00F563BF" w:rsidRDefault="00F563BF" w:rsidP="00754784"/>
    <w:sectPr w:rsidR="00F563BF" w:rsidSect="00D84E8C">
      <w:pgSz w:w="11906" w:h="16838"/>
      <w:pgMar w:top="993" w:right="1252"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6E65A" w14:textId="77777777" w:rsidR="008A0CCD" w:rsidRDefault="008A0CCD" w:rsidP="00D52463">
      <w:pPr>
        <w:spacing w:after="0" w:line="240" w:lineRule="auto"/>
      </w:pPr>
      <w:r>
        <w:separator/>
      </w:r>
    </w:p>
  </w:endnote>
  <w:endnote w:type="continuationSeparator" w:id="0">
    <w:p w14:paraId="0847D789" w14:textId="77777777" w:rsidR="008A0CCD" w:rsidRDefault="008A0CCD" w:rsidP="00D52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5167448"/>
      <w:docPartObj>
        <w:docPartGallery w:val="Page Numbers (Bottom of Page)"/>
        <w:docPartUnique/>
      </w:docPartObj>
    </w:sdtPr>
    <w:sdtEndPr>
      <w:rPr>
        <w:rStyle w:val="PageNumber"/>
      </w:rPr>
    </w:sdtEndPr>
    <w:sdtContent>
      <w:p w14:paraId="2E8F9D84" w14:textId="0618851D" w:rsidR="00D52463" w:rsidRDefault="00D52463" w:rsidP="002F7C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9AD94F" w14:textId="77777777" w:rsidR="00D52463" w:rsidRDefault="00D52463" w:rsidP="00D524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1587636"/>
      <w:docPartObj>
        <w:docPartGallery w:val="Page Numbers (Bottom of Page)"/>
        <w:docPartUnique/>
      </w:docPartObj>
    </w:sdtPr>
    <w:sdtEndPr>
      <w:rPr>
        <w:rStyle w:val="PageNumber"/>
      </w:rPr>
    </w:sdtEndPr>
    <w:sdtContent>
      <w:p w14:paraId="23989F47" w14:textId="35A1872C" w:rsidR="00D52463" w:rsidRDefault="00D52463" w:rsidP="002F7C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5FA70E" w14:textId="77777777" w:rsidR="00D52463" w:rsidRDefault="00D52463" w:rsidP="00D5246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DF18" w14:textId="77777777" w:rsidR="001C6E94" w:rsidRDefault="001C6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C4A2F" w14:textId="77777777" w:rsidR="008A0CCD" w:rsidRDefault="008A0CCD" w:rsidP="00D52463">
      <w:pPr>
        <w:spacing w:after="0" w:line="240" w:lineRule="auto"/>
      </w:pPr>
      <w:r>
        <w:separator/>
      </w:r>
    </w:p>
  </w:footnote>
  <w:footnote w:type="continuationSeparator" w:id="0">
    <w:p w14:paraId="62BF59C4" w14:textId="77777777" w:rsidR="008A0CCD" w:rsidRDefault="008A0CCD" w:rsidP="00D52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75D7" w14:textId="0C46AEA4" w:rsidR="001C6E94" w:rsidRDefault="001C6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EDA0A" w14:textId="0EA678A3" w:rsidR="001C6E94" w:rsidRDefault="001C6E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8EC1" w14:textId="5289D1E9" w:rsidR="001C6E94" w:rsidRDefault="001C6E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03E"/>
    <w:multiLevelType w:val="hybridMultilevel"/>
    <w:tmpl w:val="E968C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C56B77"/>
    <w:multiLevelType w:val="hybridMultilevel"/>
    <w:tmpl w:val="FF2CC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A1204B"/>
    <w:multiLevelType w:val="hybridMultilevel"/>
    <w:tmpl w:val="45D42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406ECC"/>
    <w:multiLevelType w:val="hybridMultilevel"/>
    <w:tmpl w:val="A28EA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FD45A7"/>
    <w:multiLevelType w:val="hybridMultilevel"/>
    <w:tmpl w:val="D5D00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870360"/>
    <w:multiLevelType w:val="hybridMultilevel"/>
    <w:tmpl w:val="65A27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28152D"/>
    <w:multiLevelType w:val="hybridMultilevel"/>
    <w:tmpl w:val="0FB85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66178F"/>
    <w:multiLevelType w:val="multilevel"/>
    <w:tmpl w:val="DF36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D75A45"/>
    <w:multiLevelType w:val="hybridMultilevel"/>
    <w:tmpl w:val="2CD435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BB54B46"/>
    <w:multiLevelType w:val="hybridMultilevel"/>
    <w:tmpl w:val="E29E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0A03F3"/>
    <w:multiLevelType w:val="hybridMultilevel"/>
    <w:tmpl w:val="4D529BEC"/>
    <w:lvl w:ilvl="0" w:tplc="2B1C5D80">
      <w:numFmt w:val="bullet"/>
      <w:pStyle w:val="Tabledashedlis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0771C2"/>
    <w:multiLevelType w:val="hybridMultilevel"/>
    <w:tmpl w:val="D43EF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200ECC"/>
    <w:multiLevelType w:val="hybridMultilevel"/>
    <w:tmpl w:val="DA801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3E789E"/>
    <w:multiLevelType w:val="hybridMultilevel"/>
    <w:tmpl w:val="1B82B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377D36"/>
    <w:multiLevelType w:val="hybridMultilevel"/>
    <w:tmpl w:val="B7445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6204EA"/>
    <w:multiLevelType w:val="hybridMultilevel"/>
    <w:tmpl w:val="69D0D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506476"/>
    <w:multiLevelType w:val="hybridMultilevel"/>
    <w:tmpl w:val="B6D0BAC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352EF5"/>
    <w:multiLevelType w:val="hybridMultilevel"/>
    <w:tmpl w:val="45F08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0418A5"/>
    <w:multiLevelType w:val="hybridMultilevel"/>
    <w:tmpl w:val="6C1E1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91680A"/>
    <w:multiLevelType w:val="hybridMultilevel"/>
    <w:tmpl w:val="3CBA1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1F4919"/>
    <w:multiLevelType w:val="hybridMultilevel"/>
    <w:tmpl w:val="0BA28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97429E"/>
    <w:multiLevelType w:val="hybridMultilevel"/>
    <w:tmpl w:val="E0D85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3AE2C29"/>
    <w:multiLevelType w:val="hybridMultilevel"/>
    <w:tmpl w:val="C4F6B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B344CF"/>
    <w:multiLevelType w:val="hybridMultilevel"/>
    <w:tmpl w:val="D8A00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FA07FFB"/>
    <w:multiLevelType w:val="hybridMultilevel"/>
    <w:tmpl w:val="21E00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35287211">
    <w:abstractNumId w:val="9"/>
  </w:num>
  <w:num w:numId="2" w16cid:durableId="1156916148">
    <w:abstractNumId w:val="6"/>
  </w:num>
  <w:num w:numId="3" w16cid:durableId="1811822546">
    <w:abstractNumId w:val="13"/>
  </w:num>
  <w:num w:numId="4" w16cid:durableId="1054160557">
    <w:abstractNumId w:val="0"/>
  </w:num>
  <w:num w:numId="5" w16cid:durableId="809518920">
    <w:abstractNumId w:val="10"/>
  </w:num>
  <w:num w:numId="6" w16cid:durableId="2019383546">
    <w:abstractNumId w:val="8"/>
  </w:num>
  <w:num w:numId="7" w16cid:durableId="470832530">
    <w:abstractNumId w:val="12"/>
  </w:num>
  <w:num w:numId="8" w16cid:durableId="440759421">
    <w:abstractNumId w:val="15"/>
  </w:num>
  <w:num w:numId="9" w16cid:durableId="1127118487">
    <w:abstractNumId w:val="21"/>
  </w:num>
  <w:num w:numId="10" w16cid:durableId="1359357435">
    <w:abstractNumId w:val="20"/>
  </w:num>
  <w:num w:numId="11" w16cid:durableId="1878548430">
    <w:abstractNumId w:val="22"/>
  </w:num>
  <w:num w:numId="12" w16cid:durableId="1541629472">
    <w:abstractNumId w:val="11"/>
  </w:num>
  <w:num w:numId="13" w16cid:durableId="1533807486">
    <w:abstractNumId w:val="2"/>
  </w:num>
  <w:num w:numId="14" w16cid:durableId="245918524">
    <w:abstractNumId w:val="19"/>
  </w:num>
  <w:num w:numId="15" w16cid:durableId="5641034">
    <w:abstractNumId w:val="3"/>
  </w:num>
  <w:num w:numId="16" w16cid:durableId="14961385">
    <w:abstractNumId w:val="14"/>
  </w:num>
  <w:num w:numId="17" w16cid:durableId="1401319648">
    <w:abstractNumId w:val="5"/>
  </w:num>
  <w:num w:numId="18" w16cid:durableId="353574844">
    <w:abstractNumId w:val="18"/>
  </w:num>
  <w:num w:numId="19" w16cid:durableId="1889417230">
    <w:abstractNumId w:val="17"/>
  </w:num>
  <w:num w:numId="20" w16cid:durableId="897084565">
    <w:abstractNumId w:val="4"/>
  </w:num>
  <w:num w:numId="21" w16cid:durableId="675038225">
    <w:abstractNumId w:val="16"/>
  </w:num>
  <w:num w:numId="22" w16cid:durableId="536625824">
    <w:abstractNumId w:val="7"/>
  </w:num>
  <w:num w:numId="23" w16cid:durableId="854884196">
    <w:abstractNumId w:val="24"/>
  </w:num>
  <w:num w:numId="24" w16cid:durableId="919100750">
    <w:abstractNumId w:val="23"/>
  </w:num>
  <w:num w:numId="25" w16cid:durableId="1042826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91"/>
    <w:rsid w:val="00002737"/>
    <w:rsid w:val="00007C83"/>
    <w:rsid w:val="00016E79"/>
    <w:rsid w:val="00037EF8"/>
    <w:rsid w:val="00061B89"/>
    <w:rsid w:val="0009774B"/>
    <w:rsid w:val="000A12DB"/>
    <w:rsid w:val="000A2861"/>
    <w:rsid w:val="000B2036"/>
    <w:rsid w:val="000D4B3D"/>
    <w:rsid w:val="000D6785"/>
    <w:rsid w:val="000E224D"/>
    <w:rsid w:val="000E2577"/>
    <w:rsid w:val="000E4ADF"/>
    <w:rsid w:val="000E4D9F"/>
    <w:rsid w:val="000F2FEE"/>
    <w:rsid w:val="00120E1D"/>
    <w:rsid w:val="0012220D"/>
    <w:rsid w:val="00131175"/>
    <w:rsid w:val="00152AFB"/>
    <w:rsid w:val="00155963"/>
    <w:rsid w:val="001629CC"/>
    <w:rsid w:val="001631BF"/>
    <w:rsid w:val="00184F04"/>
    <w:rsid w:val="001B31AD"/>
    <w:rsid w:val="001B4B2B"/>
    <w:rsid w:val="001B7002"/>
    <w:rsid w:val="001C45E2"/>
    <w:rsid w:val="001C6E94"/>
    <w:rsid w:val="001D1B2F"/>
    <w:rsid w:val="001D45C8"/>
    <w:rsid w:val="001F58AB"/>
    <w:rsid w:val="00202ADC"/>
    <w:rsid w:val="00206D9A"/>
    <w:rsid w:val="002135CC"/>
    <w:rsid w:val="00214C9C"/>
    <w:rsid w:val="0022689E"/>
    <w:rsid w:val="002323B0"/>
    <w:rsid w:val="00293ED7"/>
    <w:rsid w:val="002B6CF5"/>
    <w:rsid w:val="002C6DC9"/>
    <w:rsid w:val="002C754B"/>
    <w:rsid w:val="002E72D1"/>
    <w:rsid w:val="002F0A9A"/>
    <w:rsid w:val="002F0BCC"/>
    <w:rsid w:val="003100BB"/>
    <w:rsid w:val="003116AC"/>
    <w:rsid w:val="0031305F"/>
    <w:rsid w:val="003161EC"/>
    <w:rsid w:val="00323D51"/>
    <w:rsid w:val="003336DB"/>
    <w:rsid w:val="00353BDC"/>
    <w:rsid w:val="00393D44"/>
    <w:rsid w:val="0039411C"/>
    <w:rsid w:val="003C2991"/>
    <w:rsid w:val="003C408A"/>
    <w:rsid w:val="003C62C8"/>
    <w:rsid w:val="003F1B08"/>
    <w:rsid w:val="00405100"/>
    <w:rsid w:val="00413765"/>
    <w:rsid w:val="00436DF2"/>
    <w:rsid w:val="00440DDC"/>
    <w:rsid w:val="00446A57"/>
    <w:rsid w:val="004548DC"/>
    <w:rsid w:val="00472646"/>
    <w:rsid w:val="00473129"/>
    <w:rsid w:val="00474BF5"/>
    <w:rsid w:val="004A4A62"/>
    <w:rsid w:val="004B32A2"/>
    <w:rsid w:val="004B368D"/>
    <w:rsid w:val="004C739D"/>
    <w:rsid w:val="004D1322"/>
    <w:rsid w:val="004E650B"/>
    <w:rsid w:val="004F0F03"/>
    <w:rsid w:val="00501E8A"/>
    <w:rsid w:val="00510076"/>
    <w:rsid w:val="00514FA6"/>
    <w:rsid w:val="005264DB"/>
    <w:rsid w:val="00540035"/>
    <w:rsid w:val="005423EA"/>
    <w:rsid w:val="00545A69"/>
    <w:rsid w:val="0054774A"/>
    <w:rsid w:val="00556336"/>
    <w:rsid w:val="0055669E"/>
    <w:rsid w:val="00564C05"/>
    <w:rsid w:val="005670D4"/>
    <w:rsid w:val="00572F2C"/>
    <w:rsid w:val="00575D2C"/>
    <w:rsid w:val="005804C7"/>
    <w:rsid w:val="0058560A"/>
    <w:rsid w:val="00585C38"/>
    <w:rsid w:val="0059168A"/>
    <w:rsid w:val="005966DA"/>
    <w:rsid w:val="005A0A87"/>
    <w:rsid w:val="005B2F7E"/>
    <w:rsid w:val="005D1851"/>
    <w:rsid w:val="005E44FF"/>
    <w:rsid w:val="005F6D4C"/>
    <w:rsid w:val="00603199"/>
    <w:rsid w:val="00613DED"/>
    <w:rsid w:val="00617BB2"/>
    <w:rsid w:val="00623FA6"/>
    <w:rsid w:val="0062598B"/>
    <w:rsid w:val="00626ACD"/>
    <w:rsid w:val="0063071E"/>
    <w:rsid w:val="00633EFE"/>
    <w:rsid w:val="00641BDB"/>
    <w:rsid w:val="0065475F"/>
    <w:rsid w:val="006673B8"/>
    <w:rsid w:val="00696B69"/>
    <w:rsid w:val="006A06E8"/>
    <w:rsid w:val="006A1994"/>
    <w:rsid w:val="006A5CCA"/>
    <w:rsid w:val="006B7FF2"/>
    <w:rsid w:val="006C59DB"/>
    <w:rsid w:val="006E30D4"/>
    <w:rsid w:val="006E38DD"/>
    <w:rsid w:val="006F7DA4"/>
    <w:rsid w:val="00707E4D"/>
    <w:rsid w:val="007110DA"/>
    <w:rsid w:val="00720BFA"/>
    <w:rsid w:val="00736760"/>
    <w:rsid w:val="00736C5F"/>
    <w:rsid w:val="00737ED4"/>
    <w:rsid w:val="00745BBA"/>
    <w:rsid w:val="00754784"/>
    <w:rsid w:val="007857AA"/>
    <w:rsid w:val="007917CD"/>
    <w:rsid w:val="00792BBC"/>
    <w:rsid w:val="00795518"/>
    <w:rsid w:val="007A7656"/>
    <w:rsid w:val="007A7700"/>
    <w:rsid w:val="007B1FDB"/>
    <w:rsid w:val="007B401A"/>
    <w:rsid w:val="007D299A"/>
    <w:rsid w:val="008105BF"/>
    <w:rsid w:val="00814E75"/>
    <w:rsid w:val="00814EF2"/>
    <w:rsid w:val="00816194"/>
    <w:rsid w:val="0082014D"/>
    <w:rsid w:val="00826A97"/>
    <w:rsid w:val="00826DA6"/>
    <w:rsid w:val="00826EB0"/>
    <w:rsid w:val="00843523"/>
    <w:rsid w:val="00852A22"/>
    <w:rsid w:val="00856780"/>
    <w:rsid w:val="008610F9"/>
    <w:rsid w:val="00862762"/>
    <w:rsid w:val="008710B6"/>
    <w:rsid w:val="00871EFC"/>
    <w:rsid w:val="008776DE"/>
    <w:rsid w:val="008A0CCD"/>
    <w:rsid w:val="008A169F"/>
    <w:rsid w:val="008A1A26"/>
    <w:rsid w:val="008A560E"/>
    <w:rsid w:val="008A64A7"/>
    <w:rsid w:val="008B3967"/>
    <w:rsid w:val="008B6F26"/>
    <w:rsid w:val="008E2207"/>
    <w:rsid w:val="008E31F3"/>
    <w:rsid w:val="0091636E"/>
    <w:rsid w:val="00937635"/>
    <w:rsid w:val="00945FD4"/>
    <w:rsid w:val="00953A46"/>
    <w:rsid w:val="00960DE6"/>
    <w:rsid w:val="00985FD3"/>
    <w:rsid w:val="009909AB"/>
    <w:rsid w:val="009A1BE5"/>
    <w:rsid w:val="009E43AE"/>
    <w:rsid w:val="009E6DED"/>
    <w:rsid w:val="009F5997"/>
    <w:rsid w:val="00A010EC"/>
    <w:rsid w:val="00A03EBA"/>
    <w:rsid w:val="00A051F6"/>
    <w:rsid w:val="00A07311"/>
    <w:rsid w:val="00A16721"/>
    <w:rsid w:val="00A31A6F"/>
    <w:rsid w:val="00A33DDD"/>
    <w:rsid w:val="00A36640"/>
    <w:rsid w:val="00A44B87"/>
    <w:rsid w:val="00A552C8"/>
    <w:rsid w:val="00A6258F"/>
    <w:rsid w:val="00A75202"/>
    <w:rsid w:val="00A90ADD"/>
    <w:rsid w:val="00A92446"/>
    <w:rsid w:val="00AA4CD9"/>
    <w:rsid w:val="00AC0B8D"/>
    <w:rsid w:val="00AD1598"/>
    <w:rsid w:val="00AD45E3"/>
    <w:rsid w:val="00AE0E49"/>
    <w:rsid w:val="00AF379E"/>
    <w:rsid w:val="00B012E8"/>
    <w:rsid w:val="00B0168F"/>
    <w:rsid w:val="00B02973"/>
    <w:rsid w:val="00B04B1B"/>
    <w:rsid w:val="00B0509D"/>
    <w:rsid w:val="00B13DBA"/>
    <w:rsid w:val="00B1497A"/>
    <w:rsid w:val="00B2736D"/>
    <w:rsid w:val="00B31EA6"/>
    <w:rsid w:val="00B85A20"/>
    <w:rsid w:val="00BA2483"/>
    <w:rsid w:val="00BA3686"/>
    <w:rsid w:val="00BB2DBA"/>
    <w:rsid w:val="00BB6D56"/>
    <w:rsid w:val="00BC270C"/>
    <w:rsid w:val="00BC28EA"/>
    <w:rsid w:val="00BC37DF"/>
    <w:rsid w:val="00BC38CA"/>
    <w:rsid w:val="00BD4CEE"/>
    <w:rsid w:val="00BE0120"/>
    <w:rsid w:val="00C02BC3"/>
    <w:rsid w:val="00C0662E"/>
    <w:rsid w:val="00C17C95"/>
    <w:rsid w:val="00C24D77"/>
    <w:rsid w:val="00C462F5"/>
    <w:rsid w:val="00C541A9"/>
    <w:rsid w:val="00C62156"/>
    <w:rsid w:val="00C66282"/>
    <w:rsid w:val="00C732A3"/>
    <w:rsid w:val="00C74C41"/>
    <w:rsid w:val="00C864A8"/>
    <w:rsid w:val="00C91015"/>
    <w:rsid w:val="00C96196"/>
    <w:rsid w:val="00CA52C9"/>
    <w:rsid w:val="00CA63DA"/>
    <w:rsid w:val="00CB5EB7"/>
    <w:rsid w:val="00CB6A77"/>
    <w:rsid w:val="00CC14E9"/>
    <w:rsid w:val="00CC70AD"/>
    <w:rsid w:val="00CE5387"/>
    <w:rsid w:val="00CF00CB"/>
    <w:rsid w:val="00CF1F50"/>
    <w:rsid w:val="00CF2C18"/>
    <w:rsid w:val="00D1646A"/>
    <w:rsid w:val="00D23FBB"/>
    <w:rsid w:val="00D41259"/>
    <w:rsid w:val="00D432DA"/>
    <w:rsid w:val="00D45F76"/>
    <w:rsid w:val="00D52463"/>
    <w:rsid w:val="00D527F6"/>
    <w:rsid w:val="00D644D1"/>
    <w:rsid w:val="00D742E7"/>
    <w:rsid w:val="00D84E8C"/>
    <w:rsid w:val="00D90C32"/>
    <w:rsid w:val="00D93AFF"/>
    <w:rsid w:val="00D953E3"/>
    <w:rsid w:val="00DA4320"/>
    <w:rsid w:val="00DC6EFB"/>
    <w:rsid w:val="00DE02BB"/>
    <w:rsid w:val="00DE29C5"/>
    <w:rsid w:val="00DF3CE1"/>
    <w:rsid w:val="00E17D0C"/>
    <w:rsid w:val="00E34358"/>
    <w:rsid w:val="00E43200"/>
    <w:rsid w:val="00E52180"/>
    <w:rsid w:val="00E62350"/>
    <w:rsid w:val="00E76FBD"/>
    <w:rsid w:val="00E85DE4"/>
    <w:rsid w:val="00E90C42"/>
    <w:rsid w:val="00EA6E66"/>
    <w:rsid w:val="00EC4963"/>
    <w:rsid w:val="00ED2E69"/>
    <w:rsid w:val="00EE7366"/>
    <w:rsid w:val="00F00E0B"/>
    <w:rsid w:val="00F07B0F"/>
    <w:rsid w:val="00F25075"/>
    <w:rsid w:val="00F31C6E"/>
    <w:rsid w:val="00F43C33"/>
    <w:rsid w:val="00F563BF"/>
    <w:rsid w:val="00F63761"/>
    <w:rsid w:val="00F85827"/>
    <w:rsid w:val="00F87930"/>
    <w:rsid w:val="00FB2E14"/>
    <w:rsid w:val="00FC1129"/>
    <w:rsid w:val="00FC291C"/>
    <w:rsid w:val="00FC3282"/>
    <w:rsid w:val="00FE3C99"/>
    <w:rsid w:val="00FF4EAA"/>
    <w:rsid w:val="00FF6A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F56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11"/>
    <w:next w:val="Normal"/>
    <w:link w:val="Heading1Char"/>
    <w:uiPriority w:val="9"/>
    <w:qFormat/>
    <w:rsid w:val="00B31EA6"/>
  </w:style>
  <w:style w:type="paragraph" w:styleId="Heading2">
    <w:name w:val="heading 2"/>
    <w:basedOn w:val="Heading31"/>
    <w:next w:val="Normal"/>
    <w:link w:val="Heading2Char"/>
    <w:uiPriority w:val="9"/>
    <w:unhideWhenUsed/>
    <w:qFormat/>
    <w:rsid w:val="00B31EA6"/>
    <w:pPr>
      <w:outlineLvl w:val="1"/>
    </w:pPr>
    <w:rPr>
      <w:rFonts w:ascii="Arial" w:hAnsi="Arial"/>
    </w:rPr>
  </w:style>
  <w:style w:type="paragraph" w:styleId="Heading3">
    <w:name w:val="heading 3"/>
    <w:basedOn w:val="Heading2"/>
    <w:next w:val="Normal"/>
    <w:link w:val="Heading3Char"/>
    <w:uiPriority w:val="9"/>
    <w:unhideWhenUsed/>
    <w:qFormat/>
    <w:rsid w:val="00B31EA6"/>
    <w:pPr>
      <w:outlineLvl w:val="2"/>
    </w:pPr>
    <w:rPr>
      <w:sz w:val="22"/>
      <w:szCs w:val="22"/>
    </w:rPr>
  </w:style>
  <w:style w:type="paragraph" w:styleId="Heading4">
    <w:name w:val="heading 4"/>
    <w:basedOn w:val="Normal"/>
    <w:next w:val="Normal"/>
    <w:link w:val="Heading4Char"/>
    <w:uiPriority w:val="9"/>
    <w:semiHidden/>
    <w:unhideWhenUsed/>
    <w:qFormat/>
    <w:rsid w:val="00B31EA6"/>
    <w:pPr>
      <w:keepNext/>
      <w:keepLines/>
      <w:spacing w:before="40" w:after="0" w:line="240"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link w:val="Heading11Char"/>
    <w:qFormat/>
    <w:rsid w:val="00B31EA6"/>
    <w:pPr>
      <w:spacing w:before="240" w:after="0" w:line="240" w:lineRule="auto"/>
      <w:outlineLvl w:val="0"/>
    </w:pPr>
    <w:rPr>
      <w:rFonts w:ascii="Arial Narrow" w:eastAsia="Calibri" w:hAnsi="Arial Narrow" w:cs="Arial"/>
      <w:b/>
      <w:caps/>
      <w:smallCaps/>
      <w:color w:val="006CAB"/>
      <w:sz w:val="32"/>
      <w:szCs w:val="32"/>
    </w:rPr>
  </w:style>
  <w:style w:type="character" w:customStyle="1" w:styleId="Heading11Char">
    <w:name w:val="Heading 1.1 Char"/>
    <w:basedOn w:val="DefaultParagraphFont"/>
    <w:link w:val="Heading11"/>
    <w:rsid w:val="00B31EA6"/>
    <w:rPr>
      <w:rFonts w:ascii="Arial Narrow" w:eastAsia="Calibri" w:hAnsi="Arial Narrow" w:cs="Arial"/>
      <w:b/>
      <w:caps/>
      <w:smallCaps/>
      <w:color w:val="006CAB"/>
      <w:sz w:val="32"/>
      <w:szCs w:val="32"/>
    </w:rPr>
  </w:style>
  <w:style w:type="character" w:customStyle="1" w:styleId="Heading1Char">
    <w:name w:val="Heading 1 Char"/>
    <w:basedOn w:val="DefaultParagraphFont"/>
    <w:link w:val="Heading1"/>
    <w:uiPriority w:val="9"/>
    <w:rsid w:val="00B31EA6"/>
    <w:rPr>
      <w:rFonts w:ascii="Arial Narrow" w:eastAsia="Calibri" w:hAnsi="Arial Narrow" w:cs="Arial"/>
      <w:b/>
      <w:caps/>
      <w:smallCaps/>
      <w:color w:val="006CAB"/>
      <w:sz w:val="32"/>
      <w:szCs w:val="32"/>
    </w:rPr>
  </w:style>
  <w:style w:type="paragraph" w:customStyle="1" w:styleId="Heading31">
    <w:name w:val="Heading 3.1"/>
    <w:basedOn w:val="Normal"/>
    <w:link w:val="Heading31Char"/>
    <w:qFormat/>
    <w:rsid w:val="00B31EA6"/>
    <w:pPr>
      <w:spacing w:before="240" w:after="120" w:line="240" w:lineRule="auto"/>
    </w:pPr>
    <w:rPr>
      <w:rFonts w:ascii="Arial Narrow" w:eastAsia="Calibri" w:hAnsi="Arial Narrow" w:cs="Arial"/>
      <w:bCs/>
      <w:caps/>
      <w:color w:val="006CAB"/>
      <w:sz w:val="24"/>
      <w:szCs w:val="24"/>
    </w:rPr>
  </w:style>
  <w:style w:type="character" w:customStyle="1" w:styleId="Heading31Char">
    <w:name w:val="Heading 3.1 Char"/>
    <w:basedOn w:val="DefaultParagraphFont"/>
    <w:link w:val="Heading31"/>
    <w:rsid w:val="00B31EA6"/>
    <w:rPr>
      <w:rFonts w:ascii="Arial Narrow" w:eastAsia="Calibri" w:hAnsi="Arial Narrow" w:cs="Arial"/>
      <w:bCs/>
      <w:caps/>
      <w:color w:val="006CAB"/>
      <w:sz w:val="24"/>
      <w:szCs w:val="24"/>
    </w:rPr>
  </w:style>
  <w:style w:type="character" w:customStyle="1" w:styleId="Heading2Char">
    <w:name w:val="Heading 2 Char"/>
    <w:basedOn w:val="DefaultParagraphFont"/>
    <w:link w:val="Heading2"/>
    <w:uiPriority w:val="9"/>
    <w:rsid w:val="00B31EA6"/>
    <w:rPr>
      <w:rFonts w:ascii="Arial" w:eastAsia="Calibri" w:hAnsi="Arial" w:cs="Arial"/>
      <w:bCs/>
      <w:caps/>
      <w:color w:val="006CAB"/>
      <w:sz w:val="24"/>
      <w:szCs w:val="24"/>
    </w:rPr>
  </w:style>
  <w:style w:type="character" w:customStyle="1" w:styleId="Heading3Char">
    <w:name w:val="Heading 3 Char"/>
    <w:basedOn w:val="DefaultParagraphFont"/>
    <w:link w:val="Heading3"/>
    <w:uiPriority w:val="9"/>
    <w:rsid w:val="00B31EA6"/>
    <w:rPr>
      <w:rFonts w:ascii="Arial" w:eastAsia="Calibri" w:hAnsi="Arial" w:cs="Arial"/>
      <w:bCs/>
      <w:caps/>
      <w:color w:val="006CAB"/>
    </w:rPr>
  </w:style>
  <w:style w:type="character" w:customStyle="1" w:styleId="Heading4Char">
    <w:name w:val="Heading 4 Char"/>
    <w:basedOn w:val="DefaultParagraphFont"/>
    <w:link w:val="Heading4"/>
    <w:uiPriority w:val="9"/>
    <w:semiHidden/>
    <w:rsid w:val="00B31EA6"/>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92BBC"/>
    <w:pPr>
      <w:ind w:left="720"/>
      <w:contextualSpacing/>
    </w:pPr>
  </w:style>
  <w:style w:type="paragraph" w:styleId="NoSpacing">
    <w:name w:val="No Spacing"/>
    <w:link w:val="NoSpacingChar"/>
    <w:uiPriority w:val="1"/>
    <w:qFormat/>
    <w:rsid w:val="006A06E8"/>
    <w:pPr>
      <w:spacing w:after="0" w:line="240" w:lineRule="auto"/>
    </w:pPr>
  </w:style>
  <w:style w:type="character" w:customStyle="1" w:styleId="NoSpacingChar">
    <w:name w:val="No Spacing Char"/>
    <w:basedOn w:val="DefaultParagraphFont"/>
    <w:link w:val="NoSpacing"/>
    <w:uiPriority w:val="1"/>
    <w:rsid w:val="00B31EA6"/>
  </w:style>
  <w:style w:type="paragraph" w:styleId="Caption">
    <w:name w:val="caption"/>
    <w:basedOn w:val="Normal"/>
    <w:next w:val="Normal"/>
    <w:uiPriority w:val="35"/>
    <w:unhideWhenUsed/>
    <w:qFormat/>
    <w:rsid w:val="00B31EA6"/>
    <w:pPr>
      <w:spacing w:after="200" w:line="240" w:lineRule="auto"/>
    </w:pPr>
    <w:rPr>
      <w:i/>
      <w:iCs/>
      <w:color w:val="44546A" w:themeColor="text2"/>
      <w:sz w:val="18"/>
      <w:szCs w:val="18"/>
    </w:rPr>
  </w:style>
  <w:style w:type="paragraph" w:styleId="Subtitle">
    <w:name w:val="Subtitle"/>
    <w:basedOn w:val="Caption"/>
    <w:link w:val="SubtitleChar"/>
    <w:qFormat/>
    <w:rsid w:val="00B31EA6"/>
    <w:pPr>
      <w:keepNext/>
      <w:keepLines/>
      <w:spacing w:after="80" w:line="200" w:lineRule="exact"/>
      <w:ind w:left="1474"/>
    </w:pPr>
    <w:rPr>
      <w:rFonts w:ascii="Arial" w:hAnsi="Arial"/>
      <w:i w:val="0"/>
      <w:iCs w:val="0"/>
      <w:color w:val="auto"/>
      <w:sz w:val="20"/>
      <w:szCs w:val="22"/>
    </w:rPr>
  </w:style>
  <w:style w:type="character" w:customStyle="1" w:styleId="SubtitleChar">
    <w:name w:val="Subtitle Char"/>
    <w:basedOn w:val="DefaultParagraphFont"/>
    <w:link w:val="Subtitle"/>
    <w:rsid w:val="00B31EA6"/>
    <w:rPr>
      <w:rFonts w:ascii="Arial" w:hAnsi="Arial"/>
      <w:sz w:val="20"/>
    </w:rPr>
  </w:style>
  <w:style w:type="paragraph" w:customStyle="1" w:styleId="Source">
    <w:name w:val="Source"/>
    <w:basedOn w:val="Normal"/>
    <w:next w:val="BodyText"/>
    <w:rsid w:val="00B31EA6"/>
    <w:pPr>
      <w:keepLines/>
      <w:spacing w:before="80" w:after="0" w:line="220" w:lineRule="exact"/>
      <w:jc w:val="both"/>
    </w:pPr>
    <w:rPr>
      <w:rFonts w:ascii="Arial" w:hAnsi="Arial"/>
      <w:sz w:val="18"/>
      <w:szCs w:val="20"/>
    </w:rPr>
  </w:style>
  <w:style w:type="paragraph" w:styleId="BodyText">
    <w:name w:val="Body Text"/>
    <w:basedOn w:val="Normal"/>
    <w:link w:val="BodyTextChar"/>
    <w:uiPriority w:val="99"/>
    <w:semiHidden/>
    <w:unhideWhenUsed/>
    <w:rsid w:val="00B31EA6"/>
    <w:pPr>
      <w:spacing w:after="120"/>
    </w:pPr>
  </w:style>
  <w:style w:type="character" w:customStyle="1" w:styleId="BodyTextChar">
    <w:name w:val="Body Text Char"/>
    <w:basedOn w:val="DefaultParagraphFont"/>
    <w:link w:val="BodyText"/>
    <w:uiPriority w:val="99"/>
    <w:semiHidden/>
    <w:rsid w:val="00B31EA6"/>
  </w:style>
  <w:style w:type="paragraph" w:customStyle="1" w:styleId="Figure">
    <w:name w:val="Figure"/>
    <w:basedOn w:val="BodyText"/>
    <w:rsid w:val="00B31EA6"/>
    <w:pPr>
      <w:keepNext/>
      <w:spacing w:before="120" w:line="240" w:lineRule="atLeast"/>
      <w:jc w:val="center"/>
    </w:pPr>
    <w:rPr>
      <w:rFonts w:ascii="Times New Roman" w:eastAsia="Times New Roman" w:hAnsi="Times New Roman" w:cs="Times New Roman"/>
      <w:sz w:val="24"/>
      <w:szCs w:val="20"/>
      <w:lang w:eastAsia="en-AU"/>
    </w:rPr>
  </w:style>
  <w:style w:type="paragraph" w:customStyle="1" w:styleId="FigureTitle">
    <w:name w:val="Figure Title"/>
    <w:basedOn w:val="Caption"/>
    <w:next w:val="Subtitle"/>
    <w:rsid w:val="00B31EA6"/>
    <w:pPr>
      <w:keepNext/>
      <w:keepLines/>
      <w:spacing w:before="120" w:after="80" w:line="280" w:lineRule="exact"/>
      <w:ind w:left="1474" w:hanging="1474"/>
    </w:pPr>
    <w:rPr>
      <w:rFonts w:ascii="Arial" w:hAnsi="Arial"/>
      <w:b/>
      <w:i w:val="0"/>
      <w:iCs w:val="0"/>
      <w:color w:val="auto"/>
      <w:sz w:val="22"/>
      <w:szCs w:val="22"/>
    </w:rPr>
  </w:style>
  <w:style w:type="paragraph" w:customStyle="1" w:styleId="Figurespace">
    <w:name w:val="Figure space"/>
    <w:basedOn w:val="Normal"/>
    <w:rsid w:val="00B31EA6"/>
    <w:pPr>
      <w:keepNext/>
      <w:spacing w:after="0" w:line="120" w:lineRule="exact"/>
      <w:jc w:val="both"/>
    </w:pPr>
    <w:rPr>
      <w:rFonts w:ascii="Arial" w:eastAsia="Times New Roman" w:hAnsi="Arial" w:cs="Times New Roman"/>
      <w:sz w:val="20"/>
      <w:szCs w:val="20"/>
      <w:lang w:eastAsia="en-AU"/>
    </w:rPr>
  </w:style>
  <w:style w:type="paragraph" w:customStyle="1" w:styleId="Note">
    <w:name w:val="Note"/>
    <w:basedOn w:val="BodyText"/>
    <w:next w:val="BodyText"/>
    <w:rsid w:val="00B31EA6"/>
    <w:pPr>
      <w:keepLines/>
      <w:spacing w:before="80" w:after="0" w:line="220" w:lineRule="exact"/>
      <w:jc w:val="both"/>
    </w:pPr>
    <w:rPr>
      <w:rFonts w:ascii="Arial" w:eastAsia="Times New Roman" w:hAnsi="Arial" w:cs="Times New Roman"/>
      <w:sz w:val="18"/>
      <w:szCs w:val="20"/>
      <w:lang w:eastAsia="en-AU"/>
    </w:rPr>
  </w:style>
  <w:style w:type="character" w:customStyle="1" w:styleId="NoteLabel">
    <w:name w:val="Note Label"/>
    <w:basedOn w:val="DefaultParagraphFont"/>
    <w:rsid w:val="00B31EA6"/>
    <w:rPr>
      <w:rFonts w:ascii="Arial" w:hAnsi="Arial" w:cs="Arial" w:hint="default"/>
      <w:b/>
      <w:bCs w:val="0"/>
      <w:position w:val="6"/>
      <w:sz w:val="18"/>
    </w:rPr>
  </w:style>
  <w:style w:type="table" w:styleId="TableGrid">
    <w:name w:val="Table Grid"/>
    <w:basedOn w:val="TableNormal"/>
    <w:uiPriority w:val="59"/>
    <w:rsid w:val="00B3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1">
    <w:name w:val="Table column heading 1"/>
    <w:basedOn w:val="Normal"/>
    <w:link w:val="Tablecolumnheading1Char"/>
    <w:qFormat/>
    <w:rsid w:val="00B31EA6"/>
    <w:pPr>
      <w:suppressAutoHyphens/>
      <w:autoSpaceDE w:val="0"/>
      <w:autoSpaceDN w:val="0"/>
      <w:adjustRightInd w:val="0"/>
      <w:spacing w:before="60" w:after="60" w:line="240" w:lineRule="auto"/>
      <w:textAlignment w:val="center"/>
    </w:pPr>
    <w:rPr>
      <w:rFonts w:ascii="Arial Narrow" w:hAnsi="Arial Narrow" w:cs="Arial"/>
      <w:color w:val="006CAB"/>
      <w:lang w:val="en-US"/>
    </w:rPr>
  </w:style>
  <w:style w:type="character" w:customStyle="1" w:styleId="Tablecolumnheading1Char">
    <w:name w:val="Table column heading 1 Char"/>
    <w:basedOn w:val="DefaultParagraphFont"/>
    <w:link w:val="Tablecolumnheading1"/>
    <w:rsid w:val="00B31EA6"/>
    <w:rPr>
      <w:rFonts w:ascii="Arial Narrow" w:hAnsi="Arial Narrow" w:cs="Arial"/>
      <w:color w:val="006CAB"/>
      <w:lang w:val="en-US"/>
    </w:rPr>
  </w:style>
  <w:style w:type="paragraph" w:customStyle="1" w:styleId="Tablebodycopy">
    <w:name w:val="Table body copy"/>
    <w:basedOn w:val="Normal"/>
    <w:link w:val="TablebodycopyChar"/>
    <w:qFormat/>
    <w:rsid w:val="00B31EA6"/>
    <w:pPr>
      <w:suppressAutoHyphens/>
      <w:autoSpaceDE w:val="0"/>
      <w:autoSpaceDN w:val="0"/>
      <w:adjustRightInd w:val="0"/>
      <w:spacing w:before="60" w:after="60" w:line="240" w:lineRule="auto"/>
      <w:textAlignment w:val="center"/>
    </w:pPr>
    <w:rPr>
      <w:rFonts w:ascii="Arial Narrow" w:hAnsi="Arial Narrow" w:cs="Arial"/>
      <w:color w:val="000000"/>
      <w:sz w:val="20"/>
      <w:szCs w:val="20"/>
      <w:lang w:val="en-US"/>
    </w:rPr>
  </w:style>
  <w:style w:type="character" w:customStyle="1" w:styleId="TablebodycopyChar">
    <w:name w:val="Table body copy Char"/>
    <w:basedOn w:val="DefaultParagraphFont"/>
    <w:link w:val="Tablebodycopy"/>
    <w:rsid w:val="00B31EA6"/>
    <w:rPr>
      <w:rFonts w:ascii="Arial Narrow" w:hAnsi="Arial Narrow" w:cs="Arial"/>
      <w:color w:val="000000"/>
      <w:sz w:val="20"/>
      <w:szCs w:val="20"/>
      <w:lang w:val="en-US"/>
    </w:rPr>
  </w:style>
  <w:style w:type="paragraph" w:customStyle="1" w:styleId="Bodycopy">
    <w:name w:val="Body copy"/>
    <w:basedOn w:val="Normal"/>
    <w:link w:val="BodycopyChar"/>
    <w:qFormat/>
    <w:rsid w:val="00B31EA6"/>
    <w:pPr>
      <w:spacing w:after="120" w:line="240" w:lineRule="auto"/>
    </w:pPr>
    <w:rPr>
      <w:rFonts w:ascii="Arial" w:eastAsia="Calibri" w:hAnsi="Arial" w:cs="Arial"/>
      <w:bCs/>
      <w:sz w:val="18"/>
      <w:szCs w:val="20"/>
    </w:rPr>
  </w:style>
  <w:style w:type="character" w:customStyle="1" w:styleId="BodycopyChar">
    <w:name w:val="Body copy Char"/>
    <w:basedOn w:val="DefaultParagraphFont"/>
    <w:link w:val="Bodycopy"/>
    <w:rsid w:val="00B31EA6"/>
    <w:rPr>
      <w:rFonts w:ascii="Arial" w:eastAsia="Calibri" w:hAnsi="Arial" w:cs="Arial"/>
      <w:bCs/>
      <w:sz w:val="18"/>
      <w:szCs w:val="20"/>
    </w:rPr>
  </w:style>
  <w:style w:type="paragraph" w:customStyle="1" w:styleId="MUBodyText">
    <w:name w:val="MU Body Text"/>
    <w:link w:val="MUBodyTextChar"/>
    <w:rsid w:val="00B31EA6"/>
    <w:pPr>
      <w:suppressAutoHyphens/>
      <w:autoSpaceDE w:val="0"/>
      <w:autoSpaceDN w:val="0"/>
      <w:adjustRightInd w:val="0"/>
      <w:spacing w:before="100" w:beforeAutospacing="1" w:after="0" w:line="240" w:lineRule="auto"/>
      <w:textAlignment w:val="center"/>
    </w:pPr>
    <w:rPr>
      <w:rFonts w:ascii="Arial" w:hAnsi="Arial" w:cs="Arial"/>
      <w:color w:val="000000"/>
      <w:sz w:val="20"/>
      <w:szCs w:val="20"/>
      <w:lang w:val="en-US"/>
    </w:rPr>
  </w:style>
  <w:style w:type="character" w:customStyle="1" w:styleId="MUBodyTextChar">
    <w:name w:val="MU Body Text Char"/>
    <w:basedOn w:val="DefaultParagraphFont"/>
    <w:link w:val="MUBodyText"/>
    <w:rsid w:val="00B31EA6"/>
    <w:rPr>
      <w:rFonts w:ascii="Arial" w:hAnsi="Arial" w:cs="Arial"/>
      <w:color w:val="000000"/>
      <w:sz w:val="20"/>
      <w:szCs w:val="20"/>
      <w:lang w:val="en-US"/>
    </w:rPr>
  </w:style>
  <w:style w:type="paragraph" w:customStyle="1" w:styleId="Tablecolumnheading2">
    <w:name w:val="Table column heading 2"/>
    <w:basedOn w:val="MUBodyText"/>
    <w:link w:val="Tablecolumnheading2Char"/>
    <w:qFormat/>
    <w:rsid w:val="00B31EA6"/>
    <w:pPr>
      <w:spacing w:before="60" w:beforeAutospacing="0" w:after="60"/>
    </w:pPr>
    <w:rPr>
      <w:rFonts w:ascii="Arial Narrow" w:hAnsi="Arial Narrow"/>
      <w:b/>
      <w:bCs/>
    </w:rPr>
  </w:style>
  <w:style w:type="character" w:customStyle="1" w:styleId="Tablecolumnheading2Char">
    <w:name w:val="Table column heading 2 Char"/>
    <w:basedOn w:val="MUBodyTextChar"/>
    <w:link w:val="Tablecolumnheading2"/>
    <w:rsid w:val="00B31EA6"/>
    <w:rPr>
      <w:rFonts w:ascii="Arial Narrow" w:hAnsi="Arial Narrow" w:cs="Arial"/>
      <w:b/>
      <w:bCs/>
      <w:color w:val="000000"/>
      <w:sz w:val="20"/>
      <w:szCs w:val="20"/>
      <w:lang w:val="en-US"/>
    </w:rPr>
  </w:style>
  <w:style w:type="paragraph" w:customStyle="1" w:styleId="Tabledashedlist">
    <w:name w:val="Table dashed list"/>
    <w:basedOn w:val="MUBodyText"/>
    <w:link w:val="TabledashedlistChar"/>
    <w:qFormat/>
    <w:rsid w:val="00B31EA6"/>
    <w:pPr>
      <w:numPr>
        <w:numId w:val="5"/>
      </w:numPr>
      <w:spacing w:after="60"/>
      <w:ind w:left="176" w:hanging="142"/>
      <w:contextualSpacing/>
    </w:pPr>
    <w:rPr>
      <w:rFonts w:ascii="Arial Narrow" w:hAnsi="Arial Narrow"/>
    </w:rPr>
  </w:style>
  <w:style w:type="character" w:customStyle="1" w:styleId="TabledashedlistChar">
    <w:name w:val="Table dashed list Char"/>
    <w:basedOn w:val="MUBodyTextChar"/>
    <w:link w:val="Tabledashedlist"/>
    <w:rsid w:val="00B31EA6"/>
    <w:rPr>
      <w:rFonts w:ascii="Arial Narrow" w:hAnsi="Arial Narrow" w:cs="Arial"/>
      <w:color w:val="000000"/>
      <w:sz w:val="20"/>
      <w:szCs w:val="20"/>
      <w:lang w:val="en-US"/>
    </w:rPr>
  </w:style>
  <w:style w:type="paragraph" w:customStyle="1" w:styleId="Default">
    <w:name w:val="Default"/>
    <w:rsid w:val="00B31EA6"/>
    <w:pPr>
      <w:autoSpaceDE w:val="0"/>
      <w:autoSpaceDN w:val="0"/>
      <w:adjustRightInd w:val="0"/>
      <w:spacing w:after="0" w:line="240" w:lineRule="auto"/>
    </w:pPr>
    <w:rPr>
      <w:rFonts w:ascii="Arial Narrow" w:hAnsi="Arial Narrow" w:cs="Arial Narrow"/>
      <w:color w:val="000000"/>
      <w:sz w:val="24"/>
      <w:szCs w:val="24"/>
    </w:rPr>
  </w:style>
  <w:style w:type="paragraph" w:customStyle="1" w:styleId="BoxSpaceBelow">
    <w:name w:val="Box Space Below"/>
    <w:basedOn w:val="Normal"/>
    <w:rsid w:val="00B31EA6"/>
    <w:pPr>
      <w:spacing w:before="60" w:after="60" w:line="80" w:lineRule="exact"/>
      <w:jc w:val="both"/>
    </w:pPr>
    <w:rPr>
      <w:rFonts w:ascii="Arial" w:eastAsia="Times New Roman" w:hAnsi="Arial" w:cs="Times New Roman"/>
      <w:sz w:val="14"/>
      <w:szCs w:val="20"/>
      <w:lang w:eastAsia="en-AU"/>
    </w:rPr>
  </w:style>
  <w:style w:type="character" w:customStyle="1" w:styleId="CopyrightbodytextChar">
    <w:name w:val="Copyright bodytext Char"/>
    <w:basedOn w:val="DefaultParagraphFont"/>
    <w:link w:val="Copyrightbodytext"/>
    <w:locked/>
    <w:rsid w:val="00B31EA6"/>
    <w:rPr>
      <w:rFonts w:ascii="Times New Roman" w:eastAsia="Times New Roman" w:hAnsi="Times New Roman" w:cs="Times New Roman"/>
      <w:sz w:val="24"/>
      <w:szCs w:val="20"/>
      <w:lang w:eastAsia="en-AU"/>
    </w:rPr>
  </w:style>
  <w:style w:type="paragraph" w:customStyle="1" w:styleId="Copyrightbodytext">
    <w:name w:val="Copyright bodytext"/>
    <w:basedOn w:val="BodyText"/>
    <w:link w:val="CopyrightbodytextChar"/>
    <w:qFormat/>
    <w:rsid w:val="00B31EA6"/>
    <w:pPr>
      <w:spacing w:before="60" w:after="0" w:line="300" w:lineRule="atLeast"/>
      <w:jc w:val="both"/>
    </w:pPr>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B31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EA6"/>
  </w:style>
  <w:style w:type="paragraph" w:styleId="Footer">
    <w:name w:val="footer"/>
    <w:basedOn w:val="Normal"/>
    <w:link w:val="FooterChar"/>
    <w:uiPriority w:val="99"/>
    <w:unhideWhenUsed/>
    <w:rsid w:val="00B31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EA6"/>
  </w:style>
  <w:style w:type="paragraph" w:styleId="TOCHeading">
    <w:name w:val="TOC Heading"/>
    <w:basedOn w:val="Heading1"/>
    <w:next w:val="Normal"/>
    <w:uiPriority w:val="39"/>
    <w:unhideWhenUsed/>
    <w:qFormat/>
    <w:rsid w:val="00B31EA6"/>
  </w:style>
  <w:style w:type="paragraph" w:styleId="TOC1">
    <w:name w:val="toc 1"/>
    <w:basedOn w:val="Normal"/>
    <w:next w:val="Normal"/>
    <w:autoRedefine/>
    <w:uiPriority w:val="39"/>
    <w:unhideWhenUsed/>
    <w:rsid w:val="00B31EA6"/>
    <w:pPr>
      <w:tabs>
        <w:tab w:val="right" w:pos="9016"/>
      </w:tabs>
      <w:spacing w:before="360" w:after="0" w:line="240" w:lineRule="auto"/>
    </w:pPr>
    <w:rPr>
      <w:rFonts w:ascii="Arial" w:hAnsi="Arial" w:cs="Arial"/>
      <w:b/>
      <w:bCs/>
      <w:noProof/>
      <w:color w:val="000000" w:themeColor="text1"/>
      <w:sz w:val="20"/>
      <w:szCs w:val="20"/>
    </w:rPr>
  </w:style>
  <w:style w:type="character" w:styleId="Hyperlink">
    <w:name w:val="Hyperlink"/>
    <w:basedOn w:val="DefaultParagraphFont"/>
    <w:uiPriority w:val="99"/>
    <w:unhideWhenUsed/>
    <w:rsid w:val="00B31EA6"/>
    <w:rPr>
      <w:color w:val="0563C1" w:themeColor="hyperlink"/>
      <w:u w:val="single"/>
    </w:rPr>
  </w:style>
  <w:style w:type="paragraph" w:styleId="TOC2">
    <w:name w:val="toc 2"/>
    <w:basedOn w:val="Normal"/>
    <w:next w:val="Normal"/>
    <w:autoRedefine/>
    <w:uiPriority w:val="39"/>
    <w:unhideWhenUsed/>
    <w:rsid w:val="00C96196"/>
    <w:pPr>
      <w:tabs>
        <w:tab w:val="right" w:pos="9016"/>
      </w:tabs>
      <w:spacing w:before="240" w:after="0" w:line="240" w:lineRule="auto"/>
      <w:ind w:left="720"/>
    </w:pPr>
    <w:rPr>
      <w:rFonts w:cstheme="minorHAnsi"/>
      <w:noProof/>
      <w:sz w:val="20"/>
      <w:szCs w:val="20"/>
    </w:rPr>
  </w:style>
  <w:style w:type="paragraph" w:styleId="TOC3">
    <w:name w:val="toc 3"/>
    <w:basedOn w:val="Normal"/>
    <w:next w:val="Normal"/>
    <w:autoRedefine/>
    <w:uiPriority w:val="39"/>
    <w:unhideWhenUsed/>
    <w:rsid w:val="00B31EA6"/>
    <w:pPr>
      <w:spacing w:after="0" w:line="240" w:lineRule="auto"/>
      <w:ind w:left="220"/>
    </w:pPr>
    <w:rPr>
      <w:rFonts w:cstheme="minorHAnsi"/>
      <w:sz w:val="20"/>
      <w:szCs w:val="20"/>
    </w:rPr>
  </w:style>
  <w:style w:type="paragraph" w:styleId="TOC4">
    <w:name w:val="toc 4"/>
    <w:basedOn w:val="Normal"/>
    <w:next w:val="Normal"/>
    <w:autoRedefine/>
    <w:uiPriority w:val="39"/>
    <w:unhideWhenUsed/>
    <w:rsid w:val="00B31EA6"/>
    <w:pPr>
      <w:spacing w:after="0" w:line="240" w:lineRule="auto"/>
      <w:ind w:left="440"/>
    </w:pPr>
    <w:rPr>
      <w:rFonts w:cstheme="minorHAnsi"/>
      <w:sz w:val="20"/>
      <w:szCs w:val="20"/>
    </w:rPr>
  </w:style>
  <w:style w:type="paragraph" w:styleId="TOC5">
    <w:name w:val="toc 5"/>
    <w:basedOn w:val="Normal"/>
    <w:next w:val="Normal"/>
    <w:autoRedefine/>
    <w:uiPriority w:val="39"/>
    <w:unhideWhenUsed/>
    <w:rsid w:val="00B31EA6"/>
    <w:pPr>
      <w:spacing w:after="0" w:line="240" w:lineRule="auto"/>
      <w:ind w:left="660"/>
    </w:pPr>
    <w:rPr>
      <w:rFonts w:cstheme="minorHAnsi"/>
      <w:sz w:val="20"/>
      <w:szCs w:val="20"/>
    </w:rPr>
  </w:style>
  <w:style w:type="paragraph" w:styleId="TOC6">
    <w:name w:val="toc 6"/>
    <w:basedOn w:val="Normal"/>
    <w:next w:val="Normal"/>
    <w:autoRedefine/>
    <w:uiPriority w:val="39"/>
    <w:unhideWhenUsed/>
    <w:rsid w:val="00B31EA6"/>
    <w:pPr>
      <w:spacing w:after="0" w:line="240" w:lineRule="auto"/>
      <w:ind w:left="880"/>
    </w:pPr>
    <w:rPr>
      <w:rFonts w:cstheme="minorHAnsi"/>
      <w:sz w:val="20"/>
      <w:szCs w:val="20"/>
    </w:rPr>
  </w:style>
  <w:style w:type="paragraph" w:styleId="TOC7">
    <w:name w:val="toc 7"/>
    <w:basedOn w:val="Normal"/>
    <w:next w:val="Normal"/>
    <w:autoRedefine/>
    <w:uiPriority w:val="39"/>
    <w:unhideWhenUsed/>
    <w:rsid w:val="00B31EA6"/>
    <w:pPr>
      <w:spacing w:after="0" w:line="240" w:lineRule="auto"/>
      <w:ind w:left="1100"/>
    </w:pPr>
    <w:rPr>
      <w:rFonts w:cstheme="minorHAnsi"/>
      <w:sz w:val="20"/>
      <w:szCs w:val="20"/>
    </w:rPr>
  </w:style>
  <w:style w:type="paragraph" w:styleId="TOC8">
    <w:name w:val="toc 8"/>
    <w:basedOn w:val="Normal"/>
    <w:next w:val="Normal"/>
    <w:autoRedefine/>
    <w:uiPriority w:val="39"/>
    <w:unhideWhenUsed/>
    <w:rsid w:val="00B31EA6"/>
    <w:pPr>
      <w:spacing w:after="0" w:line="240" w:lineRule="auto"/>
      <w:ind w:left="1320"/>
    </w:pPr>
    <w:rPr>
      <w:rFonts w:cstheme="minorHAnsi"/>
      <w:sz w:val="20"/>
      <w:szCs w:val="20"/>
    </w:rPr>
  </w:style>
  <w:style w:type="paragraph" w:styleId="TOC9">
    <w:name w:val="toc 9"/>
    <w:basedOn w:val="Normal"/>
    <w:next w:val="Normal"/>
    <w:autoRedefine/>
    <w:uiPriority w:val="39"/>
    <w:unhideWhenUsed/>
    <w:rsid w:val="00B31EA6"/>
    <w:pPr>
      <w:spacing w:after="0" w:line="240" w:lineRule="auto"/>
      <w:ind w:left="1540"/>
    </w:pPr>
    <w:rPr>
      <w:rFonts w:cstheme="minorHAnsi"/>
      <w:sz w:val="20"/>
      <w:szCs w:val="20"/>
    </w:rPr>
  </w:style>
  <w:style w:type="paragraph" w:customStyle="1" w:styleId="SingleParagraph">
    <w:name w:val="Single Paragraph"/>
    <w:basedOn w:val="Normal"/>
    <w:rsid w:val="00B31EA6"/>
    <w:pPr>
      <w:spacing w:after="0" w:line="240" w:lineRule="auto"/>
    </w:pPr>
    <w:rPr>
      <w:rFonts w:ascii="Calibri" w:hAnsi="Calibri"/>
      <w:color w:val="000000" w:themeColor="text1"/>
    </w:rPr>
  </w:style>
  <w:style w:type="paragraph" w:styleId="TableofFigures">
    <w:name w:val="table of figures"/>
    <w:basedOn w:val="Normal"/>
    <w:next w:val="Normal"/>
    <w:uiPriority w:val="99"/>
    <w:unhideWhenUsed/>
    <w:rsid w:val="00B31EA6"/>
    <w:pPr>
      <w:spacing w:after="0" w:line="240" w:lineRule="auto"/>
    </w:pPr>
  </w:style>
  <w:style w:type="paragraph" w:styleId="Bibliography">
    <w:name w:val="Bibliography"/>
    <w:basedOn w:val="Normal"/>
    <w:next w:val="Normal"/>
    <w:uiPriority w:val="37"/>
    <w:unhideWhenUsed/>
    <w:rsid w:val="00B31EA6"/>
    <w:pPr>
      <w:spacing w:after="0" w:line="240" w:lineRule="auto"/>
    </w:pPr>
  </w:style>
  <w:style w:type="paragraph" w:customStyle="1" w:styleId="1hzxw">
    <w:name w:val="_1hzxw"/>
    <w:basedOn w:val="Normal"/>
    <w:rsid w:val="00B31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3rsys">
    <w:name w:val="_3rsys"/>
    <w:basedOn w:val="Normal"/>
    <w:rsid w:val="00B31EA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mkro">
    <w:name w:val="rmkro"/>
    <w:basedOn w:val="DefaultParagraphFont"/>
    <w:rsid w:val="00B31EA6"/>
  </w:style>
  <w:style w:type="character" w:styleId="PageNumber">
    <w:name w:val="page number"/>
    <w:basedOn w:val="DefaultParagraphFont"/>
    <w:uiPriority w:val="99"/>
    <w:semiHidden/>
    <w:unhideWhenUsed/>
    <w:rsid w:val="00D52463"/>
  </w:style>
  <w:style w:type="paragraph" w:styleId="Revision">
    <w:name w:val="Revision"/>
    <w:hidden/>
    <w:uiPriority w:val="99"/>
    <w:semiHidden/>
    <w:rsid w:val="00814EF2"/>
    <w:pPr>
      <w:spacing w:after="0" w:line="240" w:lineRule="auto"/>
    </w:pPr>
  </w:style>
  <w:style w:type="character" w:styleId="CommentReference">
    <w:name w:val="annotation reference"/>
    <w:basedOn w:val="DefaultParagraphFont"/>
    <w:uiPriority w:val="99"/>
    <w:semiHidden/>
    <w:unhideWhenUsed/>
    <w:rsid w:val="00BE0120"/>
    <w:rPr>
      <w:sz w:val="16"/>
      <w:szCs w:val="16"/>
    </w:rPr>
  </w:style>
  <w:style w:type="paragraph" w:styleId="CommentText">
    <w:name w:val="annotation text"/>
    <w:basedOn w:val="Normal"/>
    <w:link w:val="CommentTextChar"/>
    <w:uiPriority w:val="99"/>
    <w:semiHidden/>
    <w:unhideWhenUsed/>
    <w:rsid w:val="00BE0120"/>
    <w:pPr>
      <w:spacing w:line="240" w:lineRule="auto"/>
    </w:pPr>
    <w:rPr>
      <w:sz w:val="20"/>
      <w:szCs w:val="20"/>
    </w:rPr>
  </w:style>
  <w:style w:type="character" w:customStyle="1" w:styleId="CommentTextChar">
    <w:name w:val="Comment Text Char"/>
    <w:basedOn w:val="DefaultParagraphFont"/>
    <w:link w:val="CommentText"/>
    <w:uiPriority w:val="99"/>
    <w:semiHidden/>
    <w:rsid w:val="00BE0120"/>
    <w:rPr>
      <w:sz w:val="20"/>
      <w:szCs w:val="20"/>
    </w:rPr>
  </w:style>
  <w:style w:type="paragraph" w:styleId="CommentSubject">
    <w:name w:val="annotation subject"/>
    <w:basedOn w:val="CommentText"/>
    <w:next w:val="CommentText"/>
    <w:link w:val="CommentSubjectChar"/>
    <w:uiPriority w:val="99"/>
    <w:semiHidden/>
    <w:unhideWhenUsed/>
    <w:rsid w:val="00BE0120"/>
    <w:rPr>
      <w:b/>
      <w:bCs/>
    </w:rPr>
  </w:style>
  <w:style w:type="character" w:customStyle="1" w:styleId="CommentSubjectChar">
    <w:name w:val="Comment Subject Char"/>
    <w:basedOn w:val="CommentTextChar"/>
    <w:link w:val="CommentSubject"/>
    <w:uiPriority w:val="99"/>
    <w:semiHidden/>
    <w:rsid w:val="00BE0120"/>
    <w:rPr>
      <w:b/>
      <w:bCs/>
      <w:sz w:val="20"/>
      <w:szCs w:val="20"/>
    </w:rPr>
  </w:style>
  <w:style w:type="character" w:styleId="UnresolvedMention">
    <w:name w:val="Unresolved Mention"/>
    <w:basedOn w:val="DefaultParagraphFont"/>
    <w:uiPriority w:val="99"/>
    <w:semiHidden/>
    <w:unhideWhenUsed/>
    <w:rsid w:val="001D4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09371">
      <w:bodyDiv w:val="1"/>
      <w:marLeft w:val="0"/>
      <w:marRight w:val="0"/>
      <w:marTop w:val="0"/>
      <w:marBottom w:val="0"/>
      <w:divBdr>
        <w:top w:val="none" w:sz="0" w:space="0" w:color="auto"/>
        <w:left w:val="none" w:sz="0" w:space="0" w:color="auto"/>
        <w:bottom w:val="none" w:sz="0" w:space="0" w:color="auto"/>
        <w:right w:val="none" w:sz="0" w:space="0" w:color="auto"/>
      </w:divBdr>
    </w:div>
    <w:div w:id="574362118">
      <w:bodyDiv w:val="1"/>
      <w:marLeft w:val="0"/>
      <w:marRight w:val="0"/>
      <w:marTop w:val="0"/>
      <w:marBottom w:val="0"/>
      <w:divBdr>
        <w:top w:val="none" w:sz="0" w:space="0" w:color="auto"/>
        <w:left w:val="none" w:sz="0" w:space="0" w:color="auto"/>
        <w:bottom w:val="none" w:sz="0" w:space="0" w:color="auto"/>
        <w:right w:val="none" w:sz="0" w:space="0" w:color="auto"/>
      </w:divBdr>
    </w:div>
    <w:div w:id="655379794">
      <w:bodyDiv w:val="1"/>
      <w:marLeft w:val="0"/>
      <w:marRight w:val="0"/>
      <w:marTop w:val="0"/>
      <w:marBottom w:val="0"/>
      <w:divBdr>
        <w:top w:val="none" w:sz="0" w:space="0" w:color="auto"/>
        <w:left w:val="none" w:sz="0" w:space="0" w:color="auto"/>
        <w:bottom w:val="none" w:sz="0" w:space="0" w:color="auto"/>
        <w:right w:val="none" w:sz="0" w:space="0" w:color="auto"/>
      </w:divBdr>
    </w:div>
    <w:div w:id="716321494">
      <w:bodyDiv w:val="1"/>
      <w:marLeft w:val="0"/>
      <w:marRight w:val="0"/>
      <w:marTop w:val="0"/>
      <w:marBottom w:val="0"/>
      <w:divBdr>
        <w:top w:val="none" w:sz="0" w:space="0" w:color="auto"/>
        <w:left w:val="none" w:sz="0" w:space="0" w:color="auto"/>
        <w:bottom w:val="none" w:sz="0" w:space="0" w:color="auto"/>
        <w:right w:val="none" w:sz="0" w:space="0" w:color="auto"/>
      </w:divBdr>
    </w:div>
    <w:div w:id="742870645">
      <w:bodyDiv w:val="1"/>
      <w:marLeft w:val="0"/>
      <w:marRight w:val="0"/>
      <w:marTop w:val="0"/>
      <w:marBottom w:val="0"/>
      <w:divBdr>
        <w:top w:val="none" w:sz="0" w:space="0" w:color="auto"/>
        <w:left w:val="none" w:sz="0" w:space="0" w:color="auto"/>
        <w:bottom w:val="none" w:sz="0" w:space="0" w:color="auto"/>
        <w:right w:val="none" w:sz="0" w:space="0" w:color="auto"/>
      </w:divBdr>
    </w:div>
    <w:div w:id="846749333">
      <w:bodyDiv w:val="1"/>
      <w:marLeft w:val="0"/>
      <w:marRight w:val="0"/>
      <w:marTop w:val="0"/>
      <w:marBottom w:val="0"/>
      <w:divBdr>
        <w:top w:val="none" w:sz="0" w:space="0" w:color="auto"/>
        <w:left w:val="none" w:sz="0" w:space="0" w:color="auto"/>
        <w:bottom w:val="none" w:sz="0" w:space="0" w:color="auto"/>
        <w:right w:val="none" w:sz="0" w:space="0" w:color="auto"/>
      </w:divBdr>
    </w:div>
    <w:div w:id="1205484842">
      <w:bodyDiv w:val="1"/>
      <w:marLeft w:val="0"/>
      <w:marRight w:val="0"/>
      <w:marTop w:val="0"/>
      <w:marBottom w:val="0"/>
      <w:divBdr>
        <w:top w:val="none" w:sz="0" w:space="0" w:color="auto"/>
        <w:left w:val="none" w:sz="0" w:space="0" w:color="auto"/>
        <w:bottom w:val="none" w:sz="0" w:space="0" w:color="auto"/>
        <w:right w:val="none" w:sz="0" w:space="0" w:color="auto"/>
      </w:divBdr>
    </w:div>
    <w:div w:id="1514152553">
      <w:bodyDiv w:val="1"/>
      <w:marLeft w:val="0"/>
      <w:marRight w:val="0"/>
      <w:marTop w:val="0"/>
      <w:marBottom w:val="0"/>
      <w:divBdr>
        <w:top w:val="none" w:sz="0" w:space="0" w:color="auto"/>
        <w:left w:val="none" w:sz="0" w:space="0" w:color="auto"/>
        <w:bottom w:val="none" w:sz="0" w:space="0" w:color="auto"/>
        <w:right w:val="none" w:sz="0" w:space="0" w:color="auto"/>
      </w:divBdr>
    </w:div>
    <w:div w:id="1763839484">
      <w:bodyDiv w:val="1"/>
      <w:marLeft w:val="0"/>
      <w:marRight w:val="0"/>
      <w:marTop w:val="0"/>
      <w:marBottom w:val="0"/>
      <w:divBdr>
        <w:top w:val="none" w:sz="0" w:space="0" w:color="auto"/>
        <w:left w:val="none" w:sz="0" w:space="0" w:color="auto"/>
        <w:bottom w:val="none" w:sz="0" w:space="0" w:color="auto"/>
        <w:right w:val="none" w:sz="0" w:space="0" w:color="auto"/>
      </w:divBdr>
    </w:div>
    <w:div w:id="1786189884">
      <w:bodyDiv w:val="1"/>
      <w:marLeft w:val="0"/>
      <w:marRight w:val="0"/>
      <w:marTop w:val="0"/>
      <w:marBottom w:val="0"/>
      <w:divBdr>
        <w:top w:val="none" w:sz="0" w:space="0" w:color="auto"/>
        <w:left w:val="none" w:sz="0" w:space="0" w:color="auto"/>
        <w:bottom w:val="none" w:sz="0" w:space="0" w:color="auto"/>
        <w:right w:val="none" w:sz="0" w:space="0" w:color="auto"/>
      </w:divBdr>
    </w:div>
    <w:div w:id="1802386121">
      <w:bodyDiv w:val="1"/>
      <w:marLeft w:val="0"/>
      <w:marRight w:val="0"/>
      <w:marTop w:val="0"/>
      <w:marBottom w:val="0"/>
      <w:divBdr>
        <w:top w:val="none" w:sz="0" w:space="0" w:color="auto"/>
        <w:left w:val="none" w:sz="0" w:space="0" w:color="auto"/>
        <w:bottom w:val="none" w:sz="0" w:space="0" w:color="auto"/>
        <w:right w:val="none" w:sz="0" w:space="0" w:color="auto"/>
      </w:divBdr>
    </w:div>
    <w:div w:id="1944454407">
      <w:bodyDiv w:val="1"/>
      <w:marLeft w:val="0"/>
      <w:marRight w:val="0"/>
      <w:marTop w:val="0"/>
      <w:marBottom w:val="0"/>
      <w:divBdr>
        <w:top w:val="none" w:sz="0" w:space="0" w:color="auto"/>
        <w:left w:val="none" w:sz="0" w:space="0" w:color="auto"/>
        <w:bottom w:val="none" w:sz="0" w:space="0" w:color="auto"/>
        <w:right w:val="none" w:sz="0" w:space="0" w:color="auto"/>
      </w:divBdr>
    </w:div>
    <w:div w:id="19722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david.mccloskey@mimesis.technology"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david\Documents\Counterfactual%20publication\Publication%20tables\Income%20by%20occupation%20structural%20nominal%20and%20natural%20change%20count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rgbClr val="006DAE"/>
                </a:solidFill>
                <a:latin typeface="Arial Narrow" panose="020B0606020202030204" pitchFamily="34" charset="0"/>
              </a:rPr>
              <a:t>Figure 3  Structural job losses and gains by worker personal income decile (1-low 10 -high) </a:t>
            </a:r>
          </a:p>
        </c:rich>
      </c:tx>
      <c:layout>
        <c:manualLayout>
          <c:xMode val="edge"/>
          <c:yMode val="edge"/>
          <c:x val="0.11265103056147832"/>
          <c:y val="3.24074074074074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Sheet4!$B$1</c:f>
              <c:strCache>
                <c:ptCount val="1"/>
                <c:pt idx="0">
                  <c:v>structural loss</c:v>
                </c:pt>
              </c:strCache>
            </c:strRef>
          </c:tx>
          <c:spPr>
            <a:solidFill>
              <a:srgbClr val="FF0000"/>
            </a:solidFill>
            <a:ln>
              <a:noFill/>
            </a:ln>
            <a:effectLst/>
          </c:spPr>
          <c:invertIfNegative val="0"/>
          <c:cat>
            <c:numRef>
              <c:f>Sheet4!$A$2:$A$11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Sheet4!$B$2:$B$11</c:f>
              <c:numCache>
                <c:formatCode>General</c:formatCode>
                <c:ptCount val="10"/>
                <c:pt idx="0">
                  <c:v>-18968</c:v>
                </c:pt>
                <c:pt idx="1">
                  <c:v>-76169</c:v>
                </c:pt>
                <c:pt idx="2">
                  <c:v>-132570</c:v>
                </c:pt>
                <c:pt idx="3">
                  <c:v>-195980</c:v>
                </c:pt>
                <c:pt idx="4">
                  <c:v>-169225</c:v>
                </c:pt>
                <c:pt idx="5">
                  <c:v>-100059</c:v>
                </c:pt>
                <c:pt idx="6">
                  <c:v>-100882</c:v>
                </c:pt>
                <c:pt idx="7">
                  <c:v>-39115</c:v>
                </c:pt>
                <c:pt idx="8">
                  <c:v>-64131</c:v>
                </c:pt>
                <c:pt idx="9">
                  <c:v>-17327</c:v>
                </c:pt>
              </c:numCache>
            </c:numRef>
          </c:val>
          <c:extLst>
            <c:ext xmlns:c16="http://schemas.microsoft.com/office/drawing/2014/chart" uri="{C3380CC4-5D6E-409C-BE32-E72D297353CC}">
              <c16:uniqueId val="{00000000-089D-46B5-9B18-D8ADB6DC5E46}"/>
            </c:ext>
          </c:extLst>
        </c:ser>
        <c:ser>
          <c:idx val="1"/>
          <c:order val="1"/>
          <c:tx>
            <c:strRef>
              <c:f>Sheet4!$C$1</c:f>
              <c:strCache>
                <c:ptCount val="1"/>
                <c:pt idx="0">
                  <c:v>structural growth</c:v>
                </c:pt>
              </c:strCache>
            </c:strRef>
          </c:tx>
          <c:spPr>
            <a:solidFill>
              <a:schemeClr val="accent1"/>
            </a:solidFill>
            <a:ln>
              <a:noFill/>
            </a:ln>
            <a:effectLst/>
          </c:spPr>
          <c:invertIfNegative val="0"/>
          <c:cat>
            <c:numRef>
              <c:f>Sheet4!$A$2:$A$11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Sheet4!$C$2:$C$11</c:f>
              <c:numCache>
                <c:formatCode>General</c:formatCode>
                <c:ptCount val="10"/>
                <c:pt idx="0">
                  <c:v>64797</c:v>
                </c:pt>
                <c:pt idx="1">
                  <c:v>131821</c:v>
                </c:pt>
                <c:pt idx="2">
                  <c:v>86096</c:v>
                </c:pt>
                <c:pt idx="3">
                  <c:v>67662</c:v>
                </c:pt>
                <c:pt idx="4">
                  <c:v>32843</c:v>
                </c:pt>
                <c:pt idx="5">
                  <c:v>35781</c:v>
                </c:pt>
                <c:pt idx="6">
                  <c:v>77841</c:v>
                </c:pt>
                <c:pt idx="7">
                  <c:v>99181</c:v>
                </c:pt>
                <c:pt idx="8">
                  <c:v>143409</c:v>
                </c:pt>
                <c:pt idx="9">
                  <c:v>174994</c:v>
                </c:pt>
              </c:numCache>
            </c:numRef>
          </c:val>
          <c:extLst>
            <c:ext xmlns:c16="http://schemas.microsoft.com/office/drawing/2014/chart" uri="{C3380CC4-5D6E-409C-BE32-E72D297353CC}">
              <c16:uniqueId val="{00000001-089D-46B5-9B18-D8ADB6DC5E46}"/>
            </c:ext>
          </c:extLst>
        </c:ser>
        <c:ser>
          <c:idx val="2"/>
          <c:order val="2"/>
          <c:tx>
            <c:strRef>
              <c:f>Sheet4!$D$1</c:f>
              <c:strCache>
                <c:ptCount val="1"/>
                <c:pt idx="0">
                  <c:v>net structural change</c:v>
                </c:pt>
              </c:strCache>
            </c:strRef>
          </c:tx>
          <c:spPr>
            <a:solidFill>
              <a:schemeClr val="tx1"/>
            </a:solidFill>
            <a:ln>
              <a:noFill/>
            </a:ln>
            <a:effectLst/>
          </c:spPr>
          <c:invertIfNegative val="0"/>
          <c:cat>
            <c:numRef>
              <c:f>Sheet4!$A$2:$A$11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Sheet4!$D$2:$D$11</c:f>
              <c:numCache>
                <c:formatCode>General</c:formatCode>
                <c:ptCount val="10"/>
                <c:pt idx="0">
                  <c:v>45829</c:v>
                </c:pt>
                <c:pt idx="1">
                  <c:v>55652</c:v>
                </c:pt>
                <c:pt idx="2">
                  <c:v>-46474</c:v>
                </c:pt>
                <c:pt idx="3">
                  <c:v>-128318</c:v>
                </c:pt>
                <c:pt idx="4">
                  <c:v>-136382</c:v>
                </c:pt>
                <c:pt idx="5">
                  <c:v>-64278</c:v>
                </c:pt>
                <c:pt idx="6">
                  <c:v>-23041</c:v>
                </c:pt>
                <c:pt idx="7">
                  <c:v>60066</c:v>
                </c:pt>
                <c:pt idx="8">
                  <c:v>79278</c:v>
                </c:pt>
                <c:pt idx="9">
                  <c:v>157667</c:v>
                </c:pt>
              </c:numCache>
            </c:numRef>
          </c:val>
          <c:extLst>
            <c:ext xmlns:c16="http://schemas.microsoft.com/office/drawing/2014/chart" uri="{C3380CC4-5D6E-409C-BE32-E72D297353CC}">
              <c16:uniqueId val="{00000002-089D-46B5-9B18-D8ADB6DC5E46}"/>
            </c:ext>
          </c:extLst>
        </c:ser>
        <c:dLbls>
          <c:showLegendKey val="0"/>
          <c:showVal val="0"/>
          <c:showCatName val="0"/>
          <c:showSerName val="0"/>
          <c:showPercent val="0"/>
          <c:showBubbleSize val="0"/>
        </c:dLbls>
        <c:gapWidth val="219"/>
        <c:overlap val="-27"/>
        <c:axId val="811273504"/>
        <c:axId val="811272192"/>
      </c:barChart>
      <c:catAx>
        <c:axId val="81127350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1272192"/>
        <c:crosses val="autoZero"/>
        <c:auto val="1"/>
        <c:lblAlgn val="ctr"/>
        <c:lblOffset val="100"/>
        <c:noMultiLvlLbl val="0"/>
      </c:catAx>
      <c:valAx>
        <c:axId val="811272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1273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Dep20</b:Tag>
    <b:SourceType>Report</b:SourceType>
    <b:Guid>{45C57750-0D4D-4722-BD4B-423B0293F356}</b:Guid>
    <b:Author>
      <b:Author>
        <b:Corporate>Department of Foreign Affairs and Trade</b:Corporate>
      </b:Author>
    </b:Author>
    <b:Title>Composition of trade Australia’ - Country commodity pivot table 2006-2019 Australian Imports and Exports</b:Title>
    <b:Year>2020</b:Year>
    <b:Publisher>Commonwealth of Australia</b:Publisher>
    <b:City>Canberra</b:City>
    <b:RefOrder>3</b:RefOrder>
  </b:Source>
  <b:Source>
    <b:Tag>Pro21</b:Tag>
    <b:SourceType>Report</b:SourceType>
    <b:Guid>{0F6DA1FB-0B00-412E-A3DA-0D78027FB01D}</b:Guid>
    <b:Title>PC Productivity Insights: Recent Developments</b:Title>
    <b:Year>2021</b:Year>
    <b:City>Canberra</b:City>
    <b:Publisher>Commonwealth of Australia</b:Publisher>
    <b:Author>
      <b:Author>
        <b:Corporate>Productivity Commission</b:Corporate>
      </b:Author>
    </b:Author>
    <b:RefOrder>4</b:RefOrder>
  </b:Source>
  <b:Source>
    <b:Tag>Sre17</b:Tag>
    <b:SourceType>Report</b:SourceType>
    <b:Guid>{56FD5B64-5346-4402-9A5C-F216DD50EA41}</b:Guid>
    <b:Author>
      <b:Author>
        <b:NameList>
          <b:Person>
            <b:Last>Sree Ramaswamy</b:Last>
            <b:First>James</b:First>
            <b:Middle>Manyika, Gary Pinkus, Katy George, Jonathan Law, Tony Gambell, and Andrea Serafino</b:Middle>
          </b:Person>
        </b:NameList>
      </b:Author>
    </b:Author>
    <b:Title>Making it in America - revitalising US manufacturing</b:Title>
    <b:Year>2017</b:Year>
    <b:Publisher>McKinsey Global institute</b:Publisher>
    <b:RefOrder>5</b:RefOrder>
  </b:Source>
  <b:Source>
    <b:Tag>Tre21</b:Tag>
    <b:SourceType>Report</b:SourceType>
    <b:Guid>{B2879D4E-5DE2-4000-B791-09ADA7739151}</b:Guid>
    <b:Author>
      <b:Author>
        <b:Corporate>Treasury</b:Corporate>
      </b:Author>
    </b:Author>
    <b:Title>2021 Intergenerational Report – Australia over the next 40 years</b:Title>
    <b:Year>2021</b:Year>
    <b:Publisher>Commonwealth of Australia</b:Publisher>
    <b:City>Canberra</b:City>
    <b:RefOrder>6</b:RefOrder>
  </b:Source>
  <b:Source>
    <b:Tag>Jon21</b:Tag>
    <b:SourceType>Report</b:SourceType>
    <b:Guid>{7B6127C6-0D16-483B-9B97-BBE33CEC51D0}</b:Guid>
    <b:Author>
      <b:Author>
        <b:NameList>
          <b:Person>
            <b:Last>Hambur</b:Last>
            <b:First>Jonathan</b:First>
          </b:Person>
        </b:NameList>
      </b:Author>
    </b:Author>
    <b:Title>Product Market Power And Its Implications For The Australian Economy - Treasury Working Paper</b:Title>
    <b:Year>2021</b:Year>
    <b:Publisher>Commonwealth of Australia </b:Publisher>
    <b:RefOrder>7</b:RefOrder>
  </b:Source>
  <b:Source>
    <b:Tag>LaC19</b:Tag>
    <b:SourceType>ArticleInAPeriodical</b:SourceType>
    <b:Guid>{2D64ED04-83EC-4DE2-837A-8F4805B1CA01}</b:Guid>
    <b:Author>
      <b:Author>
        <b:NameList>
          <b:Person>
            <b:Last>La Cava</b:Last>
            <b:First>Gianni</b:First>
          </b:Person>
        </b:NameList>
      </b:Author>
    </b:Author>
    <b:Title>The Labour and Capital shares of income in Australia</b:Title>
    <b:Year>2019</b:Year>
    <b:Publisher>Reserve Bank of Australia</b:Publisher>
    <b:PeriodicalTitle>Reserve Bank of Australia Bulletin</b:PeriodicalTitle>
    <b:Month>March</b:Month>
    <b:Day>19th </b:Day>
    <b:Pages>30-36</b:Pages>
    <b:RefOrder>1</b:RefOrder>
  </b:Source>
  <b:Source>
    <b:Tag>Jon16</b:Tag>
    <b:SourceType>ArticleInAPeriodical</b:SourceType>
    <b:Guid>{0AE8A863-5457-405C-A01F-64EF0E939171}</b:Guid>
    <b:Author>
      <b:Author>
        <b:NameList>
          <b:Person>
            <b:Last>Bentley</b:Last>
            <b:First>Jonathon</b:First>
            <b:Middle>West and Tom</b:Middle>
          </b:Person>
        </b:NameList>
      </b:Author>
    </b:Author>
    <b:Title>Time for a new consensus</b:Title>
    <b:PeriodicalTitle>The Griffith Review 51 Special Edition</b:PeriodicalTitle>
    <b:Year>2016</b:Year>
    <b:RefOrder>2</b:RefOrder>
  </b:Source>
</b:Sources>
</file>

<file path=customXml/itemProps1.xml><?xml version="1.0" encoding="utf-8"?>
<ds:datastoreItem xmlns:ds="http://schemas.openxmlformats.org/officeDocument/2006/customXml" ds:itemID="{D2A6DC9A-D447-4E93-8F8F-BC9E3B32E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13761</Words>
  <Characters>78440</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2022-04-26T00:04:00Z</dcterms:created>
  <dcterms:modified xsi:type="dcterms:W3CDTF">2022-06-05T23:09:00Z</dcterms:modified>
</cp:coreProperties>
</file>